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1822221"/>
    <w:bookmarkEnd w:id="2"/>
    <w:p w14:paraId="59A24A10" w14:textId="4B29745A" w:rsidR="00BE096A" w:rsidRDefault="00503CD7" w:rsidP="001E09B0">
      <w:pPr>
        <w:pStyle w:val="CHAPsStyle14ptBoldCentered"/>
        <w:sectPr w:rsidR="00BE096A" w:rsidSect="00C005CC">
          <w:headerReference w:type="even" r:id="rId11"/>
          <w:pgSz w:w="11906" w:h="16838" w:code="9"/>
          <w:pgMar w:top="2126" w:right="1418" w:bottom="1418" w:left="2126" w:header="1418" w:footer="709" w:gutter="0"/>
          <w:pgNumType w:fmt="lowerRoman" w:start="1"/>
          <w:cols w:space="708"/>
          <w:docGrid w:linePitch="360"/>
        </w:sectPr>
      </w:pPr>
      <w:r w:rsidRPr="00503CD7">
        <w:rPr>
          <w:noProof/>
          <w:color w:val="4472C4" w:themeColor="accent1"/>
          <w14:ligatures w14:val="none"/>
          <w14:numSpacing w14:val="default"/>
        </w:rPr>
        <w:object w:dxaOrig="8360" w:dyaOrig="1298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49pt;mso-width-percent:0;mso-height-percent:0;mso-width-percent:0;mso-height-percent:0" o:ole="">
            <v:imagedata r:id="rId12" o:title=""/>
          </v:shape>
          <o:OLEObject Type="Embed" ProgID="Word.Document.8" ShapeID="_x0000_i1025" DrawAspect="Content" ObjectID="_1750441092" r:id="rId13">
            <o:FieldCodes>\s</o:FieldCodes>
          </o:OLEObject>
        </w:object>
      </w:r>
    </w:p>
    <w:p w14:paraId="6FF33BFD" w14:textId="7B6B8EC2" w:rsidR="00A51186" w:rsidRDefault="00BE096A" w:rsidP="001E09B0">
      <w:pPr>
        <w:pStyle w:val="CHAPsStyle14ptBoldCentered"/>
      </w:pPr>
      <w:bookmarkStart w:id="3" w:name="_Toc121200535"/>
      <w:r>
        <w:lastRenderedPageBreak/>
        <w:t>Table of Content</w:t>
      </w:r>
      <w:bookmarkEnd w:id="3"/>
    </w:p>
    <w:p w14:paraId="6AD20CAB" w14:textId="17FEFA88" w:rsidR="00BE096A" w:rsidRDefault="00BE096A">
      <w:pPr>
        <w:pStyle w:val="TOC1"/>
        <w:tabs>
          <w:tab w:val="right" w:leader="dot" w:pos="8352"/>
        </w:tabs>
        <w:rPr>
          <w:noProof/>
        </w:rPr>
      </w:pPr>
      <w:r>
        <w:fldChar w:fldCharType="begin"/>
      </w:r>
      <w:r>
        <w:instrText xml:space="preserve"> TOC \o "2-3" \t "CHAPs Style 14 pt Bold Centered,1" </w:instrText>
      </w:r>
      <w:r>
        <w:fldChar w:fldCharType="separate"/>
      </w:r>
    </w:p>
    <w:p w14:paraId="173CE9AB" w14:textId="434D2AB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Table of Content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_Toc121200535 \h </w:instrText>
      </w:r>
      <w:r w:rsidRPr="006722B4">
        <w:rPr>
          <w:rFonts w:cs="Linux Libertine"/>
          <w:noProof/>
        </w:rPr>
      </w:r>
      <w:r w:rsidRPr="006722B4">
        <w:rPr>
          <w:rFonts w:cs="Linux Libertine"/>
          <w:noProof/>
        </w:rPr>
        <w:fldChar w:fldCharType="separate"/>
      </w:r>
      <w:r w:rsidR="00783EA8">
        <w:rPr>
          <w:rFonts w:cs="Linux Libertine"/>
          <w:noProof/>
        </w:rPr>
        <w:t>i</w:t>
      </w:r>
      <w:r w:rsidRPr="006722B4">
        <w:rPr>
          <w:rFonts w:cs="Linux Libertine"/>
          <w:noProof/>
        </w:rPr>
        <w:fldChar w:fldCharType="end"/>
      </w:r>
    </w:p>
    <w:p w14:paraId="16DD0E2E" w14:textId="1B8AE2E0"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  AN INTRODUCTION TO A STUDY OF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_Toc121200536 \h </w:instrText>
      </w:r>
      <w:r w:rsidRPr="006722B4">
        <w:rPr>
          <w:rFonts w:cs="Linux Libertine"/>
          <w:noProof/>
        </w:rPr>
      </w:r>
      <w:r w:rsidRPr="006722B4">
        <w:rPr>
          <w:rFonts w:cs="Linux Libertine"/>
          <w:noProof/>
        </w:rPr>
        <w:fldChar w:fldCharType="separate"/>
      </w:r>
      <w:r w:rsidR="00783EA8">
        <w:rPr>
          <w:rFonts w:cs="Linux Libertine"/>
          <w:noProof/>
        </w:rPr>
        <w:t>1</w:t>
      </w:r>
      <w:r w:rsidRPr="006722B4">
        <w:rPr>
          <w:rFonts w:cs="Linux Libertine"/>
          <w:noProof/>
        </w:rPr>
        <w:fldChar w:fldCharType="end"/>
      </w:r>
    </w:p>
    <w:p w14:paraId="3975B202" w14:textId="1F80FF4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1.1</w:t>
      </w:r>
      <w:r w:rsidRPr="006722B4">
        <w:rPr>
          <w:rFonts w:eastAsiaTheme="minorEastAsia" w:cs="Linux Libertine"/>
          <w:smallCaps/>
          <w:sz w:val="22"/>
          <w:szCs w:val="22"/>
          <w:lang w:val="en-US" w:bidi="ar-SA"/>
          <w14:ligatures w14:val="none"/>
          <w14:numSpacing w14:val="default"/>
        </w:rPr>
        <w:tab/>
      </w:r>
      <w:r w:rsidRPr="006722B4">
        <w:rPr>
          <w:rFonts w:cs="Linux Libertine"/>
        </w:rPr>
        <w:t>Background of the problem</w:t>
      </w:r>
      <w:r w:rsidRPr="006722B4">
        <w:rPr>
          <w:rFonts w:cs="Linux Libertine"/>
        </w:rPr>
        <w:tab/>
      </w:r>
      <w:r w:rsidRPr="006722B4">
        <w:rPr>
          <w:rFonts w:cs="Linux Libertine"/>
        </w:rPr>
        <w:fldChar w:fldCharType="begin"/>
      </w:r>
      <w:r w:rsidRPr="006722B4">
        <w:rPr>
          <w:rFonts w:cs="Linux Libertine"/>
        </w:rPr>
        <w:instrText xml:space="preserve"> PAGEREF _Toc121200537 \h </w:instrText>
      </w:r>
      <w:r w:rsidRPr="006722B4">
        <w:rPr>
          <w:rFonts w:cs="Linux Libertine"/>
        </w:rPr>
      </w:r>
      <w:r w:rsidRPr="006722B4">
        <w:rPr>
          <w:rFonts w:cs="Linux Libertine"/>
        </w:rPr>
        <w:fldChar w:fldCharType="separate"/>
      </w:r>
      <w:r w:rsidR="00783EA8">
        <w:rPr>
          <w:rFonts w:cs="Linux Libertine"/>
        </w:rPr>
        <w:t>1</w:t>
      </w:r>
      <w:r w:rsidRPr="006722B4">
        <w:rPr>
          <w:rFonts w:cs="Linux Libertine"/>
        </w:rPr>
        <w:fldChar w:fldCharType="end"/>
      </w:r>
    </w:p>
    <w:p w14:paraId="733AD283" w14:textId="4CC939C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1.2</w:t>
      </w:r>
      <w:r w:rsidRPr="006722B4">
        <w:rPr>
          <w:rFonts w:eastAsiaTheme="minorEastAsia" w:cs="Linux Libertine"/>
          <w:smallCaps/>
          <w:sz w:val="22"/>
          <w:szCs w:val="22"/>
          <w:lang w:val="en-US" w:bidi="ar-SA"/>
          <w14:ligatures w14:val="none"/>
          <w14:numSpacing w14:val="default"/>
        </w:rPr>
        <w:tab/>
      </w:r>
      <w:r w:rsidRPr="006722B4">
        <w:rPr>
          <w:rFonts w:cs="Linux Libertine"/>
        </w:rPr>
        <w:t>Objectives of the study</w:t>
      </w:r>
      <w:r w:rsidRPr="006722B4">
        <w:rPr>
          <w:rFonts w:cs="Linux Libertine"/>
        </w:rPr>
        <w:tab/>
      </w:r>
      <w:r w:rsidRPr="006722B4">
        <w:rPr>
          <w:rFonts w:cs="Linux Libertine"/>
        </w:rPr>
        <w:fldChar w:fldCharType="begin"/>
      </w:r>
      <w:r w:rsidRPr="006722B4">
        <w:rPr>
          <w:rFonts w:cs="Linux Libertine"/>
        </w:rPr>
        <w:instrText xml:space="preserve"> PAGEREF _Toc121200538 \h </w:instrText>
      </w:r>
      <w:r w:rsidRPr="006722B4">
        <w:rPr>
          <w:rFonts w:cs="Linux Libertine"/>
        </w:rPr>
      </w:r>
      <w:r w:rsidRPr="006722B4">
        <w:rPr>
          <w:rFonts w:cs="Linux Libertine"/>
        </w:rPr>
        <w:fldChar w:fldCharType="separate"/>
      </w:r>
      <w:r w:rsidR="00783EA8">
        <w:rPr>
          <w:rFonts w:cs="Linux Libertine"/>
        </w:rPr>
        <w:t>8</w:t>
      </w:r>
      <w:r w:rsidRPr="006722B4">
        <w:rPr>
          <w:rFonts w:cs="Linux Libertine"/>
        </w:rPr>
        <w:fldChar w:fldCharType="end"/>
      </w:r>
    </w:p>
    <w:p w14:paraId="32AAD8FC" w14:textId="2C39290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1.3</w:t>
      </w:r>
      <w:r w:rsidRPr="006722B4">
        <w:rPr>
          <w:rFonts w:eastAsiaTheme="minorEastAsia" w:cs="Linux Libertine"/>
          <w:smallCaps/>
          <w:sz w:val="22"/>
          <w:szCs w:val="22"/>
          <w:lang w:val="en-US" w:bidi="ar-SA"/>
          <w14:ligatures w14:val="none"/>
          <w14:numSpacing w14:val="default"/>
        </w:rPr>
        <w:tab/>
      </w:r>
      <w:r w:rsidRPr="006722B4">
        <w:rPr>
          <w:rFonts w:cs="Linux Libertine"/>
        </w:rPr>
        <w:t>Research questions</w:t>
      </w:r>
      <w:r w:rsidRPr="006722B4">
        <w:rPr>
          <w:rFonts w:cs="Linux Libertine"/>
        </w:rPr>
        <w:tab/>
      </w:r>
      <w:r w:rsidRPr="006722B4">
        <w:rPr>
          <w:rFonts w:cs="Linux Libertine"/>
        </w:rPr>
        <w:fldChar w:fldCharType="begin"/>
      </w:r>
      <w:r w:rsidRPr="006722B4">
        <w:rPr>
          <w:rFonts w:cs="Linux Libertine"/>
        </w:rPr>
        <w:instrText xml:space="preserve"> PAGEREF _Toc121200539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5F531CE1" w14:textId="0F534BF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1.4</w:t>
      </w:r>
      <w:r w:rsidRPr="006722B4">
        <w:rPr>
          <w:rFonts w:eastAsiaTheme="minorEastAsia" w:cs="Linux Libertine"/>
          <w:smallCaps/>
          <w:sz w:val="22"/>
          <w:szCs w:val="22"/>
          <w:lang w:val="en-US" w:bidi="ar-SA"/>
          <w14:ligatures w14:val="none"/>
          <w14:numSpacing w14:val="default"/>
        </w:rPr>
        <w:tab/>
      </w:r>
      <w:r w:rsidRPr="006722B4">
        <w:rPr>
          <w:rFonts w:cs="Linux Libertine"/>
        </w:rPr>
        <w:t>Originality of the Study</w:t>
      </w:r>
      <w:r w:rsidRPr="006722B4">
        <w:rPr>
          <w:rFonts w:cs="Linux Libertine"/>
        </w:rPr>
        <w:tab/>
      </w:r>
      <w:r w:rsidRPr="006722B4">
        <w:rPr>
          <w:rFonts w:cs="Linux Libertine"/>
        </w:rPr>
        <w:fldChar w:fldCharType="begin"/>
      </w:r>
      <w:r w:rsidRPr="006722B4">
        <w:rPr>
          <w:rFonts w:cs="Linux Libertine"/>
        </w:rPr>
        <w:instrText xml:space="preserve"> PAGEREF _Toc121200540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1287BBB5" w14:textId="354A1D1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1.5</w:t>
      </w:r>
      <w:r w:rsidRPr="006722B4">
        <w:rPr>
          <w:rFonts w:eastAsiaTheme="minorEastAsia" w:cs="Linux Libertine"/>
          <w:smallCaps/>
          <w:sz w:val="22"/>
          <w:szCs w:val="22"/>
          <w:lang w:val="en-US" w:bidi="ar-SA"/>
          <w14:ligatures w14:val="none"/>
          <w14:numSpacing w14:val="default"/>
        </w:rPr>
        <w:tab/>
      </w:r>
      <w:r w:rsidRPr="006722B4">
        <w:rPr>
          <w:rFonts w:cs="Linux Libertine"/>
        </w:rPr>
        <w:t>Systematics of writing</w:t>
      </w:r>
      <w:r w:rsidRPr="006722B4">
        <w:rPr>
          <w:rFonts w:cs="Linux Libertine"/>
        </w:rPr>
        <w:tab/>
      </w:r>
      <w:r w:rsidRPr="006722B4">
        <w:rPr>
          <w:rFonts w:cs="Linux Libertine"/>
        </w:rPr>
        <w:fldChar w:fldCharType="begin"/>
      </w:r>
      <w:r w:rsidRPr="006722B4">
        <w:rPr>
          <w:rFonts w:cs="Linux Libertine"/>
        </w:rPr>
        <w:instrText xml:space="preserve"> PAGEREF _Toc121200541 \h </w:instrText>
      </w:r>
      <w:r w:rsidRPr="006722B4">
        <w:rPr>
          <w:rFonts w:cs="Linux Libertine"/>
        </w:rPr>
      </w:r>
      <w:r w:rsidRPr="006722B4">
        <w:rPr>
          <w:rFonts w:cs="Linux Libertine"/>
        </w:rPr>
        <w:fldChar w:fldCharType="separate"/>
      </w:r>
      <w:r w:rsidR="00783EA8">
        <w:rPr>
          <w:rFonts w:cs="Linux Libertine"/>
        </w:rPr>
        <w:t>11</w:t>
      </w:r>
      <w:r w:rsidRPr="006722B4">
        <w:rPr>
          <w:rFonts w:cs="Linux Libertine"/>
        </w:rPr>
        <w:fldChar w:fldCharType="end"/>
      </w:r>
    </w:p>
    <w:p w14:paraId="7C38CBAB" w14:textId="0918FC6C"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  RESEARCH DESIGN: A SOCIO-LEGAL STUDY APPROACH WHILST REFORMING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_Toc121200542 \h </w:instrText>
      </w:r>
      <w:r w:rsidRPr="006722B4">
        <w:rPr>
          <w:rFonts w:cs="Linux Libertine"/>
          <w:noProof/>
        </w:rPr>
      </w:r>
      <w:r w:rsidRPr="006722B4">
        <w:rPr>
          <w:rFonts w:cs="Linux Libertine"/>
          <w:noProof/>
        </w:rPr>
        <w:fldChar w:fldCharType="separate"/>
      </w:r>
      <w:r w:rsidR="00783EA8">
        <w:rPr>
          <w:rFonts w:cs="Linux Libertine"/>
          <w:noProof/>
        </w:rPr>
        <w:t>15</w:t>
      </w:r>
      <w:r w:rsidRPr="006722B4">
        <w:rPr>
          <w:rFonts w:cs="Linux Libertine"/>
          <w:noProof/>
        </w:rPr>
        <w:fldChar w:fldCharType="end"/>
      </w:r>
    </w:p>
    <w:p w14:paraId="29EA52D0" w14:textId="59F5C11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_Toc121200543 \h </w:instrText>
      </w:r>
      <w:r w:rsidRPr="006722B4">
        <w:rPr>
          <w:rFonts w:cs="Linux Libertine"/>
        </w:rPr>
      </w:r>
      <w:r w:rsidRPr="006722B4">
        <w:rPr>
          <w:rFonts w:cs="Linux Libertine"/>
        </w:rPr>
        <w:fldChar w:fldCharType="separate"/>
      </w:r>
      <w:r w:rsidR="00783EA8">
        <w:rPr>
          <w:rFonts w:cs="Linux Libertine"/>
        </w:rPr>
        <w:t>15</w:t>
      </w:r>
      <w:r w:rsidRPr="006722B4">
        <w:rPr>
          <w:rFonts w:cs="Linux Libertine"/>
        </w:rPr>
        <w:fldChar w:fldCharType="end"/>
      </w:r>
    </w:p>
    <w:p w14:paraId="1D77BA6D" w14:textId="10DE490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2.2</w:t>
      </w:r>
      <w:r w:rsidRPr="006722B4">
        <w:rPr>
          <w:rFonts w:eastAsiaTheme="minorEastAsia" w:cs="Linux Libertine"/>
          <w:smallCaps/>
          <w:sz w:val="22"/>
          <w:szCs w:val="22"/>
          <w:lang w:val="en-US" w:bidi="ar-SA"/>
          <w14:ligatures w14:val="none"/>
          <w14:numSpacing w14:val="default"/>
        </w:rPr>
        <w:tab/>
      </w:r>
      <w:r w:rsidRPr="006722B4">
        <w:rPr>
          <w:rFonts w:cs="Linux Libertine"/>
        </w:rPr>
        <w:t>Reflection on Socio Legal Research for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_Toc121200544 \h </w:instrText>
      </w:r>
      <w:r w:rsidRPr="006722B4">
        <w:rPr>
          <w:rFonts w:cs="Linux Libertine"/>
        </w:rPr>
      </w:r>
      <w:r w:rsidRPr="006722B4">
        <w:rPr>
          <w:rFonts w:cs="Linux Libertine"/>
        </w:rPr>
        <w:fldChar w:fldCharType="separate"/>
      </w:r>
      <w:r w:rsidR="00783EA8">
        <w:rPr>
          <w:rFonts w:cs="Linux Libertine"/>
        </w:rPr>
        <w:t>16</w:t>
      </w:r>
      <w:r w:rsidRPr="006722B4">
        <w:rPr>
          <w:rFonts w:cs="Linux Libertine"/>
        </w:rPr>
        <w:fldChar w:fldCharType="end"/>
      </w:r>
    </w:p>
    <w:p w14:paraId="1537984E" w14:textId="4EA1B85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2.3</w:t>
      </w:r>
      <w:r w:rsidRPr="006722B4">
        <w:rPr>
          <w:rFonts w:eastAsiaTheme="minorEastAsia" w:cs="Linux Libertine"/>
          <w:smallCaps/>
          <w:sz w:val="22"/>
          <w:szCs w:val="22"/>
          <w:lang w:val="en-US" w:bidi="ar-SA"/>
          <w14:ligatures w14:val="none"/>
          <w14:numSpacing w14:val="default"/>
        </w:rPr>
        <w:tab/>
      </w:r>
      <w:r w:rsidRPr="006722B4">
        <w:rPr>
          <w:rFonts w:cs="Linux Libertine"/>
        </w:rPr>
        <w:t>Rational for chosen methodology of socio-legal study approach</w:t>
      </w:r>
      <w:r w:rsidRPr="006722B4">
        <w:rPr>
          <w:rFonts w:cs="Linux Libertine"/>
        </w:rPr>
        <w:tab/>
      </w:r>
      <w:r w:rsidRPr="006722B4">
        <w:rPr>
          <w:rFonts w:cs="Linux Libertine"/>
        </w:rPr>
        <w:fldChar w:fldCharType="begin"/>
      </w:r>
      <w:r w:rsidRPr="006722B4">
        <w:rPr>
          <w:rFonts w:cs="Linux Libertine"/>
        </w:rPr>
        <w:instrText xml:space="preserve"> PAGEREF _Toc121200545 \h </w:instrText>
      </w:r>
      <w:r w:rsidRPr="006722B4">
        <w:rPr>
          <w:rFonts w:cs="Linux Libertine"/>
        </w:rPr>
      </w:r>
      <w:r w:rsidRPr="006722B4">
        <w:rPr>
          <w:rFonts w:cs="Linux Libertine"/>
        </w:rPr>
        <w:fldChar w:fldCharType="separate"/>
      </w:r>
      <w:r w:rsidR="00783EA8">
        <w:rPr>
          <w:rFonts w:cs="Linux Libertine"/>
        </w:rPr>
        <w:t>18</w:t>
      </w:r>
      <w:r w:rsidRPr="006722B4">
        <w:rPr>
          <w:rFonts w:cs="Linux Libertine"/>
        </w:rPr>
        <w:fldChar w:fldCharType="end"/>
      </w:r>
    </w:p>
    <w:p w14:paraId="10DA9E5D" w14:textId="239B9EC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2.4</w:t>
      </w:r>
      <w:r w:rsidRPr="006722B4">
        <w:rPr>
          <w:rFonts w:eastAsiaTheme="minorEastAsia" w:cs="Linux Libertine"/>
          <w:smallCaps/>
          <w:sz w:val="22"/>
          <w:szCs w:val="22"/>
          <w:lang w:val="en-US" w:bidi="ar-SA"/>
          <w14:ligatures w14:val="none"/>
          <w14:numSpacing w14:val="default"/>
        </w:rPr>
        <w:tab/>
      </w:r>
      <w:r w:rsidRPr="006722B4">
        <w:rPr>
          <w:rFonts w:cs="Linux Libertine"/>
        </w:rPr>
        <w:t>Significance of the study</w:t>
      </w:r>
      <w:r w:rsidRPr="006722B4">
        <w:rPr>
          <w:rFonts w:cs="Linux Libertine"/>
        </w:rPr>
        <w:tab/>
      </w:r>
      <w:r w:rsidRPr="006722B4">
        <w:rPr>
          <w:rFonts w:cs="Linux Libertine"/>
        </w:rPr>
        <w:fldChar w:fldCharType="begin"/>
      </w:r>
      <w:r w:rsidRPr="006722B4">
        <w:rPr>
          <w:rFonts w:cs="Linux Libertine"/>
        </w:rPr>
        <w:instrText xml:space="preserve"> PAGEREF _Toc121200546 \h </w:instrText>
      </w:r>
      <w:r w:rsidRPr="006722B4">
        <w:rPr>
          <w:rFonts w:cs="Linux Libertine"/>
        </w:rPr>
      </w:r>
      <w:r w:rsidRPr="006722B4">
        <w:rPr>
          <w:rFonts w:cs="Linux Libertine"/>
        </w:rPr>
        <w:fldChar w:fldCharType="separate"/>
      </w:r>
      <w:r w:rsidR="00783EA8">
        <w:rPr>
          <w:rFonts w:cs="Linux Libertine"/>
        </w:rPr>
        <w:t>22</w:t>
      </w:r>
      <w:r w:rsidRPr="006722B4">
        <w:rPr>
          <w:rFonts w:cs="Linux Libertine"/>
        </w:rPr>
        <w:fldChar w:fldCharType="end"/>
      </w:r>
    </w:p>
    <w:p w14:paraId="2DFA07D7" w14:textId="2ABEBA2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2.5</w:t>
      </w:r>
      <w:r w:rsidRPr="006722B4">
        <w:rPr>
          <w:rFonts w:eastAsiaTheme="minorEastAsia" w:cs="Linux Libertine"/>
          <w:smallCaps/>
          <w:sz w:val="22"/>
          <w:szCs w:val="22"/>
          <w:lang w:val="en-US" w:bidi="ar-SA"/>
          <w14:ligatures w14:val="none"/>
          <w14:numSpacing w14:val="default"/>
        </w:rPr>
        <w:tab/>
      </w:r>
      <w:r w:rsidRPr="006722B4">
        <w:rPr>
          <w:rFonts w:cs="Linux Libertine"/>
        </w:rPr>
        <w:t>The research tools: Case studies</w:t>
      </w:r>
      <w:r w:rsidRPr="006722B4">
        <w:rPr>
          <w:rFonts w:cs="Linux Libertine"/>
        </w:rPr>
        <w:tab/>
      </w:r>
      <w:r w:rsidRPr="006722B4">
        <w:rPr>
          <w:rFonts w:cs="Linux Libertine"/>
        </w:rPr>
        <w:fldChar w:fldCharType="begin"/>
      </w:r>
      <w:r w:rsidRPr="006722B4">
        <w:rPr>
          <w:rFonts w:cs="Linux Libertine"/>
        </w:rPr>
        <w:instrText xml:space="preserve"> PAGEREF _Toc121200547 \h </w:instrText>
      </w:r>
      <w:r w:rsidRPr="006722B4">
        <w:rPr>
          <w:rFonts w:cs="Linux Libertine"/>
        </w:rPr>
      </w:r>
      <w:r w:rsidRPr="006722B4">
        <w:rPr>
          <w:rFonts w:cs="Linux Libertine"/>
        </w:rPr>
        <w:fldChar w:fldCharType="separate"/>
      </w:r>
      <w:r w:rsidR="00783EA8">
        <w:rPr>
          <w:rFonts w:cs="Linux Libertine"/>
        </w:rPr>
        <w:t>23</w:t>
      </w:r>
      <w:r w:rsidRPr="006722B4">
        <w:rPr>
          <w:rFonts w:cs="Linux Libertine"/>
        </w:rPr>
        <w:fldChar w:fldCharType="end"/>
      </w:r>
    </w:p>
    <w:p w14:paraId="6C0B8377" w14:textId="402C96BF"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2.6</w:t>
      </w:r>
      <w:r w:rsidRPr="006722B4">
        <w:rPr>
          <w:rFonts w:eastAsiaTheme="minorEastAsia" w:cs="Linux Libertine"/>
          <w:smallCaps/>
          <w:sz w:val="22"/>
          <w:szCs w:val="22"/>
          <w:lang w:val="en-US" w:bidi="ar-SA"/>
          <w14:ligatures w14:val="none"/>
          <w14:numSpacing w14:val="default"/>
        </w:rPr>
        <w:tab/>
      </w:r>
      <w:r w:rsidRPr="006722B4">
        <w:rPr>
          <w:rFonts w:cs="Linux Libertine"/>
        </w:rPr>
        <w:t>The period of study</w:t>
      </w:r>
      <w:r w:rsidRPr="006722B4">
        <w:rPr>
          <w:rFonts w:cs="Linux Libertine"/>
        </w:rPr>
        <w:tab/>
      </w:r>
      <w:r w:rsidRPr="006722B4">
        <w:rPr>
          <w:rFonts w:cs="Linux Libertine"/>
        </w:rPr>
        <w:fldChar w:fldCharType="begin"/>
      </w:r>
      <w:r w:rsidRPr="006722B4">
        <w:rPr>
          <w:rFonts w:cs="Linux Libertine"/>
        </w:rPr>
        <w:instrText xml:space="preserve"> PAGEREF _Toc121200548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0BF6D8F" w14:textId="5B3222D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2.7</w:t>
      </w:r>
      <w:r w:rsidRPr="006722B4">
        <w:rPr>
          <w:rFonts w:eastAsiaTheme="minorEastAsia" w:cs="Linux Libertine"/>
          <w:smallCaps/>
          <w:sz w:val="22"/>
          <w:szCs w:val="22"/>
          <w:lang w:val="en-US" w:bidi="ar-SA"/>
          <w14:ligatures w14:val="none"/>
          <w14:numSpacing w14:val="default"/>
        </w:rPr>
        <w:tab/>
      </w:r>
      <w:r w:rsidRPr="006722B4">
        <w:rPr>
          <w:rFonts w:cs="Linux Libertine"/>
        </w:rPr>
        <w:t>Data collection:  in-depth interview and semi structured interview</w:t>
      </w:r>
      <w:r w:rsidRPr="006722B4">
        <w:rPr>
          <w:rFonts w:cs="Linux Libertine"/>
        </w:rPr>
        <w:tab/>
      </w:r>
      <w:r w:rsidRPr="006722B4">
        <w:rPr>
          <w:rFonts w:cs="Linux Libertine"/>
        </w:rPr>
        <w:fldChar w:fldCharType="begin"/>
      </w:r>
      <w:r w:rsidRPr="006722B4">
        <w:rPr>
          <w:rFonts w:cs="Linux Libertine"/>
        </w:rPr>
        <w:instrText xml:space="preserve"> PAGEREF _Toc121200549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ADACE35" w14:textId="2A4189E9"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2.8</w:t>
      </w:r>
      <w:r w:rsidRPr="006722B4">
        <w:rPr>
          <w:rFonts w:eastAsiaTheme="minorEastAsia" w:cs="Linux Libertine"/>
          <w:smallCaps/>
          <w:sz w:val="22"/>
          <w:szCs w:val="22"/>
          <w:lang w:val="en-US" w:bidi="ar-SA"/>
          <w14:ligatures w14:val="none"/>
          <w14:numSpacing w14:val="default"/>
        </w:rPr>
        <w:tab/>
      </w:r>
      <w:r w:rsidRPr="006722B4">
        <w:rPr>
          <w:rFonts w:cs="Linux Libertine"/>
        </w:rPr>
        <w:t>Analysis of the data</w:t>
      </w:r>
      <w:r w:rsidRPr="006722B4">
        <w:rPr>
          <w:rFonts w:cs="Linux Libertine"/>
        </w:rPr>
        <w:tab/>
      </w:r>
      <w:r w:rsidRPr="006722B4">
        <w:rPr>
          <w:rFonts w:cs="Linux Libertine"/>
        </w:rPr>
        <w:fldChar w:fldCharType="begin"/>
      </w:r>
      <w:r w:rsidRPr="006722B4">
        <w:rPr>
          <w:rFonts w:cs="Linux Libertine"/>
        </w:rPr>
        <w:instrText xml:space="preserve"> PAGEREF _Toc121200550 \h </w:instrText>
      </w:r>
      <w:r w:rsidRPr="006722B4">
        <w:rPr>
          <w:rFonts w:cs="Linux Libertine"/>
        </w:rPr>
      </w:r>
      <w:r w:rsidRPr="006722B4">
        <w:rPr>
          <w:rFonts w:cs="Linux Libertine"/>
        </w:rPr>
        <w:fldChar w:fldCharType="separate"/>
      </w:r>
      <w:r w:rsidR="00783EA8">
        <w:rPr>
          <w:rFonts w:cs="Linux Libertine"/>
        </w:rPr>
        <w:t>28</w:t>
      </w:r>
      <w:r w:rsidRPr="006722B4">
        <w:rPr>
          <w:rFonts w:cs="Linux Libertine"/>
        </w:rPr>
        <w:fldChar w:fldCharType="end"/>
      </w:r>
    </w:p>
    <w:p w14:paraId="57259720" w14:textId="5684CA3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2.9</w:t>
      </w:r>
      <w:r w:rsidRPr="006722B4">
        <w:rPr>
          <w:rFonts w:eastAsiaTheme="minorEastAsia" w:cs="Linux Libertine"/>
          <w:smallCaps/>
          <w:sz w:val="22"/>
          <w:szCs w:val="22"/>
          <w:lang w:val="en-US" w:bidi="ar-SA"/>
          <w14:ligatures w14:val="none"/>
          <w14:numSpacing w14:val="default"/>
        </w:rPr>
        <w:tab/>
      </w:r>
      <w:r w:rsidRPr="006722B4">
        <w:rPr>
          <w:rFonts w:cs="Linux Libertine"/>
        </w:rPr>
        <w:t>Research ethics</w:t>
      </w:r>
      <w:r w:rsidRPr="006722B4">
        <w:rPr>
          <w:rFonts w:cs="Linux Libertine"/>
        </w:rPr>
        <w:tab/>
      </w:r>
      <w:r w:rsidRPr="006722B4">
        <w:rPr>
          <w:rFonts w:cs="Linux Libertine"/>
        </w:rPr>
        <w:fldChar w:fldCharType="begin"/>
      </w:r>
      <w:r w:rsidRPr="006722B4">
        <w:rPr>
          <w:rFonts w:cs="Linux Libertine"/>
        </w:rPr>
        <w:instrText xml:space="preserve"> PAGEREF _Toc121200551 \h </w:instrText>
      </w:r>
      <w:r w:rsidRPr="006722B4">
        <w:rPr>
          <w:rFonts w:cs="Linux Libertine"/>
        </w:rPr>
      </w:r>
      <w:r w:rsidRPr="006722B4">
        <w:rPr>
          <w:rFonts w:cs="Linux Libertine"/>
        </w:rPr>
        <w:fldChar w:fldCharType="separate"/>
      </w:r>
      <w:r w:rsidR="00783EA8">
        <w:rPr>
          <w:rFonts w:cs="Linux Libertine"/>
        </w:rPr>
        <w:t>29</w:t>
      </w:r>
      <w:r w:rsidRPr="006722B4">
        <w:rPr>
          <w:rFonts w:cs="Linux Libertine"/>
        </w:rPr>
        <w:fldChar w:fldCharType="end"/>
      </w:r>
    </w:p>
    <w:p w14:paraId="58239897" w14:textId="6516DB2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2.10</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_Toc121200552 \h </w:instrText>
      </w:r>
      <w:r w:rsidRPr="006722B4">
        <w:rPr>
          <w:rFonts w:cs="Linux Libertine"/>
        </w:rPr>
      </w:r>
      <w:r w:rsidRPr="006722B4">
        <w:rPr>
          <w:rFonts w:cs="Linux Libertine"/>
        </w:rPr>
        <w:fldChar w:fldCharType="separate"/>
      </w:r>
      <w:r w:rsidR="00783EA8">
        <w:rPr>
          <w:rFonts w:cs="Linux Libertine"/>
        </w:rPr>
        <w:t>31</w:t>
      </w:r>
      <w:r w:rsidRPr="006722B4">
        <w:rPr>
          <w:rFonts w:cs="Linux Libertine"/>
        </w:rPr>
        <w:fldChar w:fldCharType="end"/>
      </w:r>
    </w:p>
    <w:p w14:paraId="68A1BD42" w14:textId="73989EE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III  CONTESTING THE CONSTITUTIONALTY OF THE INDONESIA’S ANTI-BLASPHEMY LAW THROUGH THE LENS OF THE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_Toc121200553 \h </w:instrText>
      </w:r>
      <w:r w:rsidRPr="006722B4">
        <w:rPr>
          <w:rFonts w:cs="Linux Libertine"/>
          <w:noProof/>
        </w:rPr>
      </w:r>
      <w:r w:rsidRPr="006722B4">
        <w:rPr>
          <w:rFonts w:cs="Linux Libertine"/>
          <w:noProof/>
        </w:rPr>
        <w:fldChar w:fldCharType="separate"/>
      </w:r>
      <w:r w:rsidR="00783EA8">
        <w:rPr>
          <w:rFonts w:cs="Linux Libertine"/>
          <w:noProof/>
        </w:rPr>
        <w:t>33</w:t>
      </w:r>
      <w:r w:rsidRPr="006722B4">
        <w:rPr>
          <w:rFonts w:cs="Linux Libertine"/>
          <w:noProof/>
        </w:rPr>
        <w:fldChar w:fldCharType="end"/>
      </w:r>
    </w:p>
    <w:p w14:paraId="1FE6761A" w14:textId="39D94ECD"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rPr>
        <w:t>3.1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_Toc121200554 \h </w:instrText>
      </w:r>
      <w:r w:rsidRPr="006722B4">
        <w:rPr>
          <w:rFonts w:cs="Linux Libertine"/>
        </w:rPr>
      </w:r>
      <w:r w:rsidRPr="006722B4">
        <w:rPr>
          <w:rFonts w:cs="Linux Libertine"/>
        </w:rPr>
        <w:fldChar w:fldCharType="separate"/>
      </w:r>
      <w:r w:rsidR="00783EA8">
        <w:rPr>
          <w:rFonts w:cs="Linux Libertine"/>
        </w:rPr>
        <w:t>33</w:t>
      </w:r>
      <w:r w:rsidRPr="006722B4">
        <w:rPr>
          <w:rFonts w:cs="Linux Libertine"/>
        </w:rPr>
        <w:fldChar w:fldCharType="end"/>
      </w:r>
    </w:p>
    <w:p w14:paraId="674D9737" w14:textId="7D00FFEA"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3.2</w:t>
      </w:r>
      <w:r w:rsidRPr="006722B4">
        <w:rPr>
          <w:rFonts w:eastAsiaTheme="minorEastAsia" w:cs="Linux Libertine"/>
          <w:smallCaps/>
          <w:sz w:val="22"/>
          <w:szCs w:val="22"/>
          <w:lang w:val="en-US" w:bidi="ar-SA"/>
          <w14:ligatures w14:val="none"/>
          <w14:numSpacing w14:val="default"/>
        </w:rPr>
        <w:tab/>
      </w:r>
      <w:r w:rsidRPr="006722B4">
        <w:rPr>
          <w:rFonts w:cs="Linux Libertine"/>
        </w:rPr>
        <w:t>Theoritical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_Toc121200555 \h </w:instrText>
      </w:r>
      <w:r w:rsidRPr="006722B4">
        <w:rPr>
          <w:rFonts w:cs="Linux Libertine"/>
        </w:rPr>
      </w:r>
      <w:r w:rsidRPr="006722B4">
        <w:rPr>
          <w:rFonts w:cs="Linux Libertine"/>
        </w:rPr>
        <w:fldChar w:fldCharType="separate"/>
      </w:r>
      <w:r w:rsidR="00783EA8">
        <w:rPr>
          <w:rFonts w:cs="Linux Libertine"/>
        </w:rPr>
        <w:t>37</w:t>
      </w:r>
      <w:r w:rsidRPr="006722B4">
        <w:rPr>
          <w:rFonts w:cs="Linux Libertine"/>
        </w:rPr>
        <w:fldChar w:fldCharType="end"/>
      </w:r>
    </w:p>
    <w:p w14:paraId="26AEF5AB" w14:textId="3EE606E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_Toc121200556 \h </w:instrText>
      </w:r>
      <w:r w:rsidRPr="006722B4">
        <w:rPr>
          <w:rFonts w:cs="Linux Libertine"/>
          <w:noProof/>
        </w:rPr>
      </w:r>
      <w:r w:rsidRPr="006722B4">
        <w:rPr>
          <w:rFonts w:cs="Linux Libertine"/>
          <w:noProof/>
        </w:rPr>
        <w:fldChar w:fldCharType="separate"/>
      </w:r>
      <w:r w:rsidR="00783EA8">
        <w:rPr>
          <w:rFonts w:cs="Linux Libertine"/>
          <w:noProof/>
        </w:rPr>
        <w:t>37</w:t>
      </w:r>
      <w:r w:rsidRPr="006722B4">
        <w:rPr>
          <w:rFonts w:cs="Linux Libertine"/>
          <w:noProof/>
        </w:rPr>
        <w:fldChar w:fldCharType="end"/>
      </w:r>
    </w:p>
    <w:p w14:paraId="21136F0C" w14:textId="4A4E0C7E"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3.2.2 </w:t>
      </w:r>
      <w:r w:rsidR="00E97ECD" w:rsidRPr="006722B4">
        <w:rPr>
          <w:rFonts w:cs="Linux Libertine"/>
          <w:noProof/>
        </w:rPr>
        <w:t xml:space="preserve">      </w:t>
      </w:r>
      <w:r w:rsidRPr="006722B4">
        <w:rPr>
          <w:rFonts w:cs="Linux Libertine"/>
          <w:noProof/>
        </w:rPr>
        <w:t>Constitutionality of Laws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_Toc121200557 \h </w:instrText>
      </w:r>
      <w:r w:rsidRPr="006722B4">
        <w:rPr>
          <w:rFonts w:cs="Linux Libertine"/>
          <w:noProof/>
        </w:rPr>
      </w:r>
      <w:r w:rsidRPr="006722B4">
        <w:rPr>
          <w:rFonts w:cs="Linux Libertine"/>
          <w:noProof/>
        </w:rPr>
        <w:fldChar w:fldCharType="separate"/>
      </w:r>
      <w:r w:rsidR="00783EA8">
        <w:rPr>
          <w:rFonts w:cs="Linux Libertine"/>
          <w:noProof/>
        </w:rPr>
        <w:t>42</w:t>
      </w:r>
      <w:r w:rsidRPr="006722B4">
        <w:rPr>
          <w:rFonts w:cs="Linux Libertine"/>
          <w:noProof/>
        </w:rPr>
        <w:fldChar w:fldCharType="end"/>
      </w:r>
    </w:p>
    <w:p w14:paraId="0197F59B" w14:textId="140CA52B"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3.2.3 </w:t>
      </w:r>
      <w:r w:rsidR="00E97ECD" w:rsidRPr="006722B4">
        <w:rPr>
          <w:rFonts w:cs="Linux Libertine"/>
          <w:noProof/>
        </w:rPr>
        <w:t xml:space="preserve">      </w:t>
      </w:r>
      <w:r w:rsidRPr="006722B4">
        <w:rPr>
          <w:rFonts w:cs="Linux Libertine"/>
          <w:noProof/>
        </w:rPr>
        <w:t>Defining Religion and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_Toc121200558 \h </w:instrText>
      </w:r>
      <w:r w:rsidRPr="006722B4">
        <w:rPr>
          <w:rFonts w:cs="Linux Libertine"/>
          <w:noProof/>
        </w:rPr>
      </w:r>
      <w:r w:rsidRPr="006722B4">
        <w:rPr>
          <w:rFonts w:cs="Linux Libertine"/>
          <w:noProof/>
        </w:rPr>
        <w:fldChar w:fldCharType="separate"/>
      </w:r>
      <w:r w:rsidR="00783EA8">
        <w:rPr>
          <w:rFonts w:cs="Linux Libertine"/>
          <w:noProof/>
        </w:rPr>
        <w:t>46</w:t>
      </w:r>
      <w:r w:rsidRPr="006722B4">
        <w:rPr>
          <w:rFonts w:cs="Linux Libertine"/>
          <w:noProof/>
        </w:rPr>
        <w:fldChar w:fldCharType="end"/>
      </w:r>
    </w:p>
    <w:p w14:paraId="3DB5F168" w14:textId="7A130E4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3.3</w:t>
      </w:r>
      <w:r w:rsidRPr="006722B4">
        <w:rPr>
          <w:rFonts w:eastAsiaTheme="minorEastAsia" w:cs="Linux Libertine"/>
          <w:smallCaps/>
          <w:sz w:val="22"/>
          <w:szCs w:val="22"/>
          <w:lang w:val="en-US" w:bidi="ar-SA"/>
          <w14:ligatures w14:val="none"/>
          <w14:numSpacing w14:val="default"/>
        </w:rPr>
        <w:tab/>
      </w:r>
      <w:r w:rsidRPr="006722B4">
        <w:rPr>
          <w:rFonts w:cs="Linux Libertine"/>
        </w:rPr>
        <w:t>Examines the Historical Persistence of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_Toc121200559 \h </w:instrText>
      </w:r>
      <w:r w:rsidRPr="006722B4">
        <w:rPr>
          <w:rFonts w:cs="Linux Libertine"/>
        </w:rPr>
      </w:r>
      <w:r w:rsidRPr="006722B4">
        <w:rPr>
          <w:rFonts w:cs="Linux Libertine"/>
        </w:rPr>
        <w:fldChar w:fldCharType="separate"/>
      </w:r>
      <w:r w:rsidR="00783EA8">
        <w:rPr>
          <w:rFonts w:cs="Linux Libertine"/>
        </w:rPr>
        <w:t>52</w:t>
      </w:r>
      <w:r w:rsidRPr="006722B4">
        <w:rPr>
          <w:rFonts w:cs="Linux Libertine"/>
        </w:rPr>
        <w:fldChar w:fldCharType="end"/>
      </w:r>
    </w:p>
    <w:p w14:paraId="07FB022B" w14:textId="62ABD4F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cs/>
        </w:rPr>
        <w:t>3.3.1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During the Guided Democracy of Soekarno: An Emergency Law Aim to Prevent </w:t>
      </w:r>
      <w:r w:rsidR="00E97ECD" w:rsidRPr="006722B4">
        <w:rPr>
          <w:rFonts w:cs="Linux Libertine"/>
          <w:noProof/>
        </w:rPr>
        <w:br/>
        <w:t xml:space="preserve">               </w:t>
      </w:r>
      <w:r w:rsidRPr="006722B4">
        <w:rPr>
          <w:rFonts w:cs="Linux Libertine"/>
          <w:noProof/>
        </w:rPr>
        <w:t>National Disintegration</w:t>
      </w:r>
      <w:r w:rsidRPr="006722B4">
        <w:rPr>
          <w:rFonts w:cs="Linux Libertine"/>
          <w:noProof/>
          <w:cs/>
        </w:rPr>
        <w: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_Toc121200560 \h </w:instrText>
      </w:r>
      <w:r w:rsidRPr="006722B4">
        <w:rPr>
          <w:rFonts w:cs="Linux Libertine"/>
          <w:noProof/>
        </w:rPr>
      </w:r>
      <w:r w:rsidRPr="006722B4">
        <w:rPr>
          <w:rFonts w:cs="Linux Libertine"/>
          <w:noProof/>
        </w:rPr>
        <w:fldChar w:fldCharType="separate"/>
      </w:r>
      <w:r w:rsidR="00783EA8">
        <w:rPr>
          <w:rFonts w:cs="Linux Libertine"/>
          <w:noProof/>
        </w:rPr>
        <w:t>52</w:t>
      </w:r>
      <w:r w:rsidRPr="006722B4">
        <w:rPr>
          <w:rFonts w:cs="Linux Libertine"/>
          <w:noProof/>
        </w:rPr>
        <w:fldChar w:fldCharType="end"/>
      </w:r>
    </w:p>
    <w:p w14:paraId="438EF354" w14:textId="7DE15FA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During New Order of Soerharto: Maintining A Flawed Law for Power</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_Toc121200561 \h </w:instrText>
      </w:r>
      <w:r w:rsidRPr="006722B4">
        <w:rPr>
          <w:rFonts w:cs="Linux Libertine"/>
          <w:noProof/>
        </w:rPr>
      </w:r>
      <w:r w:rsidRPr="006722B4">
        <w:rPr>
          <w:rFonts w:cs="Linux Libertine"/>
          <w:noProof/>
        </w:rPr>
        <w:fldChar w:fldCharType="separate"/>
      </w:r>
      <w:r w:rsidR="00783EA8">
        <w:rPr>
          <w:rFonts w:cs="Linux Libertine"/>
          <w:noProof/>
        </w:rPr>
        <w:t>55</w:t>
      </w:r>
      <w:r w:rsidRPr="006722B4">
        <w:rPr>
          <w:rFonts w:cs="Linux Libertine"/>
          <w:noProof/>
        </w:rPr>
        <w:fldChar w:fldCharType="end"/>
      </w:r>
    </w:p>
    <w:p w14:paraId="5E19B0D6" w14:textId="4502201A"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3.3.3     </w:t>
      </w:r>
      <w:r w:rsidR="00E97ECD" w:rsidRPr="006722B4">
        <w:rPr>
          <w:rFonts w:cs="Linux Libertine"/>
          <w:noProof/>
        </w:rPr>
        <w:t xml:space="preserve">  </w:t>
      </w:r>
      <w:r w:rsidRPr="006722B4">
        <w:rPr>
          <w:rFonts w:cs="Linux Libertine"/>
          <w:noProof/>
        </w:rPr>
        <w:t>During Reformation Era: A Repressive Law to Protect A Preferred Set of Religions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_Toc121200562 \h </w:instrText>
      </w:r>
      <w:r w:rsidRPr="006722B4">
        <w:rPr>
          <w:rFonts w:cs="Linux Libertine"/>
          <w:noProof/>
        </w:rPr>
      </w:r>
      <w:r w:rsidRPr="006722B4">
        <w:rPr>
          <w:rFonts w:cs="Linux Libertine"/>
          <w:noProof/>
        </w:rPr>
        <w:fldChar w:fldCharType="separate"/>
      </w:r>
      <w:r w:rsidR="00783EA8">
        <w:rPr>
          <w:rFonts w:cs="Linux Libertine"/>
          <w:noProof/>
        </w:rPr>
        <w:t>59</w:t>
      </w:r>
      <w:r w:rsidRPr="006722B4">
        <w:rPr>
          <w:rFonts w:cs="Linux Libertine"/>
          <w:noProof/>
        </w:rPr>
        <w:fldChar w:fldCharType="end"/>
      </w:r>
    </w:p>
    <w:p w14:paraId="1AA1DAFC" w14:textId="0C342C4F"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3.3.4 </w:t>
      </w:r>
      <w:r w:rsidR="00E97ECD" w:rsidRPr="006722B4">
        <w:rPr>
          <w:rFonts w:cs="Linux Libertine"/>
          <w:noProof/>
        </w:rPr>
        <w:t xml:space="preserve">     </w:t>
      </w:r>
      <w:r w:rsidRPr="006722B4">
        <w:rPr>
          <w:rFonts w:cs="Linux Libertine"/>
          <w:noProof/>
        </w:rPr>
        <w:t>During Post Reformation Era: Maintaining Discriminatory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_Toc121200563 \h </w:instrText>
      </w:r>
      <w:r w:rsidRPr="006722B4">
        <w:rPr>
          <w:rFonts w:cs="Linux Libertine"/>
          <w:noProof/>
        </w:rPr>
      </w:r>
      <w:r w:rsidRPr="006722B4">
        <w:rPr>
          <w:rFonts w:cs="Linux Libertine"/>
          <w:noProof/>
        </w:rPr>
        <w:fldChar w:fldCharType="separate"/>
      </w:r>
      <w:r w:rsidR="00783EA8">
        <w:rPr>
          <w:rFonts w:cs="Linux Libertine"/>
          <w:noProof/>
        </w:rPr>
        <w:t>63</w:t>
      </w:r>
      <w:r w:rsidRPr="006722B4">
        <w:rPr>
          <w:rFonts w:cs="Linux Libertine"/>
          <w:noProof/>
        </w:rPr>
        <w:fldChar w:fldCharType="end"/>
      </w:r>
    </w:p>
    <w:p w14:paraId="4E5AB5D6" w14:textId="0456C4C0"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Analysing the Constitutionality of Indonesia's Anti-Blasphemy Law in the Post-Reformation </w:t>
      </w:r>
      <w:r w:rsidR="00E97ECD" w:rsidRPr="006722B4">
        <w:rPr>
          <w:rFonts w:cs="Linux Libertine"/>
        </w:rPr>
        <w:br/>
        <w:t xml:space="preserve">          </w:t>
      </w:r>
      <w:r w:rsidRPr="006722B4">
        <w:rPr>
          <w:rFonts w:cs="Linux Libertine"/>
        </w:rPr>
        <w:t>Era Due to a Constitutional Court Decision</w:t>
      </w:r>
      <w:r w:rsidRPr="006722B4">
        <w:rPr>
          <w:rFonts w:cs="Linux Libertine"/>
        </w:rPr>
        <w:tab/>
      </w:r>
      <w:r w:rsidRPr="006722B4">
        <w:rPr>
          <w:rFonts w:cs="Linux Libertine"/>
        </w:rPr>
        <w:fldChar w:fldCharType="begin"/>
      </w:r>
      <w:r w:rsidRPr="006722B4">
        <w:rPr>
          <w:rFonts w:cs="Linux Libertine"/>
        </w:rPr>
        <w:instrText xml:space="preserve"> PAGEREF _Toc121200564 \h </w:instrText>
      </w:r>
      <w:r w:rsidRPr="006722B4">
        <w:rPr>
          <w:rFonts w:cs="Linux Libertine"/>
        </w:rPr>
      </w:r>
      <w:r w:rsidRPr="006722B4">
        <w:rPr>
          <w:rFonts w:cs="Linux Libertine"/>
        </w:rPr>
        <w:fldChar w:fldCharType="separate"/>
      </w:r>
      <w:r w:rsidR="00783EA8">
        <w:rPr>
          <w:rFonts w:cs="Linux Libertine"/>
        </w:rPr>
        <w:t>66</w:t>
      </w:r>
      <w:r w:rsidRPr="006722B4">
        <w:rPr>
          <w:rFonts w:cs="Linux Libertine"/>
        </w:rPr>
        <w:fldChar w:fldCharType="end"/>
      </w:r>
    </w:p>
    <w:p w14:paraId="08FEA6BE" w14:textId="517DB7E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Is the IABL a flawed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_Toc121200565 \h </w:instrText>
      </w:r>
      <w:r w:rsidRPr="006722B4">
        <w:rPr>
          <w:rFonts w:cs="Linux Libertine"/>
          <w:noProof/>
        </w:rPr>
      </w:r>
      <w:r w:rsidRPr="006722B4">
        <w:rPr>
          <w:rFonts w:cs="Linux Libertine"/>
          <w:noProof/>
        </w:rPr>
        <w:fldChar w:fldCharType="separate"/>
      </w:r>
      <w:r w:rsidR="00783EA8">
        <w:rPr>
          <w:rFonts w:cs="Linux Libertine"/>
          <w:noProof/>
        </w:rPr>
        <w:t>71</w:t>
      </w:r>
      <w:r w:rsidRPr="006722B4">
        <w:rPr>
          <w:rFonts w:cs="Linux Libertine"/>
          <w:noProof/>
        </w:rPr>
        <w:fldChar w:fldCharType="end"/>
      </w:r>
    </w:p>
    <w:p w14:paraId="2C4F6BE4" w14:textId="0C35A189"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3.5.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_Toc121200566 \h </w:instrText>
      </w:r>
      <w:r w:rsidRPr="006722B4">
        <w:rPr>
          <w:rFonts w:cs="Linux Libertine"/>
        </w:rPr>
      </w:r>
      <w:r w:rsidRPr="006722B4">
        <w:rPr>
          <w:rFonts w:cs="Linux Libertine"/>
        </w:rPr>
        <w:fldChar w:fldCharType="separate"/>
      </w:r>
      <w:r w:rsidR="00783EA8">
        <w:rPr>
          <w:rFonts w:cs="Linux Libertine"/>
        </w:rPr>
        <w:t>82</w:t>
      </w:r>
      <w:r w:rsidRPr="006722B4">
        <w:rPr>
          <w:rFonts w:cs="Linux Libertine"/>
        </w:rPr>
        <w:fldChar w:fldCharType="end"/>
      </w:r>
    </w:p>
    <w:p w14:paraId="338992B2" w14:textId="2FD7F219"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IV  POLITICAL MANIPULATION OF RELIGION:</w:t>
      </w:r>
      <w:r w:rsidR="006722B4">
        <w:rPr>
          <w:rFonts w:cs="Linux Libertine"/>
          <w:noProof/>
        </w:rPr>
        <w:t xml:space="preserve"> </w:t>
      </w:r>
      <w:r w:rsidRPr="006722B4">
        <w:rPr>
          <w:rFonts w:cs="Linux Libertine"/>
          <w:noProof/>
        </w:rPr>
        <w:t>A HATE-SPIN STRATEGY DRIVES BLASPHEMY LAW ENFORCEMENT TRAPPED IN FAKE OFFENSIVE FABRICATION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_Toc121200568 \h </w:instrText>
      </w:r>
      <w:r w:rsidRPr="006722B4">
        <w:rPr>
          <w:rFonts w:cs="Linux Libertine"/>
          <w:noProof/>
        </w:rPr>
      </w:r>
      <w:r w:rsidRPr="006722B4">
        <w:rPr>
          <w:rFonts w:cs="Linux Libertine"/>
          <w:noProof/>
        </w:rPr>
        <w:fldChar w:fldCharType="separate"/>
      </w:r>
      <w:r w:rsidR="00783EA8">
        <w:rPr>
          <w:rFonts w:cs="Linux Libertine"/>
          <w:noProof/>
        </w:rPr>
        <w:t>85</w:t>
      </w:r>
      <w:r w:rsidRPr="006722B4">
        <w:rPr>
          <w:rFonts w:cs="Linux Libertine"/>
          <w:noProof/>
        </w:rPr>
        <w:fldChar w:fldCharType="end"/>
      </w:r>
    </w:p>
    <w:p w14:paraId="3FCD88B6" w14:textId="7058136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4.1 Introduction</w:t>
      </w:r>
      <w:r w:rsidRPr="006722B4">
        <w:rPr>
          <w:rFonts w:cs="Linux Libertine"/>
        </w:rPr>
        <w:tab/>
      </w:r>
      <w:r w:rsidRPr="006722B4">
        <w:rPr>
          <w:rFonts w:cs="Linux Libertine"/>
        </w:rPr>
        <w:fldChar w:fldCharType="begin"/>
      </w:r>
      <w:r w:rsidRPr="006722B4">
        <w:rPr>
          <w:rFonts w:cs="Linux Libertine"/>
        </w:rPr>
        <w:instrText xml:space="preserve"> PAGEREF _Toc121200569 \h </w:instrText>
      </w:r>
      <w:r w:rsidRPr="006722B4">
        <w:rPr>
          <w:rFonts w:cs="Linux Libertine"/>
        </w:rPr>
      </w:r>
      <w:r w:rsidRPr="006722B4">
        <w:rPr>
          <w:rFonts w:cs="Linux Libertine"/>
        </w:rPr>
        <w:fldChar w:fldCharType="separate"/>
      </w:r>
      <w:r w:rsidR="00783EA8">
        <w:rPr>
          <w:rFonts w:cs="Linux Libertine"/>
        </w:rPr>
        <w:t>85</w:t>
      </w:r>
      <w:r w:rsidRPr="006722B4">
        <w:rPr>
          <w:rFonts w:cs="Linux Libertine"/>
        </w:rPr>
        <w:fldChar w:fldCharType="end"/>
      </w:r>
    </w:p>
    <w:p w14:paraId="4B0283FC" w14:textId="3605B8B0"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4.2</w:t>
      </w:r>
      <w:r w:rsidRPr="006722B4">
        <w:rPr>
          <w:rFonts w:eastAsiaTheme="minorEastAsia" w:cs="Linux Libertine"/>
          <w:smallCaps/>
          <w:sz w:val="22"/>
          <w:szCs w:val="22"/>
          <w:lang w:val="en-US" w:bidi="ar-SA"/>
          <w14:ligatures w14:val="none"/>
          <w14:numSpacing w14:val="default"/>
        </w:rPr>
        <w:tab/>
      </w:r>
      <w:r w:rsidRPr="006722B4">
        <w:rPr>
          <w:rFonts w:cs="Linux Libertine"/>
        </w:rPr>
        <w:t>Theoretical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_Toc121200570 \h </w:instrText>
      </w:r>
      <w:r w:rsidRPr="006722B4">
        <w:rPr>
          <w:rFonts w:cs="Linux Libertine"/>
        </w:rPr>
      </w:r>
      <w:r w:rsidRPr="006722B4">
        <w:rPr>
          <w:rFonts w:cs="Linux Libertine"/>
        </w:rPr>
        <w:fldChar w:fldCharType="separate"/>
      </w:r>
      <w:r w:rsidR="00783EA8">
        <w:rPr>
          <w:rFonts w:cs="Linux Libertine"/>
        </w:rPr>
        <w:t>90</w:t>
      </w:r>
      <w:r w:rsidRPr="006722B4">
        <w:rPr>
          <w:rFonts w:cs="Linux Libertine"/>
        </w:rPr>
        <w:fldChar w:fldCharType="end"/>
      </w:r>
    </w:p>
    <w:p w14:paraId="3A8E3A88" w14:textId="33BD6D6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of political manipulation of religion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_Toc121200571 \h </w:instrText>
      </w:r>
      <w:r w:rsidRPr="006722B4">
        <w:rPr>
          <w:rFonts w:cs="Linux Libertine"/>
          <w:noProof/>
        </w:rPr>
      </w:r>
      <w:r w:rsidRPr="006722B4">
        <w:rPr>
          <w:rFonts w:cs="Linux Libertine"/>
          <w:noProof/>
        </w:rPr>
        <w:fldChar w:fldCharType="separate"/>
      </w:r>
      <w:r w:rsidR="00783EA8">
        <w:rPr>
          <w:rFonts w:cs="Linux Libertine"/>
          <w:noProof/>
        </w:rPr>
        <w:t>90</w:t>
      </w:r>
      <w:r w:rsidRPr="006722B4">
        <w:rPr>
          <w:rFonts w:cs="Linux Libertine"/>
          <w:noProof/>
        </w:rPr>
        <w:fldChar w:fldCharType="end"/>
      </w:r>
    </w:p>
    <w:p w14:paraId="7D684107" w14:textId="08381FE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Hate Spin Theory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_Toc121200572 \h </w:instrText>
      </w:r>
      <w:r w:rsidRPr="006722B4">
        <w:rPr>
          <w:rFonts w:cs="Linux Libertine"/>
          <w:noProof/>
        </w:rPr>
      </w:r>
      <w:r w:rsidRPr="006722B4">
        <w:rPr>
          <w:rFonts w:cs="Linux Libertine"/>
          <w:noProof/>
        </w:rPr>
        <w:fldChar w:fldCharType="separate"/>
      </w:r>
      <w:r w:rsidR="00783EA8">
        <w:rPr>
          <w:rFonts w:cs="Linux Libertine"/>
          <w:noProof/>
        </w:rPr>
        <w:t>92</w:t>
      </w:r>
      <w:r w:rsidRPr="006722B4">
        <w:rPr>
          <w:rFonts w:cs="Linux Libertine"/>
          <w:noProof/>
        </w:rPr>
        <w:fldChar w:fldCharType="end"/>
      </w:r>
    </w:p>
    <w:p w14:paraId="2393B0A4" w14:textId="678A0ED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4.3</w:t>
      </w:r>
      <w:r w:rsidRPr="006722B4">
        <w:rPr>
          <w:rFonts w:eastAsiaTheme="minorEastAsia" w:cs="Linux Libertine"/>
          <w:smallCaps/>
          <w:sz w:val="22"/>
          <w:szCs w:val="22"/>
          <w:lang w:val="en-US" w:bidi="ar-SA"/>
          <w14:ligatures w14:val="none"/>
          <w14:numSpacing w14:val="default"/>
        </w:rPr>
        <w:tab/>
      </w:r>
      <w:r w:rsidRPr="006722B4">
        <w:rPr>
          <w:rFonts w:cs="Linux Libertine"/>
        </w:rPr>
        <w:t>Blasphemy Law Enforcement Fallen into Political Maelstrom</w:t>
      </w:r>
      <w:r w:rsidRPr="006722B4">
        <w:rPr>
          <w:rFonts w:cs="Linux Libertine"/>
        </w:rPr>
        <w:tab/>
      </w:r>
      <w:r w:rsidRPr="006722B4">
        <w:rPr>
          <w:rFonts w:cs="Linux Libertine"/>
        </w:rPr>
        <w:fldChar w:fldCharType="begin"/>
      </w:r>
      <w:r w:rsidRPr="006722B4">
        <w:rPr>
          <w:rFonts w:cs="Linux Libertine"/>
        </w:rPr>
        <w:instrText xml:space="preserve"> PAGEREF _Toc121200573 \h </w:instrText>
      </w:r>
      <w:r w:rsidRPr="006722B4">
        <w:rPr>
          <w:rFonts w:cs="Linux Libertine"/>
        </w:rPr>
      </w:r>
      <w:r w:rsidRPr="006722B4">
        <w:rPr>
          <w:rFonts w:cs="Linux Libertine"/>
        </w:rPr>
        <w:fldChar w:fldCharType="separate"/>
      </w:r>
      <w:r w:rsidR="00783EA8">
        <w:rPr>
          <w:rFonts w:cs="Linux Libertine"/>
        </w:rPr>
        <w:t>96</w:t>
      </w:r>
      <w:r w:rsidRPr="006722B4">
        <w:rPr>
          <w:rFonts w:cs="Linux Libertine"/>
        </w:rPr>
        <w:fldChar w:fldCharType="end"/>
      </w:r>
    </w:p>
    <w:p w14:paraId="73EC4A3C" w14:textId="34E23064"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Politics and religion are two sides of a coin.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_Toc121200574 \h </w:instrText>
      </w:r>
      <w:r w:rsidRPr="006722B4">
        <w:rPr>
          <w:rFonts w:cs="Linux Libertine"/>
          <w:noProof/>
        </w:rPr>
      </w:r>
      <w:r w:rsidRPr="006722B4">
        <w:rPr>
          <w:rFonts w:cs="Linux Libertine"/>
          <w:noProof/>
        </w:rPr>
        <w:fldChar w:fldCharType="separate"/>
      </w:r>
      <w:r w:rsidR="00783EA8">
        <w:rPr>
          <w:rFonts w:cs="Linux Libertine"/>
          <w:noProof/>
        </w:rPr>
        <w:t>96</w:t>
      </w:r>
      <w:r w:rsidRPr="006722B4">
        <w:rPr>
          <w:rFonts w:cs="Linux Libertine"/>
          <w:noProof/>
        </w:rPr>
        <w:fldChar w:fldCharType="end"/>
      </w:r>
    </w:p>
    <w:p w14:paraId="4AE8C4A6" w14:textId="661612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Accusing the blasphemy perpetrators under discriminatory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_Toc121200575 \h </w:instrText>
      </w:r>
      <w:r w:rsidRPr="006722B4">
        <w:rPr>
          <w:rFonts w:cs="Linux Libertine"/>
          <w:noProof/>
        </w:rPr>
      </w:r>
      <w:r w:rsidRPr="006722B4">
        <w:rPr>
          <w:rFonts w:cs="Linux Libertine"/>
          <w:noProof/>
        </w:rPr>
        <w:fldChar w:fldCharType="separate"/>
      </w:r>
      <w:r w:rsidR="00783EA8">
        <w:rPr>
          <w:rFonts w:cs="Linux Libertine"/>
          <w:noProof/>
        </w:rPr>
        <w:t>108</w:t>
      </w:r>
      <w:r w:rsidRPr="006722B4">
        <w:rPr>
          <w:rFonts w:cs="Linux Libertine"/>
          <w:noProof/>
        </w:rPr>
        <w:fldChar w:fldCharType="end"/>
      </w:r>
    </w:p>
    <w:p w14:paraId="5ECD0106" w14:textId="018B5E21"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Court abandoned from the principle of fair trial.</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_Toc121200576 \h </w:instrText>
      </w:r>
      <w:r w:rsidRPr="006722B4">
        <w:rPr>
          <w:rFonts w:cs="Linux Libertine"/>
          <w:noProof/>
        </w:rPr>
      </w:r>
      <w:r w:rsidRPr="006722B4">
        <w:rPr>
          <w:rFonts w:cs="Linux Libertine"/>
          <w:noProof/>
        </w:rPr>
        <w:fldChar w:fldCharType="separate"/>
      </w:r>
      <w:r w:rsidR="00783EA8">
        <w:rPr>
          <w:rFonts w:cs="Linux Libertine"/>
          <w:noProof/>
        </w:rPr>
        <w:t>120</w:t>
      </w:r>
      <w:r w:rsidRPr="006722B4">
        <w:rPr>
          <w:rFonts w:cs="Linux Libertine"/>
          <w:noProof/>
        </w:rPr>
        <w:fldChar w:fldCharType="end"/>
      </w:r>
    </w:p>
    <w:p w14:paraId="79AD3285" w14:textId="4DAFD0B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Court's decision violated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_Toc121200577 \h </w:instrText>
      </w:r>
      <w:r w:rsidRPr="006722B4">
        <w:rPr>
          <w:rFonts w:cs="Linux Libertine"/>
          <w:noProof/>
        </w:rPr>
      </w:r>
      <w:r w:rsidRPr="006722B4">
        <w:rPr>
          <w:rFonts w:cs="Linux Libertine"/>
          <w:noProof/>
        </w:rPr>
        <w:fldChar w:fldCharType="separate"/>
      </w:r>
      <w:r w:rsidR="00783EA8">
        <w:rPr>
          <w:rFonts w:cs="Linux Libertine"/>
          <w:noProof/>
        </w:rPr>
        <w:t>133</w:t>
      </w:r>
      <w:r w:rsidRPr="006722B4">
        <w:rPr>
          <w:rFonts w:cs="Linux Libertine"/>
          <w:noProof/>
        </w:rPr>
        <w:fldChar w:fldCharType="end"/>
      </w:r>
    </w:p>
    <w:p w14:paraId="04781560" w14:textId="50145A6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4.4</w:t>
      </w:r>
      <w:r w:rsidRPr="006722B4">
        <w:rPr>
          <w:rFonts w:eastAsiaTheme="minorEastAsia" w:cs="Linux Libertine"/>
          <w:smallCaps/>
          <w:sz w:val="22"/>
          <w:szCs w:val="22"/>
          <w:lang w:val="en-US" w:bidi="ar-SA"/>
          <w14:ligatures w14:val="none"/>
          <w14:numSpacing w14:val="default"/>
        </w:rPr>
        <w:tab/>
      </w:r>
      <w:r w:rsidRPr="006722B4">
        <w:rPr>
          <w:rFonts w:cs="Linux Libertine"/>
        </w:rPr>
        <w:t>Criminalization of Blasphemous Signify Political Gains for Opponents</w:t>
      </w:r>
      <w:r w:rsidRPr="006722B4">
        <w:rPr>
          <w:rFonts w:cs="Linux Libertine"/>
        </w:rPr>
        <w:tab/>
      </w:r>
      <w:r w:rsidRPr="006722B4">
        <w:rPr>
          <w:rFonts w:cs="Linux Libertine"/>
        </w:rPr>
        <w:fldChar w:fldCharType="begin"/>
      </w:r>
      <w:r w:rsidRPr="006722B4">
        <w:rPr>
          <w:rFonts w:cs="Linux Libertine"/>
        </w:rPr>
        <w:instrText xml:space="preserve"> PAGEREF _Toc121200578 \h </w:instrText>
      </w:r>
      <w:r w:rsidRPr="006722B4">
        <w:rPr>
          <w:rFonts w:cs="Linux Libertine"/>
        </w:rPr>
      </w:r>
      <w:r w:rsidRPr="006722B4">
        <w:rPr>
          <w:rFonts w:cs="Linux Libertine"/>
        </w:rPr>
        <w:fldChar w:fldCharType="separate"/>
      </w:r>
      <w:r w:rsidR="00783EA8">
        <w:rPr>
          <w:rFonts w:cs="Linux Libertine"/>
        </w:rPr>
        <w:t>136</w:t>
      </w:r>
      <w:r w:rsidRPr="006722B4">
        <w:rPr>
          <w:rFonts w:cs="Linux Libertine"/>
        </w:rPr>
        <w:fldChar w:fldCharType="end"/>
      </w:r>
    </w:p>
    <w:p w14:paraId="0DD8BD80" w14:textId="233561B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lastRenderedPageBreak/>
        <w:t>4.5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_Toc121200579 \h </w:instrText>
      </w:r>
      <w:r w:rsidRPr="006722B4">
        <w:rPr>
          <w:rFonts w:cs="Linux Libertine"/>
        </w:rPr>
      </w:r>
      <w:r w:rsidRPr="006722B4">
        <w:rPr>
          <w:rFonts w:cs="Linux Libertine"/>
        </w:rPr>
        <w:fldChar w:fldCharType="separate"/>
      </w:r>
      <w:r w:rsidR="00783EA8">
        <w:rPr>
          <w:rFonts w:cs="Linux Libertine"/>
        </w:rPr>
        <w:t>138</w:t>
      </w:r>
      <w:r w:rsidRPr="006722B4">
        <w:rPr>
          <w:rFonts w:cs="Linux Libertine"/>
        </w:rPr>
        <w:fldChar w:fldCharType="end"/>
      </w:r>
    </w:p>
    <w:p w14:paraId="150DDF93" w14:textId="6B5DAB7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 xml:space="preserve">CHAPTER V  </w:t>
      </w:r>
      <w:r w:rsidRPr="006722B4">
        <w:rPr>
          <w:rFonts w:cs="Linux Libertine"/>
          <w:i/>
          <w:iCs/>
          <w:noProof/>
        </w:rPr>
        <w:t>MAIN HAKIM SENDIRI</w:t>
      </w:r>
      <w:r w:rsidRPr="006722B4">
        <w:rPr>
          <w:rFonts w:cs="Linux Libertine"/>
          <w:noProof/>
        </w:rPr>
        <w:t xml:space="preserve"> </w:t>
      </w:r>
      <w:r w:rsidR="006722B4">
        <w:rPr>
          <w:rFonts w:cs="Linux Libertine"/>
          <w:noProof/>
        </w:rPr>
        <w:t xml:space="preserve">: </w:t>
      </w:r>
      <w:r w:rsidRPr="006722B4">
        <w:rPr>
          <w:rFonts w:cs="Linux Libertine"/>
          <w:noProof/>
        </w:rPr>
        <w:t>RISING POPULISM OF ISLAM AMID UNSECESSFUL ANTI BLASPHEMY LAW ENFORCEMENT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_Toc121200581 \h </w:instrText>
      </w:r>
      <w:r w:rsidRPr="006722B4">
        <w:rPr>
          <w:rFonts w:cs="Linux Libertine"/>
          <w:noProof/>
        </w:rPr>
      </w:r>
      <w:r w:rsidRPr="006722B4">
        <w:rPr>
          <w:rFonts w:cs="Linux Libertine"/>
          <w:noProof/>
        </w:rPr>
        <w:fldChar w:fldCharType="separate"/>
      </w:r>
      <w:r w:rsidR="00783EA8">
        <w:rPr>
          <w:rFonts w:cs="Linux Libertine"/>
          <w:noProof/>
        </w:rPr>
        <w:t>144</w:t>
      </w:r>
      <w:r w:rsidRPr="006722B4">
        <w:rPr>
          <w:rFonts w:cs="Linux Libertine"/>
          <w:noProof/>
        </w:rPr>
        <w:fldChar w:fldCharType="end"/>
      </w:r>
    </w:p>
    <w:p w14:paraId="5046D0FC" w14:textId="6E4EEFF6"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_Toc121200582 \h </w:instrText>
      </w:r>
      <w:r w:rsidRPr="006722B4">
        <w:rPr>
          <w:rFonts w:cs="Linux Libertine"/>
        </w:rPr>
      </w:r>
      <w:r w:rsidRPr="006722B4">
        <w:rPr>
          <w:rFonts w:cs="Linux Libertine"/>
        </w:rPr>
        <w:fldChar w:fldCharType="separate"/>
      </w:r>
      <w:r w:rsidR="00783EA8">
        <w:rPr>
          <w:rFonts w:cs="Linux Libertine"/>
        </w:rPr>
        <w:t>144</w:t>
      </w:r>
      <w:r w:rsidRPr="006722B4">
        <w:rPr>
          <w:rFonts w:cs="Linux Libertine"/>
        </w:rPr>
        <w:fldChar w:fldCharType="end"/>
      </w:r>
    </w:p>
    <w:p w14:paraId="47CC316F" w14:textId="165B042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_Toc121200583 \h </w:instrText>
      </w:r>
      <w:r w:rsidRPr="006722B4">
        <w:rPr>
          <w:rFonts w:cs="Linux Libertine"/>
        </w:rPr>
      </w:r>
      <w:r w:rsidRPr="006722B4">
        <w:rPr>
          <w:rFonts w:cs="Linux Libertine"/>
        </w:rPr>
        <w:fldChar w:fldCharType="separate"/>
      </w:r>
      <w:r w:rsidR="00783EA8">
        <w:rPr>
          <w:rFonts w:cs="Linux Libertine"/>
        </w:rPr>
        <w:t>146</w:t>
      </w:r>
      <w:r w:rsidRPr="006722B4">
        <w:rPr>
          <w:rFonts w:cs="Linux Libertine"/>
        </w:rPr>
        <w:fldChar w:fldCharType="end"/>
      </w:r>
    </w:p>
    <w:p w14:paraId="7F9139A6" w14:textId="56E94C3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Populism of Islam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_Toc121200584 \h </w:instrText>
      </w:r>
      <w:r w:rsidRPr="006722B4">
        <w:rPr>
          <w:rFonts w:cs="Linux Libertine"/>
          <w:noProof/>
        </w:rPr>
      </w:r>
      <w:r w:rsidRPr="006722B4">
        <w:rPr>
          <w:rFonts w:cs="Linux Libertine"/>
          <w:noProof/>
        </w:rPr>
        <w:fldChar w:fldCharType="separate"/>
      </w:r>
      <w:r w:rsidR="00783EA8">
        <w:rPr>
          <w:rFonts w:cs="Linux Libertine"/>
          <w:noProof/>
        </w:rPr>
        <w:t>146</w:t>
      </w:r>
      <w:r w:rsidRPr="006722B4">
        <w:rPr>
          <w:rFonts w:cs="Linux Libertine"/>
          <w:noProof/>
        </w:rPr>
        <w:fldChar w:fldCharType="end"/>
      </w:r>
    </w:p>
    <w:p w14:paraId="015D9CB4" w14:textId="4AF9C43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Conception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_Toc121200585 \h </w:instrText>
      </w:r>
      <w:r w:rsidRPr="006722B4">
        <w:rPr>
          <w:rFonts w:cs="Linux Libertine"/>
          <w:noProof/>
        </w:rPr>
      </w:r>
      <w:r w:rsidRPr="006722B4">
        <w:rPr>
          <w:rFonts w:cs="Linux Libertine"/>
          <w:noProof/>
        </w:rPr>
        <w:fldChar w:fldCharType="separate"/>
      </w:r>
      <w:r w:rsidR="00783EA8">
        <w:rPr>
          <w:rFonts w:cs="Linux Libertine"/>
          <w:noProof/>
        </w:rPr>
        <w:t>147</w:t>
      </w:r>
      <w:r w:rsidRPr="006722B4">
        <w:rPr>
          <w:rFonts w:cs="Linux Libertine"/>
          <w:noProof/>
        </w:rPr>
        <w:fldChar w:fldCharType="end"/>
      </w:r>
    </w:p>
    <w:p w14:paraId="7F51618E" w14:textId="7A07493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5.2.3</w:t>
      </w:r>
      <w:r w:rsidRPr="006722B4">
        <w:rPr>
          <w:rFonts w:eastAsiaTheme="minorEastAsia" w:cs="Linux Libertine"/>
          <w:i/>
          <w:iCs w:val="0"/>
          <w:noProof/>
          <w:sz w:val="22"/>
          <w:szCs w:val="22"/>
          <w:lang w:val="en-US" w:bidi="ar-SA"/>
          <w14:ligatures w14:val="none"/>
          <w14:numSpacing w14:val="default"/>
        </w:rPr>
        <w:tab/>
      </w:r>
      <w:r w:rsidRPr="006722B4">
        <w:rPr>
          <w:rFonts w:cs="Linux Libertine"/>
          <w:i/>
          <w:noProof/>
        </w:rPr>
        <w:t>Main Hakim Sendiri</w:t>
      </w:r>
      <w:r w:rsidRPr="006722B4">
        <w:rPr>
          <w:rFonts w:cs="Linux Libertine"/>
          <w:noProof/>
        </w:rPr>
        <w:t xml:space="preserve">  Under Anti-Blasphemy Law Regime.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_Toc121200586 \h </w:instrText>
      </w:r>
      <w:r w:rsidRPr="006722B4">
        <w:rPr>
          <w:rFonts w:cs="Linux Libertine"/>
          <w:noProof/>
        </w:rPr>
      </w:r>
      <w:r w:rsidRPr="006722B4">
        <w:rPr>
          <w:rFonts w:cs="Linux Libertine"/>
          <w:noProof/>
        </w:rPr>
        <w:fldChar w:fldCharType="separate"/>
      </w:r>
      <w:r w:rsidR="00783EA8">
        <w:rPr>
          <w:rFonts w:cs="Linux Libertine"/>
          <w:noProof/>
        </w:rPr>
        <w:t>148</w:t>
      </w:r>
      <w:r w:rsidRPr="006722B4">
        <w:rPr>
          <w:rFonts w:cs="Linux Libertine"/>
          <w:noProof/>
        </w:rPr>
        <w:fldChar w:fldCharType="end"/>
      </w:r>
    </w:p>
    <w:p w14:paraId="70187F51" w14:textId="4E9A52AE"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5.3.</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Various Factors Influencing </w:t>
      </w:r>
      <w:r w:rsidRPr="006722B4">
        <w:rPr>
          <w:rFonts w:cs="Linux Libertine"/>
          <w:i/>
          <w:iCs/>
        </w:rPr>
        <w:t>Main Hakim Sendiri</w:t>
      </w:r>
      <w:r w:rsidRPr="006722B4">
        <w:rPr>
          <w:rFonts w:cs="Linux Libertine"/>
        </w:rPr>
        <w:t xml:space="preserve">  Over Blasphemy Allegation</w:t>
      </w:r>
      <w:r w:rsidRPr="006722B4">
        <w:rPr>
          <w:rFonts w:cs="Linux Libertine"/>
        </w:rPr>
        <w:tab/>
      </w:r>
      <w:r w:rsidRPr="006722B4">
        <w:rPr>
          <w:rFonts w:cs="Linux Libertine"/>
        </w:rPr>
        <w:fldChar w:fldCharType="begin"/>
      </w:r>
      <w:r w:rsidRPr="006722B4">
        <w:rPr>
          <w:rFonts w:cs="Linux Libertine"/>
        </w:rPr>
        <w:instrText xml:space="preserve"> PAGEREF _Toc121200587 \h </w:instrText>
      </w:r>
      <w:r w:rsidRPr="006722B4">
        <w:rPr>
          <w:rFonts w:cs="Linux Libertine"/>
        </w:rPr>
      </w:r>
      <w:r w:rsidRPr="006722B4">
        <w:rPr>
          <w:rFonts w:cs="Linux Libertine"/>
        </w:rPr>
        <w:fldChar w:fldCharType="separate"/>
      </w:r>
      <w:r w:rsidR="00783EA8">
        <w:rPr>
          <w:rFonts w:cs="Linux Libertine"/>
        </w:rPr>
        <w:t>153</w:t>
      </w:r>
      <w:r w:rsidRPr="006722B4">
        <w:rPr>
          <w:rFonts w:cs="Linux Libertine"/>
        </w:rPr>
        <w:fldChar w:fldCharType="end"/>
      </w:r>
    </w:p>
    <w:p w14:paraId="76D94008" w14:textId="14EF8A0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i/>
          <w:noProof/>
        </w:rPr>
        <w:t>5.3.1.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Godly Nationalism and the Presence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_Toc121200588 \h </w:instrText>
      </w:r>
      <w:r w:rsidRPr="006722B4">
        <w:rPr>
          <w:rFonts w:cs="Linux Libertine"/>
          <w:noProof/>
        </w:rPr>
      </w:r>
      <w:r w:rsidRPr="006722B4">
        <w:rPr>
          <w:rFonts w:cs="Linux Libertine"/>
          <w:noProof/>
        </w:rPr>
        <w:fldChar w:fldCharType="separate"/>
      </w:r>
      <w:r w:rsidR="00783EA8">
        <w:rPr>
          <w:rFonts w:cs="Linux Libertine"/>
          <w:noProof/>
        </w:rPr>
        <w:t>155</w:t>
      </w:r>
      <w:r w:rsidRPr="006722B4">
        <w:rPr>
          <w:rFonts w:cs="Linux Libertine"/>
          <w:noProof/>
        </w:rPr>
        <w:fldChar w:fldCharType="end"/>
      </w:r>
    </w:p>
    <w:p w14:paraId="077A6B9F" w14:textId="6803A84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Government interference toward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_Toc121200589 \h </w:instrText>
      </w:r>
      <w:r w:rsidRPr="006722B4">
        <w:rPr>
          <w:rFonts w:cs="Linux Libertine"/>
          <w:noProof/>
        </w:rPr>
      </w:r>
      <w:r w:rsidRPr="006722B4">
        <w:rPr>
          <w:rFonts w:cs="Linux Libertine"/>
          <w:noProof/>
        </w:rPr>
        <w:fldChar w:fldCharType="separate"/>
      </w:r>
      <w:r w:rsidR="00783EA8">
        <w:rPr>
          <w:rFonts w:cs="Linux Libertine"/>
          <w:noProof/>
        </w:rPr>
        <w:t>158</w:t>
      </w:r>
      <w:r w:rsidRPr="006722B4">
        <w:rPr>
          <w:rFonts w:cs="Linux Libertine"/>
          <w:noProof/>
        </w:rPr>
        <w:fldChar w:fldCharType="end"/>
      </w:r>
    </w:p>
    <w:p w14:paraId="7E7F57D9" w14:textId="55EC179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Imposing one’s belief on others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_Toc121200590 \h </w:instrText>
      </w:r>
      <w:r w:rsidRPr="006722B4">
        <w:rPr>
          <w:rFonts w:cs="Linux Libertine"/>
          <w:noProof/>
        </w:rPr>
      </w:r>
      <w:r w:rsidRPr="006722B4">
        <w:rPr>
          <w:rFonts w:cs="Linux Libertine"/>
          <w:noProof/>
        </w:rPr>
        <w:fldChar w:fldCharType="separate"/>
      </w:r>
      <w:r w:rsidR="00783EA8">
        <w:rPr>
          <w:rFonts w:cs="Linux Libertine"/>
          <w:noProof/>
        </w:rPr>
        <w:t>161</w:t>
      </w:r>
      <w:r w:rsidRPr="006722B4">
        <w:rPr>
          <w:rFonts w:cs="Linux Libertine"/>
          <w:noProof/>
        </w:rPr>
        <w:fldChar w:fldCharType="end"/>
      </w:r>
    </w:p>
    <w:p w14:paraId="765A1CA9" w14:textId="3A2388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state's acquiescence to vigilantism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_Toc121200591 \h </w:instrText>
      </w:r>
      <w:r w:rsidRPr="006722B4">
        <w:rPr>
          <w:rFonts w:cs="Linux Libertine"/>
          <w:noProof/>
        </w:rPr>
      </w:r>
      <w:r w:rsidRPr="006722B4">
        <w:rPr>
          <w:rFonts w:cs="Linux Libertine"/>
          <w:noProof/>
        </w:rPr>
        <w:fldChar w:fldCharType="separate"/>
      </w:r>
      <w:r w:rsidR="00783EA8">
        <w:rPr>
          <w:rFonts w:cs="Linux Libertine"/>
          <w:noProof/>
        </w:rPr>
        <w:t>165</w:t>
      </w:r>
      <w:r w:rsidRPr="006722B4">
        <w:rPr>
          <w:rFonts w:cs="Linux Libertine"/>
          <w:noProof/>
        </w:rPr>
        <w:fldChar w:fldCharType="end"/>
      </w:r>
    </w:p>
    <w:p w14:paraId="7A0A70E8" w14:textId="744788A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The Actors of </w:t>
      </w:r>
      <w:r w:rsidRPr="006722B4">
        <w:rPr>
          <w:rFonts w:cs="Linux Libertine"/>
          <w:i/>
          <w:iCs/>
        </w:rPr>
        <w:t>Main Hakim Sendiri</w:t>
      </w:r>
      <w:r w:rsidRPr="006722B4">
        <w:rPr>
          <w:rFonts w:cs="Linux Libertine"/>
        </w:rPr>
        <w:tab/>
      </w:r>
      <w:r w:rsidRPr="006722B4">
        <w:rPr>
          <w:rFonts w:cs="Linux Libertine"/>
        </w:rPr>
        <w:fldChar w:fldCharType="begin"/>
      </w:r>
      <w:r w:rsidRPr="006722B4">
        <w:rPr>
          <w:rFonts w:cs="Linux Libertine"/>
        </w:rPr>
        <w:instrText xml:space="preserve"> PAGEREF _Toc121200592 \h </w:instrText>
      </w:r>
      <w:r w:rsidRPr="006722B4">
        <w:rPr>
          <w:rFonts w:cs="Linux Libertine"/>
        </w:rPr>
      </w:r>
      <w:r w:rsidRPr="006722B4">
        <w:rPr>
          <w:rFonts w:cs="Linux Libertine"/>
        </w:rPr>
        <w:fldChar w:fldCharType="separate"/>
      </w:r>
      <w:r w:rsidR="00783EA8">
        <w:rPr>
          <w:rFonts w:cs="Linux Libertine"/>
        </w:rPr>
        <w:t>168</w:t>
      </w:r>
      <w:r w:rsidRPr="006722B4">
        <w:rPr>
          <w:rFonts w:cs="Linux Libertine"/>
        </w:rPr>
        <w:fldChar w:fldCharType="end"/>
      </w:r>
    </w:p>
    <w:p w14:paraId="7D9A7BAC" w14:textId="432369F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_Toc121200593 \h </w:instrText>
      </w:r>
      <w:r w:rsidRPr="006722B4">
        <w:rPr>
          <w:rFonts w:cs="Linux Libertine"/>
          <w:noProof/>
        </w:rPr>
      </w:r>
      <w:r w:rsidRPr="006722B4">
        <w:rPr>
          <w:rFonts w:cs="Linux Libertine"/>
          <w:noProof/>
        </w:rPr>
        <w:fldChar w:fldCharType="separate"/>
      </w:r>
      <w:r w:rsidR="00783EA8">
        <w:rPr>
          <w:rFonts w:cs="Linux Libertine"/>
          <w:noProof/>
        </w:rPr>
        <w:t>169</w:t>
      </w:r>
      <w:r w:rsidRPr="006722B4">
        <w:rPr>
          <w:rFonts w:cs="Linux Libertine"/>
          <w:noProof/>
        </w:rPr>
        <w:fldChar w:fldCharType="end"/>
      </w:r>
    </w:p>
    <w:p w14:paraId="2A877E61" w14:textId="7A56A42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Semi-state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_Toc121200594 \h </w:instrText>
      </w:r>
      <w:r w:rsidRPr="006722B4">
        <w:rPr>
          <w:rFonts w:cs="Linux Libertine"/>
          <w:noProof/>
        </w:rPr>
      </w:r>
      <w:r w:rsidRPr="006722B4">
        <w:rPr>
          <w:rFonts w:cs="Linux Libertine"/>
          <w:noProof/>
        </w:rPr>
        <w:fldChar w:fldCharType="separate"/>
      </w:r>
      <w:r w:rsidR="00783EA8">
        <w:rPr>
          <w:rFonts w:cs="Linux Libertine"/>
          <w:noProof/>
        </w:rPr>
        <w:t>172</w:t>
      </w:r>
      <w:r w:rsidRPr="006722B4">
        <w:rPr>
          <w:rFonts w:cs="Linux Libertine"/>
          <w:noProof/>
        </w:rPr>
        <w:fldChar w:fldCharType="end"/>
      </w:r>
    </w:p>
    <w:p w14:paraId="2B0823AF" w14:textId="73EBF04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Non-state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_Toc121200595 \h </w:instrText>
      </w:r>
      <w:r w:rsidRPr="006722B4">
        <w:rPr>
          <w:rFonts w:cs="Linux Libertine"/>
          <w:noProof/>
        </w:rPr>
      </w:r>
      <w:r w:rsidRPr="006722B4">
        <w:rPr>
          <w:rFonts w:cs="Linux Libertine"/>
          <w:noProof/>
        </w:rPr>
        <w:fldChar w:fldCharType="separate"/>
      </w:r>
      <w:r w:rsidR="00783EA8">
        <w:rPr>
          <w:rFonts w:cs="Linux Libertine"/>
          <w:noProof/>
        </w:rPr>
        <w:t>175</w:t>
      </w:r>
      <w:r w:rsidRPr="006722B4">
        <w:rPr>
          <w:rFonts w:cs="Linux Libertine"/>
          <w:noProof/>
        </w:rPr>
        <w:fldChar w:fldCharType="end"/>
      </w:r>
    </w:p>
    <w:p w14:paraId="724DBF3F" w14:textId="219FA15A"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5.5.</w:t>
      </w:r>
      <w:r w:rsidRPr="006722B4">
        <w:rPr>
          <w:rFonts w:eastAsiaTheme="minorEastAsia" w:cs="Linux Libertine"/>
          <w:smallCaps/>
          <w:sz w:val="22"/>
          <w:szCs w:val="22"/>
          <w:lang w:val="en-US" w:bidi="ar-SA"/>
          <w14:ligatures w14:val="none"/>
          <w14:numSpacing w14:val="default"/>
        </w:rPr>
        <w:tab/>
      </w:r>
      <w:r w:rsidRPr="006722B4">
        <w:rPr>
          <w:rFonts w:cs="Linux Libertine"/>
          <w:i/>
          <w:iCs/>
        </w:rPr>
        <w:t>Main Hakim Sendiri</w:t>
      </w:r>
      <w:r w:rsidRPr="006722B4">
        <w:rPr>
          <w:rFonts w:cs="Linux Libertine"/>
        </w:rPr>
        <w:t xml:space="preserve"> and the Rise of Populism of Islam</w:t>
      </w:r>
      <w:r w:rsidRPr="006722B4">
        <w:rPr>
          <w:rFonts w:cs="Linux Libertine"/>
        </w:rPr>
        <w:tab/>
      </w:r>
      <w:r w:rsidRPr="006722B4">
        <w:rPr>
          <w:rFonts w:cs="Linux Libertine"/>
        </w:rPr>
        <w:fldChar w:fldCharType="begin"/>
      </w:r>
      <w:r w:rsidRPr="006722B4">
        <w:rPr>
          <w:rFonts w:cs="Linux Libertine"/>
        </w:rPr>
        <w:instrText xml:space="preserve"> PAGEREF _Toc121200596 \h </w:instrText>
      </w:r>
      <w:r w:rsidRPr="006722B4">
        <w:rPr>
          <w:rFonts w:cs="Linux Libertine"/>
        </w:rPr>
      </w:r>
      <w:r w:rsidRPr="006722B4">
        <w:rPr>
          <w:rFonts w:cs="Linux Libertine"/>
        </w:rPr>
        <w:fldChar w:fldCharType="separate"/>
      </w:r>
      <w:r w:rsidR="00783EA8">
        <w:rPr>
          <w:rFonts w:cs="Linux Libertine"/>
        </w:rPr>
        <w:t>175</w:t>
      </w:r>
      <w:r w:rsidRPr="006722B4">
        <w:rPr>
          <w:rFonts w:cs="Linux Libertine"/>
        </w:rPr>
        <w:fldChar w:fldCharType="end"/>
      </w:r>
    </w:p>
    <w:p w14:paraId="2BAEC973" w14:textId="3972B9E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_Toc121200597 \h </w:instrText>
      </w:r>
      <w:r w:rsidRPr="006722B4">
        <w:rPr>
          <w:rFonts w:cs="Linux Libertine"/>
        </w:rPr>
      </w:r>
      <w:r w:rsidRPr="006722B4">
        <w:rPr>
          <w:rFonts w:cs="Linux Libertine"/>
        </w:rPr>
        <w:fldChar w:fldCharType="separate"/>
      </w:r>
      <w:r w:rsidR="00783EA8">
        <w:rPr>
          <w:rFonts w:cs="Linux Libertine"/>
        </w:rPr>
        <w:t>181</w:t>
      </w:r>
      <w:r w:rsidRPr="006722B4">
        <w:rPr>
          <w:rFonts w:cs="Linux Libertine"/>
        </w:rPr>
        <w:fldChar w:fldCharType="end"/>
      </w:r>
    </w:p>
    <w:p w14:paraId="6B731A77" w14:textId="7396AD54"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  A PSEUDO SECULAR STATE UNDER ANTI-BLASPHEMY LAW REGIME HARVEST AN ILUSSION OF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_Toc121200598 \h </w:instrText>
      </w:r>
      <w:r w:rsidRPr="006722B4">
        <w:rPr>
          <w:rFonts w:cs="Linux Libertine"/>
          <w:noProof/>
        </w:rPr>
      </w:r>
      <w:r w:rsidRPr="006722B4">
        <w:rPr>
          <w:rFonts w:cs="Linux Libertine"/>
          <w:noProof/>
        </w:rPr>
        <w:fldChar w:fldCharType="separate"/>
      </w:r>
      <w:r w:rsidR="00783EA8">
        <w:rPr>
          <w:rFonts w:cs="Linux Libertine"/>
          <w:noProof/>
        </w:rPr>
        <w:t>185</w:t>
      </w:r>
      <w:r w:rsidRPr="006722B4">
        <w:rPr>
          <w:rFonts w:cs="Linux Libertine"/>
          <w:noProof/>
        </w:rPr>
        <w:fldChar w:fldCharType="end"/>
      </w:r>
    </w:p>
    <w:p w14:paraId="39CB3154" w14:textId="501DF5C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6.1 Introduction</w:t>
      </w:r>
      <w:r w:rsidRPr="006722B4">
        <w:rPr>
          <w:rFonts w:cs="Linux Libertine"/>
        </w:rPr>
        <w:tab/>
      </w:r>
      <w:r w:rsidRPr="006722B4">
        <w:rPr>
          <w:rFonts w:cs="Linux Libertine"/>
        </w:rPr>
        <w:fldChar w:fldCharType="begin"/>
      </w:r>
      <w:r w:rsidRPr="006722B4">
        <w:rPr>
          <w:rFonts w:cs="Linux Libertine"/>
        </w:rPr>
        <w:instrText xml:space="preserve"> PAGEREF _Toc121200599 \h </w:instrText>
      </w:r>
      <w:r w:rsidRPr="006722B4">
        <w:rPr>
          <w:rFonts w:cs="Linux Libertine"/>
        </w:rPr>
      </w:r>
      <w:r w:rsidRPr="006722B4">
        <w:rPr>
          <w:rFonts w:cs="Linux Libertine"/>
        </w:rPr>
        <w:fldChar w:fldCharType="separate"/>
      </w:r>
      <w:r w:rsidR="00783EA8">
        <w:rPr>
          <w:rFonts w:cs="Linux Libertine"/>
        </w:rPr>
        <w:t>185</w:t>
      </w:r>
      <w:r w:rsidRPr="006722B4">
        <w:rPr>
          <w:rFonts w:cs="Linux Libertine"/>
        </w:rPr>
        <w:fldChar w:fldCharType="end"/>
      </w:r>
    </w:p>
    <w:p w14:paraId="43304526" w14:textId="4AD84FD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_Toc121200600 \h </w:instrText>
      </w:r>
      <w:r w:rsidRPr="006722B4">
        <w:rPr>
          <w:rFonts w:cs="Linux Libertine"/>
        </w:rPr>
      </w:r>
      <w:r w:rsidRPr="006722B4">
        <w:rPr>
          <w:rFonts w:cs="Linux Libertine"/>
        </w:rPr>
        <w:fldChar w:fldCharType="separate"/>
      </w:r>
      <w:r w:rsidR="00783EA8">
        <w:rPr>
          <w:rFonts w:cs="Linux Libertine"/>
        </w:rPr>
        <w:t>188</w:t>
      </w:r>
      <w:r w:rsidRPr="006722B4">
        <w:rPr>
          <w:rFonts w:cs="Linux Libertine"/>
        </w:rPr>
        <w:fldChar w:fldCharType="end"/>
      </w:r>
    </w:p>
    <w:p w14:paraId="2DD99048" w14:textId="7D347BF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Relationship between State and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_Toc121200601 \h </w:instrText>
      </w:r>
      <w:r w:rsidRPr="006722B4">
        <w:rPr>
          <w:rFonts w:cs="Linux Libertine"/>
          <w:noProof/>
        </w:rPr>
      </w:r>
      <w:r w:rsidRPr="006722B4">
        <w:rPr>
          <w:rFonts w:cs="Linux Libertine"/>
          <w:noProof/>
        </w:rPr>
        <w:fldChar w:fldCharType="separate"/>
      </w:r>
      <w:r w:rsidR="00783EA8">
        <w:rPr>
          <w:rFonts w:cs="Linux Libertine"/>
          <w:noProof/>
        </w:rPr>
        <w:t>188</w:t>
      </w:r>
      <w:r w:rsidRPr="006722B4">
        <w:rPr>
          <w:rFonts w:cs="Linux Libertine"/>
          <w:noProof/>
        </w:rPr>
        <w:fldChar w:fldCharType="end"/>
      </w:r>
    </w:p>
    <w:p w14:paraId="0E80ECF5" w14:textId="1448086C"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Implication of Relationship towards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_Toc121200602 \h </w:instrText>
      </w:r>
      <w:r w:rsidRPr="006722B4">
        <w:rPr>
          <w:rFonts w:cs="Linux Libertine"/>
          <w:noProof/>
        </w:rPr>
      </w:r>
      <w:r w:rsidRPr="006722B4">
        <w:rPr>
          <w:rFonts w:cs="Linux Libertine"/>
          <w:noProof/>
        </w:rPr>
        <w:fldChar w:fldCharType="separate"/>
      </w:r>
      <w:r w:rsidR="00783EA8">
        <w:rPr>
          <w:rFonts w:cs="Linux Libertine"/>
          <w:noProof/>
        </w:rPr>
        <w:t>189</w:t>
      </w:r>
      <w:r w:rsidRPr="006722B4">
        <w:rPr>
          <w:rFonts w:cs="Linux Libertine"/>
          <w:noProof/>
        </w:rPr>
        <w:fldChar w:fldCharType="end"/>
      </w:r>
    </w:p>
    <w:p w14:paraId="030F1B78" w14:textId="4FBFA444"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6.3.1.</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allows the state to interfere in the religious affairs</w:t>
      </w:r>
      <w:r w:rsidRPr="006722B4">
        <w:rPr>
          <w:rFonts w:cs="Linux Libertine"/>
        </w:rPr>
        <w:tab/>
      </w:r>
      <w:r w:rsidRPr="006722B4">
        <w:rPr>
          <w:rFonts w:cs="Linux Libertine"/>
        </w:rPr>
        <w:fldChar w:fldCharType="begin"/>
      </w:r>
      <w:r w:rsidRPr="006722B4">
        <w:rPr>
          <w:rFonts w:cs="Linux Libertine"/>
        </w:rPr>
        <w:instrText xml:space="preserve"> PAGEREF _Toc121200603 \h </w:instrText>
      </w:r>
      <w:r w:rsidRPr="006722B4">
        <w:rPr>
          <w:rFonts w:cs="Linux Libertine"/>
        </w:rPr>
      </w:r>
      <w:r w:rsidRPr="006722B4">
        <w:rPr>
          <w:rFonts w:cs="Linux Libertine"/>
        </w:rPr>
        <w:fldChar w:fldCharType="separate"/>
      </w:r>
      <w:r w:rsidR="00783EA8">
        <w:rPr>
          <w:rFonts w:cs="Linux Libertine"/>
        </w:rPr>
        <w:t>198</w:t>
      </w:r>
      <w:r w:rsidRPr="006722B4">
        <w:rPr>
          <w:rFonts w:cs="Linux Libertine"/>
        </w:rPr>
        <w:fldChar w:fldCharType="end"/>
      </w:r>
    </w:p>
    <w:p w14:paraId="759D815D" w14:textId="51BF00B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6.3.3.</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justify religious intolerance</w:t>
      </w:r>
      <w:r w:rsidRPr="006722B4">
        <w:rPr>
          <w:rFonts w:cs="Linux Libertine"/>
        </w:rPr>
        <w:tab/>
      </w:r>
      <w:r w:rsidRPr="006722B4">
        <w:rPr>
          <w:rFonts w:cs="Linux Libertine"/>
        </w:rPr>
        <w:fldChar w:fldCharType="begin"/>
      </w:r>
      <w:r w:rsidRPr="006722B4">
        <w:rPr>
          <w:rFonts w:cs="Linux Libertine"/>
        </w:rPr>
        <w:instrText xml:space="preserve"> PAGEREF _Toc121200604 \h </w:instrText>
      </w:r>
      <w:r w:rsidRPr="006722B4">
        <w:rPr>
          <w:rFonts w:cs="Linux Libertine"/>
        </w:rPr>
      </w:r>
      <w:r w:rsidRPr="006722B4">
        <w:rPr>
          <w:rFonts w:cs="Linux Libertine"/>
        </w:rPr>
        <w:fldChar w:fldCharType="separate"/>
      </w:r>
      <w:r w:rsidR="00783EA8">
        <w:rPr>
          <w:rFonts w:cs="Linux Libertine"/>
        </w:rPr>
        <w:t>211</w:t>
      </w:r>
      <w:r w:rsidRPr="006722B4">
        <w:rPr>
          <w:rFonts w:cs="Linux Libertine"/>
        </w:rPr>
        <w:fldChar w:fldCharType="end"/>
      </w:r>
    </w:p>
    <w:p w14:paraId="3678C486" w14:textId="3C791C1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6.4.</w:t>
      </w:r>
      <w:r w:rsidRPr="006722B4">
        <w:rPr>
          <w:rFonts w:eastAsiaTheme="minorEastAsia" w:cs="Linux Libertine"/>
          <w:smallCaps/>
          <w:sz w:val="22"/>
          <w:szCs w:val="22"/>
          <w:lang w:val="en-US" w:bidi="ar-SA"/>
          <w14:ligatures w14:val="none"/>
          <w14:numSpacing w14:val="default"/>
        </w:rPr>
        <w:tab/>
      </w:r>
      <w:r w:rsidRPr="006722B4">
        <w:rPr>
          <w:rFonts w:cs="Linux Libertine"/>
        </w:rPr>
        <w:t>Pseudo-secularity harvest an illusion of religious freedom</w:t>
      </w:r>
      <w:r w:rsidRPr="006722B4">
        <w:rPr>
          <w:rFonts w:cs="Linux Libertine"/>
        </w:rPr>
        <w:tab/>
      </w:r>
      <w:r w:rsidRPr="006722B4">
        <w:rPr>
          <w:rFonts w:cs="Linux Libertine"/>
        </w:rPr>
        <w:fldChar w:fldCharType="begin"/>
      </w:r>
      <w:r w:rsidRPr="006722B4">
        <w:rPr>
          <w:rFonts w:cs="Linux Libertine"/>
        </w:rPr>
        <w:instrText xml:space="preserve"> PAGEREF _Toc121200605 \h </w:instrText>
      </w:r>
      <w:r w:rsidRPr="006722B4">
        <w:rPr>
          <w:rFonts w:cs="Linux Libertine"/>
        </w:rPr>
      </w:r>
      <w:r w:rsidRPr="006722B4">
        <w:rPr>
          <w:rFonts w:cs="Linux Libertine"/>
        </w:rPr>
        <w:fldChar w:fldCharType="separate"/>
      </w:r>
      <w:r w:rsidR="00783EA8">
        <w:rPr>
          <w:rFonts w:cs="Linux Libertine"/>
        </w:rPr>
        <w:t>214</w:t>
      </w:r>
      <w:r w:rsidRPr="006722B4">
        <w:rPr>
          <w:rFonts w:cs="Linux Libertine"/>
        </w:rPr>
        <w:fldChar w:fldCharType="end"/>
      </w:r>
    </w:p>
    <w:p w14:paraId="52181D46" w14:textId="0E5C4191"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_Toc121200606 \h </w:instrText>
      </w:r>
      <w:r w:rsidRPr="006722B4">
        <w:rPr>
          <w:rFonts w:cs="Linux Libertine"/>
        </w:rPr>
      </w:r>
      <w:r w:rsidRPr="006722B4">
        <w:rPr>
          <w:rFonts w:cs="Linux Libertine"/>
        </w:rPr>
        <w:fldChar w:fldCharType="separate"/>
      </w:r>
      <w:r w:rsidR="00783EA8">
        <w:rPr>
          <w:rFonts w:cs="Linux Libertine"/>
        </w:rPr>
        <w:t>220</w:t>
      </w:r>
      <w:r w:rsidRPr="006722B4">
        <w:rPr>
          <w:rFonts w:cs="Linux Libertine"/>
        </w:rPr>
        <w:fldChar w:fldCharType="end"/>
      </w:r>
    </w:p>
    <w:p w14:paraId="4F3DE3F4" w14:textId="76BEAD0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VII</w:t>
      </w:r>
      <w:r w:rsidR="00E97ECD" w:rsidRPr="006722B4">
        <w:rPr>
          <w:rFonts w:cs="Linux Libertine"/>
          <w:noProof/>
        </w:rPr>
        <w:t xml:space="preserve"> </w:t>
      </w:r>
      <w:r w:rsidRPr="006722B4">
        <w:rPr>
          <w:rFonts w:cs="Linux Libertine"/>
          <w:noProof/>
        </w:rPr>
        <w:t>REPEAL OR REFORM ANTI-BLASPHEMY LAW FOR FULL RELIGIOUS FREEDOM PROTECTION: A POLITICAL GAME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_Toc121200608 \h </w:instrText>
      </w:r>
      <w:r w:rsidRPr="006722B4">
        <w:rPr>
          <w:rFonts w:cs="Linux Libertine"/>
          <w:noProof/>
        </w:rPr>
      </w:r>
      <w:r w:rsidRPr="006722B4">
        <w:rPr>
          <w:rFonts w:cs="Linux Libertine"/>
          <w:noProof/>
        </w:rPr>
        <w:fldChar w:fldCharType="separate"/>
      </w:r>
      <w:r w:rsidR="00783EA8">
        <w:rPr>
          <w:rFonts w:cs="Linux Libertine"/>
          <w:noProof/>
        </w:rPr>
        <w:t>223</w:t>
      </w:r>
      <w:r w:rsidRPr="006722B4">
        <w:rPr>
          <w:rFonts w:cs="Linux Libertine"/>
          <w:noProof/>
        </w:rPr>
        <w:fldChar w:fldCharType="end"/>
      </w:r>
    </w:p>
    <w:p w14:paraId="145EE202" w14:textId="1E9C46F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_Toc121200609 \h </w:instrText>
      </w:r>
      <w:r w:rsidRPr="006722B4">
        <w:rPr>
          <w:rFonts w:cs="Linux Libertine"/>
        </w:rPr>
      </w:r>
      <w:r w:rsidRPr="006722B4">
        <w:rPr>
          <w:rFonts w:cs="Linux Libertine"/>
        </w:rPr>
        <w:fldChar w:fldCharType="separate"/>
      </w:r>
      <w:r w:rsidR="00783EA8">
        <w:rPr>
          <w:rFonts w:cs="Linux Libertine"/>
        </w:rPr>
        <w:t>223</w:t>
      </w:r>
      <w:r w:rsidRPr="006722B4">
        <w:rPr>
          <w:rFonts w:cs="Linux Libertine"/>
        </w:rPr>
        <w:fldChar w:fldCharType="end"/>
      </w:r>
    </w:p>
    <w:p w14:paraId="17113375" w14:textId="79571CF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_Toc121200610 \h </w:instrText>
      </w:r>
      <w:r w:rsidRPr="006722B4">
        <w:rPr>
          <w:rFonts w:cs="Linux Libertine"/>
        </w:rPr>
      </w:r>
      <w:r w:rsidRPr="006722B4">
        <w:rPr>
          <w:rFonts w:cs="Linux Libertine"/>
        </w:rPr>
        <w:fldChar w:fldCharType="separate"/>
      </w:r>
      <w:r w:rsidR="00783EA8">
        <w:rPr>
          <w:rFonts w:cs="Linux Libertine"/>
        </w:rPr>
        <w:t>225</w:t>
      </w:r>
      <w:r w:rsidRPr="006722B4">
        <w:rPr>
          <w:rFonts w:cs="Linux Libertine"/>
        </w:rPr>
        <w:fldChar w:fldCharType="end"/>
      </w:r>
    </w:p>
    <w:p w14:paraId="09EFC2FC" w14:textId="084B3B06"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Full Realization of the Right to Freedom of Religion or Beliefs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_Toc121200611 \h </w:instrText>
      </w:r>
      <w:r w:rsidRPr="006722B4">
        <w:rPr>
          <w:rFonts w:cs="Linux Libertine"/>
          <w:noProof/>
        </w:rPr>
      </w:r>
      <w:r w:rsidRPr="006722B4">
        <w:rPr>
          <w:rFonts w:cs="Linux Libertine"/>
          <w:noProof/>
        </w:rPr>
        <w:fldChar w:fldCharType="separate"/>
      </w:r>
      <w:r w:rsidR="00783EA8">
        <w:rPr>
          <w:rFonts w:cs="Linux Libertine"/>
          <w:noProof/>
        </w:rPr>
        <w:t>225</w:t>
      </w:r>
      <w:r w:rsidRPr="006722B4">
        <w:rPr>
          <w:rFonts w:cs="Linux Libertine"/>
          <w:noProof/>
        </w:rPr>
        <w:fldChar w:fldCharType="end"/>
      </w:r>
    </w:p>
    <w:p w14:paraId="4E17E8DB" w14:textId="03F7630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Blasphemy Law, the cross cutting between FoE and FORB</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_Toc121200612 \h </w:instrText>
      </w:r>
      <w:r w:rsidRPr="006722B4">
        <w:rPr>
          <w:rFonts w:cs="Linux Libertine"/>
          <w:noProof/>
        </w:rPr>
      </w:r>
      <w:r w:rsidRPr="006722B4">
        <w:rPr>
          <w:rFonts w:cs="Linux Libertine"/>
          <w:noProof/>
        </w:rPr>
        <w:fldChar w:fldCharType="separate"/>
      </w:r>
      <w:r w:rsidR="00783EA8">
        <w:rPr>
          <w:rFonts w:cs="Linux Libertine"/>
          <w:noProof/>
        </w:rPr>
        <w:t>227</w:t>
      </w:r>
      <w:r w:rsidRPr="006722B4">
        <w:rPr>
          <w:rFonts w:cs="Linux Libertine"/>
          <w:noProof/>
        </w:rPr>
        <w:fldChar w:fldCharType="end"/>
      </w:r>
    </w:p>
    <w:p w14:paraId="064CF2F4" w14:textId="1AD40A7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7.3</w:t>
      </w:r>
      <w:r w:rsidRPr="006722B4">
        <w:rPr>
          <w:rFonts w:eastAsiaTheme="minorEastAsia" w:cs="Linux Libertine"/>
          <w:smallCaps/>
          <w:sz w:val="22"/>
          <w:szCs w:val="22"/>
          <w:lang w:val="en-US" w:bidi="ar-SA"/>
          <w14:ligatures w14:val="none"/>
          <w14:numSpacing w14:val="default"/>
        </w:rPr>
        <w:tab/>
      </w:r>
      <w:r w:rsidRPr="006722B4">
        <w:rPr>
          <w:rFonts w:cs="Linux Libertine"/>
        </w:rPr>
        <w:t>Understanding Law Reform</w:t>
      </w:r>
      <w:r w:rsidRPr="006722B4">
        <w:rPr>
          <w:rFonts w:cs="Linux Libertine"/>
        </w:rPr>
        <w:tab/>
      </w:r>
      <w:r w:rsidRPr="006722B4">
        <w:rPr>
          <w:rFonts w:cs="Linux Libertine"/>
        </w:rPr>
        <w:fldChar w:fldCharType="begin"/>
      </w:r>
      <w:r w:rsidRPr="006722B4">
        <w:rPr>
          <w:rFonts w:cs="Linux Libertine"/>
        </w:rPr>
        <w:instrText xml:space="preserve"> PAGEREF _Toc121200613 \h </w:instrText>
      </w:r>
      <w:r w:rsidRPr="006722B4">
        <w:rPr>
          <w:rFonts w:cs="Linux Libertine"/>
        </w:rPr>
      </w:r>
      <w:r w:rsidRPr="006722B4">
        <w:rPr>
          <w:rFonts w:cs="Linux Libertine"/>
        </w:rPr>
        <w:fldChar w:fldCharType="separate"/>
      </w:r>
      <w:r w:rsidR="00783EA8">
        <w:rPr>
          <w:rFonts w:cs="Linux Libertine"/>
        </w:rPr>
        <w:t>230</w:t>
      </w:r>
      <w:r w:rsidRPr="006722B4">
        <w:rPr>
          <w:rFonts w:cs="Linux Libertine"/>
        </w:rPr>
        <w:fldChar w:fldCharType="end"/>
      </w:r>
    </w:p>
    <w:p w14:paraId="51112280" w14:textId="24C81C07"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Public Division between amending and abolishing the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_Toc121200614 \h </w:instrText>
      </w:r>
      <w:r w:rsidRPr="006722B4">
        <w:rPr>
          <w:rFonts w:cs="Linux Libertine"/>
          <w:noProof/>
        </w:rPr>
      </w:r>
      <w:r w:rsidRPr="006722B4">
        <w:rPr>
          <w:rFonts w:cs="Linux Libertine"/>
          <w:noProof/>
        </w:rPr>
        <w:fldChar w:fldCharType="separate"/>
      </w:r>
      <w:r w:rsidR="00783EA8">
        <w:rPr>
          <w:rFonts w:cs="Linux Libertine"/>
          <w:noProof/>
        </w:rPr>
        <w:t>230</w:t>
      </w:r>
      <w:r w:rsidRPr="006722B4">
        <w:rPr>
          <w:rFonts w:cs="Linux Libertine"/>
          <w:noProof/>
        </w:rPr>
        <w:fldChar w:fldCharType="end"/>
      </w:r>
    </w:p>
    <w:p w14:paraId="19657A9E" w14:textId="7E27CD0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7.4</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Laws Targeting Both Minority and Majority Groups of Religions</w:t>
      </w:r>
      <w:r w:rsidRPr="006722B4">
        <w:rPr>
          <w:rFonts w:cs="Linux Libertine"/>
        </w:rPr>
        <w:tab/>
      </w:r>
      <w:r w:rsidRPr="006722B4">
        <w:rPr>
          <w:rFonts w:cs="Linux Libertine"/>
        </w:rPr>
        <w:fldChar w:fldCharType="begin"/>
      </w:r>
      <w:r w:rsidRPr="006722B4">
        <w:rPr>
          <w:rFonts w:cs="Linux Libertine"/>
        </w:rPr>
        <w:instrText xml:space="preserve"> PAGEREF _Toc121200615 \h </w:instrText>
      </w:r>
      <w:r w:rsidRPr="006722B4">
        <w:rPr>
          <w:rFonts w:cs="Linux Libertine"/>
        </w:rPr>
      </w:r>
      <w:r w:rsidRPr="006722B4">
        <w:rPr>
          <w:rFonts w:cs="Linux Libertine"/>
        </w:rPr>
        <w:fldChar w:fldCharType="separate"/>
      </w:r>
      <w:r w:rsidR="00783EA8">
        <w:rPr>
          <w:rFonts w:cs="Linux Libertine"/>
        </w:rPr>
        <w:t>235</w:t>
      </w:r>
      <w:r w:rsidRPr="006722B4">
        <w:rPr>
          <w:rFonts w:cs="Linux Libertine"/>
        </w:rPr>
        <w:fldChar w:fldCharType="end"/>
      </w:r>
    </w:p>
    <w:p w14:paraId="651DCB60" w14:textId="620A629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7.5</w:t>
      </w:r>
      <w:r w:rsidRPr="006722B4">
        <w:rPr>
          <w:rFonts w:eastAsiaTheme="minorEastAsia" w:cs="Linux Libertine"/>
          <w:smallCaps/>
          <w:sz w:val="22"/>
          <w:szCs w:val="22"/>
          <w:lang w:val="en-US" w:bidi="ar-SA"/>
          <w14:ligatures w14:val="none"/>
          <w14:numSpacing w14:val="default"/>
        </w:rPr>
        <w:tab/>
      </w:r>
      <w:r w:rsidRPr="006722B4">
        <w:rPr>
          <w:rFonts w:cs="Linux Libertine"/>
        </w:rPr>
        <w:t>Reforming Anti Blasphemy Law: A Political Game.</w:t>
      </w:r>
      <w:r w:rsidRPr="006722B4">
        <w:rPr>
          <w:rFonts w:cs="Linux Libertine"/>
        </w:rPr>
        <w:tab/>
      </w:r>
      <w:r w:rsidRPr="006722B4">
        <w:rPr>
          <w:rFonts w:cs="Linux Libertine"/>
        </w:rPr>
        <w:fldChar w:fldCharType="begin"/>
      </w:r>
      <w:r w:rsidRPr="006722B4">
        <w:rPr>
          <w:rFonts w:cs="Linux Libertine"/>
        </w:rPr>
        <w:instrText xml:space="preserve"> PAGEREF _Toc121200616 \h </w:instrText>
      </w:r>
      <w:r w:rsidRPr="006722B4">
        <w:rPr>
          <w:rFonts w:cs="Linux Libertine"/>
        </w:rPr>
      </w:r>
      <w:r w:rsidRPr="006722B4">
        <w:rPr>
          <w:rFonts w:cs="Linux Libertine"/>
        </w:rPr>
        <w:fldChar w:fldCharType="separate"/>
      </w:r>
      <w:r w:rsidR="00783EA8">
        <w:rPr>
          <w:rFonts w:cs="Linux Libertine"/>
        </w:rPr>
        <w:t>237</w:t>
      </w:r>
      <w:r w:rsidRPr="006722B4">
        <w:rPr>
          <w:rFonts w:cs="Linux Libertine"/>
        </w:rPr>
        <w:fldChar w:fldCharType="end"/>
      </w:r>
    </w:p>
    <w:p w14:paraId="431002C2" w14:textId="010EBB28"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_Toc121200617 \h </w:instrText>
      </w:r>
      <w:r w:rsidRPr="006722B4">
        <w:rPr>
          <w:rFonts w:cs="Linux Libertine"/>
        </w:rPr>
      </w:r>
      <w:r w:rsidRPr="006722B4">
        <w:rPr>
          <w:rFonts w:cs="Linux Libertine"/>
        </w:rPr>
        <w:fldChar w:fldCharType="separate"/>
      </w:r>
      <w:r w:rsidR="00783EA8">
        <w:rPr>
          <w:rFonts w:cs="Linux Libertine"/>
        </w:rPr>
        <w:t>242</w:t>
      </w:r>
      <w:r w:rsidRPr="006722B4">
        <w:rPr>
          <w:rFonts w:cs="Linux Libertine"/>
        </w:rPr>
        <w:fldChar w:fldCharType="end"/>
      </w:r>
    </w:p>
    <w:p w14:paraId="5846A0FF" w14:textId="6DAAA083"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Bibliography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_Toc121200618 \h </w:instrText>
      </w:r>
      <w:r w:rsidRPr="006722B4">
        <w:rPr>
          <w:rFonts w:cs="Linux Libertine"/>
          <w:noProof/>
        </w:rPr>
      </w:r>
      <w:r w:rsidRPr="006722B4">
        <w:rPr>
          <w:rFonts w:cs="Linux Libertine"/>
          <w:noProof/>
        </w:rPr>
        <w:fldChar w:fldCharType="separate"/>
      </w:r>
      <w:r w:rsidR="00783EA8">
        <w:rPr>
          <w:rFonts w:cs="Linux Libertine"/>
          <w:noProof/>
        </w:rPr>
        <w:t>245</w:t>
      </w:r>
      <w:r w:rsidRPr="006722B4">
        <w:rPr>
          <w:rFonts w:cs="Linux Libertine"/>
          <w:noProof/>
        </w:rPr>
        <w:fldChar w:fldCharType="end"/>
      </w:r>
    </w:p>
    <w:p w14:paraId="0E51F856" w14:textId="289B2C48" w:rsidR="00BE096A" w:rsidRPr="00D81620" w:rsidRDefault="00BE096A" w:rsidP="00BE096A">
      <w:pPr>
        <w:pStyle w:val="ParagraphNormal"/>
        <w:rPr>
          <w:color w:val="FF0000"/>
        </w:rPr>
      </w:pPr>
      <w:r>
        <w:fldChar w:fldCharType="end"/>
      </w:r>
    </w:p>
    <w:p w14:paraId="24F5164E" w14:textId="7D5B894A" w:rsidR="00A51186" w:rsidRPr="00D81620" w:rsidRDefault="00A767E4" w:rsidP="00A767E4">
      <w:pPr>
        <w:pStyle w:val="CHAPsStyle14ptBoldCentered"/>
        <w:jc w:val="both"/>
        <w:rPr>
          <w:b w:val="0"/>
          <w:bCs w:val="0"/>
          <w:color w:val="FF0000"/>
        </w:rPr>
      </w:pPr>
      <w:r w:rsidRPr="00D81620">
        <w:rPr>
          <w:b w:val="0"/>
          <w:bCs w:val="0"/>
          <w:color w:val="FF0000"/>
        </w:rPr>
        <w:t xml:space="preserve">Dear </w:t>
      </w:r>
      <w:proofErr w:type="spellStart"/>
      <w:r w:rsidRPr="00D81620">
        <w:rPr>
          <w:b w:val="0"/>
          <w:bCs w:val="0"/>
          <w:color w:val="FF0000"/>
        </w:rPr>
        <w:t>Cekli</w:t>
      </w:r>
      <w:proofErr w:type="spellEnd"/>
      <w:r w:rsidRPr="00D81620">
        <w:rPr>
          <w:b w:val="0"/>
          <w:bCs w:val="0"/>
          <w:color w:val="FF0000"/>
        </w:rPr>
        <w:t>,</w:t>
      </w:r>
    </w:p>
    <w:p w14:paraId="3BAEE7ED" w14:textId="7F23872F" w:rsidR="00A767E4" w:rsidRPr="00D81620" w:rsidRDefault="00A767E4" w:rsidP="00A767E4">
      <w:pPr>
        <w:pStyle w:val="CHAPsStyle14ptBoldCentered"/>
        <w:jc w:val="both"/>
        <w:rPr>
          <w:b w:val="0"/>
          <w:bCs w:val="0"/>
          <w:color w:val="FF0000"/>
        </w:rPr>
      </w:pPr>
    </w:p>
    <w:p w14:paraId="1106172E" w14:textId="6B0D04FD" w:rsidR="00A767E4" w:rsidRPr="00D81620" w:rsidRDefault="00A767E4" w:rsidP="00A767E4">
      <w:pPr>
        <w:pStyle w:val="CHAPsStyle14ptBoldCentered"/>
        <w:jc w:val="both"/>
        <w:rPr>
          <w:b w:val="0"/>
          <w:bCs w:val="0"/>
          <w:color w:val="FF0000"/>
        </w:rPr>
      </w:pPr>
      <w:r w:rsidRPr="00D81620">
        <w:rPr>
          <w:b w:val="0"/>
          <w:bCs w:val="0"/>
          <w:color w:val="FF0000"/>
        </w:rPr>
        <w:t xml:space="preserve">I am sorry for the delay in reviewing </w:t>
      </w:r>
      <w:proofErr w:type="spellStart"/>
      <w:r w:rsidRPr="00D81620">
        <w:rPr>
          <w:b w:val="0"/>
          <w:bCs w:val="0"/>
          <w:color w:val="FF0000"/>
        </w:rPr>
        <w:t>yoru</w:t>
      </w:r>
      <w:proofErr w:type="spellEnd"/>
      <w:r w:rsidRPr="00D81620">
        <w:rPr>
          <w:b w:val="0"/>
          <w:bCs w:val="0"/>
          <w:color w:val="FF0000"/>
        </w:rPr>
        <w:t xml:space="preserve"> full </w:t>
      </w:r>
      <w:proofErr w:type="spellStart"/>
      <w:r w:rsidRPr="00D81620">
        <w:rPr>
          <w:b w:val="0"/>
          <w:bCs w:val="0"/>
          <w:color w:val="FF0000"/>
        </w:rPr>
        <w:t>drfat</w:t>
      </w:r>
      <w:proofErr w:type="spellEnd"/>
      <w:r w:rsidRPr="00D81620">
        <w:rPr>
          <w:b w:val="0"/>
          <w:bCs w:val="0"/>
          <w:color w:val="FF0000"/>
        </w:rPr>
        <w:t xml:space="preserve"> thesis. It took me much more time to go through than I first anticipated. Although I think I learned a lot about the Anti-Blasphemy law and its application in Indonesia but I really felt overwhelmed by </w:t>
      </w:r>
      <w:proofErr w:type="spellStart"/>
      <w:r w:rsidRPr="00D81620">
        <w:rPr>
          <w:b w:val="0"/>
          <w:bCs w:val="0"/>
          <w:color w:val="FF0000"/>
        </w:rPr>
        <w:t>repetation</w:t>
      </w:r>
      <w:proofErr w:type="spellEnd"/>
      <w:r w:rsidRPr="00D81620">
        <w:rPr>
          <w:b w:val="0"/>
          <w:bCs w:val="0"/>
          <w:color w:val="FF0000"/>
        </w:rPr>
        <w:t xml:space="preserve"> and circulating way of writing. I was looking for focus but I got lost. I had to </w:t>
      </w:r>
      <w:proofErr w:type="spellStart"/>
      <w:r w:rsidRPr="00D81620">
        <w:rPr>
          <w:b w:val="0"/>
          <w:bCs w:val="0"/>
          <w:color w:val="FF0000"/>
        </w:rPr>
        <w:t>relaly</w:t>
      </w:r>
      <w:proofErr w:type="spellEnd"/>
      <w:r w:rsidRPr="00D81620">
        <w:rPr>
          <w:b w:val="0"/>
          <w:bCs w:val="0"/>
          <w:color w:val="FF0000"/>
        </w:rPr>
        <w:t xml:space="preserve"> concentrate in order to understand what you wanted to express.</w:t>
      </w:r>
    </w:p>
    <w:p w14:paraId="6D855CD6" w14:textId="7CF5161B" w:rsidR="00A767E4" w:rsidRPr="00D81620" w:rsidRDefault="00A767E4" w:rsidP="00A767E4">
      <w:pPr>
        <w:pStyle w:val="CHAPsStyle14ptBoldCentered"/>
        <w:jc w:val="both"/>
        <w:rPr>
          <w:b w:val="0"/>
          <w:bCs w:val="0"/>
          <w:color w:val="FF0000"/>
        </w:rPr>
      </w:pPr>
    </w:p>
    <w:p w14:paraId="78E5B9BC" w14:textId="77777777" w:rsidR="00DB02B3" w:rsidRPr="00D81620" w:rsidRDefault="00A767E4" w:rsidP="00A767E4">
      <w:pPr>
        <w:pStyle w:val="CHAPsStyle14ptBoldCentered"/>
        <w:jc w:val="both"/>
        <w:rPr>
          <w:b w:val="0"/>
          <w:bCs w:val="0"/>
          <w:color w:val="FF0000"/>
        </w:rPr>
      </w:pPr>
      <w:r w:rsidRPr="00D81620">
        <w:rPr>
          <w:b w:val="0"/>
          <w:bCs w:val="0"/>
          <w:color w:val="FF0000"/>
        </w:rPr>
        <w:t xml:space="preserve">There is a real need for you to rewrite your thesis in a more systematic and concise way. </w:t>
      </w:r>
    </w:p>
    <w:p w14:paraId="1778F268" w14:textId="77777777" w:rsidR="00DB02B3" w:rsidRPr="00D81620" w:rsidRDefault="00DB02B3" w:rsidP="00A767E4">
      <w:pPr>
        <w:pStyle w:val="CHAPsStyle14ptBoldCentered"/>
        <w:jc w:val="both"/>
        <w:rPr>
          <w:b w:val="0"/>
          <w:bCs w:val="0"/>
          <w:color w:val="FF0000"/>
        </w:rPr>
      </w:pPr>
    </w:p>
    <w:p w14:paraId="615E0A62" w14:textId="2033AE5B" w:rsidR="00A767E4" w:rsidRPr="00D81620" w:rsidRDefault="00A767E4" w:rsidP="00DB02B3">
      <w:pPr>
        <w:pStyle w:val="CHAPsStyle14ptBoldCentered"/>
        <w:numPr>
          <w:ilvl w:val="0"/>
          <w:numId w:val="48"/>
        </w:numPr>
        <w:jc w:val="both"/>
        <w:rPr>
          <w:b w:val="0"/>
          <w:bCs w:val="0"/>
          <w:color w:val="FF0000"/>
        </w:rPr>
      </w:pPr>
      <w:r w:rsidRPr="00D81620">
        <w:rPr>
          <w:b w:val="0"/>
          <w:bCs w:val="0"/>
          <w:color w:val="FF0000"/>
        </w:rPr>
        <w:t xml:space="preserve">Each chapter (except chapter 2) is </w:t>
      </w:r>
      <w:proofErr w:type="spellStart"/>
      <w:r w:rsidRPr="00D81620">
        <w:rPr>
          <w:b w:val="0"/>
          <w:bCs w:val="0"/>
          <w:color w:val="FF0000"/>
        </w:rPr>
        <w:t>relaly</w:t>
      </w:r>
      <w:proofErr w:type="spellEnd"/>
      <w:r w:rsidRPr="00D81620">
        <w:rPr>
          <w:b w:val="0"/>
          <w:bCs w:val="0"/>
          <w:color w:val="FF0000"/>
        </w:rPr>
        <w:t xml:space="preserve"> too long. You better limit the word count to around 6</w:t>
      </w:r>
      <w:r w:rsidR="00DB02B3" w:rsidRPr="00D81620">
        <w:rPr>
          <w:b w:val="0"/>
          <w:bCs w:val="0"/>
          <w:color w:val="FF0000"/>
        </w:rPr>
        <w:t>,</w:t>
      </w:r>
      <w:r w:rsidRPr="00D81620">
        <w:rPr>
          <w:b w:val="0"/>
          <w:bCs w:val="0"/>
          <w:color w:val="FF0000"/>
        </w:rPr>
        <w:t>000-8</w:t>
      </w:r>
      <w:r w:rsidR="00DB02B3" w:rsidRPr="00D81620">
        <w:rPr>
          <w:b w:val="0"/>
          <w:bCs w:val="0"/>
          <w:color w:val="FF0000"/>
        </w:rPr>
        <w:t>,</w:t>
      </w:r>
      <w:r w:rsidRPr="00D81620">
        <w:rPr>
          <w:b w:val="0"/>
          <w:bCs w:val="0"/>
          <w:color w:val="FF0000"/>
        </w:rPr>
        <w:t>000 words which are standard size of a publishable paper</w:t>
      </w:r>
      <w:r w:rsidR="00DB02B3" w:rsidRPr="00D81620">
        <w:rPr>
          <w:b w:val="0"/>
          <w:bCs w:val="0"/>
          <w:color w:val="FF0000"/>
        </w:rPr>
        <w:t xml:space="preserve"> </w:t>
      </w:r>
      <w:r w:rsidRPr="00D81620">
        <w:rPr>
          <w:b w:val="0"/>
          <w:bCs w:val="0"/>
          <w:color w:val="FF0000"/>
        </w:rPr>
        <w:t>or maximum 10</w:t>
      </w:r>
      <w:r w:rsidR="00DB02B3" w:rsidRPr="00D81620">
        <w:rPr>
          <w:b w:val="0"/>
          <w:bCs w:val="0"/>
          <w:color w:val="FF0000"/>
        </w:rPr>
        <w:t>,</w:t>
      </w:r>
      <w:r w:rsidRPr="00D81620">
        <w:rPr>
          <w:b w:val="0"/>
          <w:bCs w:val="0"/>
          <w:color w:val="FF0000"/>
        </w:rPr>
        <w:t xml:space="preserve">000 words </w:t>
      </w:r>
      <w:r w:rsidR="00DB02B3" w:rsidRPr="00D81620">
        <w:rPr>
          <w:b w:val="0"/>
          <w:bCs w:val="0"/>
          <w:color w:val="FF0000"/>
        </w:rPr>
        <w:t>but should not go beyond;</w:t>
      </w:r>
    </w:p>
    <w:p w14:paraId="730815EB" w14:textId="77777777"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 xml:space="preserve">Please review chapter 1 especially research objectives and research questions. The title is already asking a clear question around ABL- repeal or reform. I see you trying to answer in chapter 7 but due to the </w:t>
      </w:r>
      <w:proofErr w:type="spellStart"/>
      <w:r w:rsidRPr="00D81620">
        <w:rPr>
          <w:b w:val="0"/>
          <w:bCs w:val="0"/>
          <w:color w:val="FF0000"/>
        </w:rPr>
        <w:t>alck</w:t>
      </w:r>
      <w:proofErr w:type="spellEnd"/>
      <w:r w:rsidRPr="00D81620">
        <w:rPr>
          <w:b w:val="0"/>
          <w:bCs w:val="0"/>
          <w:color w:val="FF0000"/>
        </w:rPr>
        <w:t xml:space="preserve"> of focus the answer was not that clear to me. No need to have many </w:t>
      </w:r>
      <w:proofErr w:type="spellStart"/>
      <w:r w:rsidRPr="00D81620">
        <w:rPr>
          <w:b w:val="0"/>
          <w:bCs w:val="0"/>
          <w:color w:val="FF0000"/>
        </w:rPr>
        <w:t>objetcives</w:t>
      </w:r>
      <w:proofErr w:type="spellEnd"/>
      <w:r w:rsidRPr="00D81620">
        <w:rPr>
          <w:b w:val="0"/>
          <w:bCs w:val="0"/>
          <w:color w:val="FF0000"/>
        </w:rPr>
        <w:t>. What you need is more about being focused and you should focus around the ABL which is what you want to do;</w:t>
      </w:r>
    </w:p>
    <w:p w14:paraId="79B49C0B" w14:textId="6BCBB1C1"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 xml:space="preserve">You may consider elaborating research methods. As it stands, it </w:t>
      </w:r>
      <w:proofErr w:type="spellStart"/>
      <w:r w:rsidRPr="00D81620">
        <w:rPr>
          <w:b w:val="0"/>
          <w:bCs w:val="0"/>
          <w:color w:val="FF0000"/>
        </w:rPr>
        <w:t>explaines</w:t>
      </w:r>
      <w:proofErr w:type="spellEnd"/>
      <w:r w:rsidRPr="00D81620">
        <w:rPr>
          <w:b w:val="0"/>
          <w:bCs w:val="0"/>
          <w:color w:val="FF0000"/>
        </w:rPr>
        <w:t xml:space="preserve"> the approach and tools you want to use. Although you explain a lot but due to repetition, you failed to elaborate on points that you need to do </w:t>
      </w:r>
      <w:proofErr w:type="spellStart"/>
      <w:r w:rsidRPr="00D81620">
        <w:rPr>
          <w:b w:val="0"/>
          <w:bCs w:val="0"/>
          <w:color w:val="FF0000"/>
        </w:rPr>
        <w:t>scuh</w:t>
      </w:r>
      <w:proofErr w:type="spellEnd"/>
      <w:r w:rsidRPr="00D81620">
        <w:rPr>
          <w:b w:val="0"/>
          <w:bCs w:val="0"/>
          <w:color w:val="FF0000"/>
        </w:rPr>
        <w:t xml:space="preserve"> as explaining cases (you put case studies as one of the research methods/tools). We learned about cases here and there through all chapters but </w:t>
      </w:r>
      <w:proofErr w:type="spellStart"/>
      <w:r w:rsidRPr="00D81620">
        <w:rPr>
          <w:b w:val="0"/>
          <w:bCs w:val="0"/>
          <w:color w:val="FF0000"/>
        </w:rPr>
        <w:t>relaly</w:t>
      </w:r>
      <w:proofErr w:type="spellEnd"/>
      <w:r w:rsidRPr="00D81620">
        <w:rPr>
          <w:b w:val="0"/>
          <w:bCs w:val="0"/>
          <w:color w:val="FF0000"/>
        </w:rPr>
        <w:t xml:space="preserve"> hard to capture systematically. For an outside reader, you need to put this in a more systematic </w:t>
      </w:r>
      <w:proofErr w:type="spellStart"/>
      <w:r w:rsidRPr="00D81620">
        <w:rPr>
          <w:b w:val="0"/>
          <w:bCs w:val="0"/>
          <w:color w:val="FF0000"/>
        </w:rPr>
        <w:t>maner</w:t>
      </w:r>
      <w:proofErr w:type="spellEnd"/>
      <w:r w:rsidRPr="00D81620">
        <w:rPr>
          <w:b w:val="0"/>
          <w:bCs w:val="0"/>
          <w:color w:val="FF0000"/>
        </w:rPr>
        <w:t xml:space="preserve"> with justifications why these 4 cases, since, according to </w:t>
      </w:r>
      <w:proofErr w:type="spellStart"/>
      <w:r w:rsidRPr="00D81620">
        <w:rPr>
          <w:b w:val="0"/>
          <w:bCs w:val="0"/>
          <w:color w:val="FF0000"/>
        </w:rPr>
        <w:t>yoru</w:t>
      </w:r>
      <w:proofErr w:type="spellEnd"/>
      <w:r w:rsidRPr="00D81620">
        <w:rPr>
          <w:b w:val="0"/>
          <w:bCs w:val="0"/>
          <w:color w:val="FF0000"/>
        </w:rPr>
        <w:t xml:space="preserve"> thesis, there have been increasing cases of the use of ABL</w:t>
      </w:r>
      <w:r w:rsidR="00094BB0" w:rsidRPr="00D81620">
        <w:rPr>
          <w:b w:val="0"/>
          <w:bCs w:val="0"/>
          <w:color w:val="FF0000"/>
        </w:rPr>
        <w:t>;</w:t>
      </w:r>
    </w:p>
    <w:p w14:paraId="44AC5220" w14:textId="12A9FF7B"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 xml:space="preserve">Being focused. As of now, you got 5 chapters that you try to unpack questions brought forward too many questions. </w:t>
      </w:r>
      <w:r w:rsidR="00094BB0" w:rsidRPr="00D81620">
        <w:rPr>
          <w:b w:val="0"/>
          <w:bCs w:val="0"/>
          <w:color w:val="FF0000"/>
        </w:rPr>
        <w:t>T</w:t>
      </w:r>
      <w:r w:rsidRPr="00D81620">
        <w:rPr>
          <w:b w:val="0"/>
          <w:bCs w:val="0"/>
          <w:color w:val="FF0000"/>
        </w:rPr>
        <w:t xml:space="preserve">hose chapters </w:t>
      </w:r>
      <w:r w:rsidR="00094BB0" w:rsidRPr="00D81620">
        <w:rPr>
          <w:b w:val="0"/>
          <w:bCs w:val="0"/>
          <w:color w:val="FF0000"/>
        </w:rPr>
        <w:t xml:space="preserve">are </w:t>
      </w:r>
      <w:r w:rsidRPr="00D81620">
        <w:rPr>
          <w:b w:val="0"/>
          <w:bCs w:val="0"/>
          <w:color w:val="FF0000"/>
        </w:rPr>
        <w:t>repetitive and circular in the sense that you always come back to the same questions</w:t>
      </w:r>
      <w:r w:rsidR="00094BB0" w:rsidRPr="00D81620">
        <w:rPr>
          <w:b w:val="0"/>
          <w:bCs w:val="0"/>
          <w:color w:val="FF0000"/>
        </w:rPr>
        <w:t>/arguments/data</w:t>
      </w:r>
      <w:r w:rsidRPr="00D81620">
        <w:rPr>
          <w:b w:val="0"/>
          <w:bCs w:val="0"/>
          <w:color w:val="FF0000"/>
        </w:rPr>
        <w:t xml:space="preserve">. There are so many questions in each chapter and you tend to be taken away from the original question. I think it is always better for you to form a clear argument at the very beginning </w:t>
      </w:r>
      <w:r w:rsidR="00094BB0" w:rsidRPr="00D81620">
        <w:rPr>
          <w:b w:val="0"/>
          <w:bCs w:val="0"/>
          <w:color w:val="FF0000"/>
        </w:rPr>
        <w:t>and then try to unpack;</w:t>
      </w:r>
      <w:r w:rsidRPr="00D81620">
        <w:rPr>
          <w:b w:val="0"/>
          <w:bCs w:val="0"/>
          <w:color w:val="FF0000"/>
        </w:rPr>
        <w:t xml:space="preserve"> </w:t>
      </w:r>
    </w:p>
    <w:p w14:paraId="12D66588" w14:textId="77777777" w:rsidR="00094BB0" w:rsidRPr="00D81620" w:rsidRDefault="00094BB0" w:rsidP="00DB02B3">
      <w:pPr>
        <w:pStyle w:val="CHAPsStyle14ptBoldCentered"/>
        <w:numPr>
          <w:ilvl w:val="0"/>
          <w:numId w:val="48"/>
        </w:numPr>
        <w:jc w:val="both"/>
        <w:rPr>
          <w:b w:val="0"/>
          <w:bCs w:val="0"/>
          <w:color w:val="FF0000"/>
        </w:rPr>
      </w:pPr>
      <w:proofErr w:type="spellStart"/>
      <w:r w:rsidRPr="00D81620">
        <w:rPr>
          <w:b w:val="0"/>
          <w:bCs w:val="0"/>
          <w:color w:val="FF0000"/>
        </w:rPr>
        <w:t>Theoritical</w:t>
      </w:r>
      <w:proofErr w:type="spellEnd"/>
      <w:r w:rsidRPr="00D81620">
        <w:rPr>
          <w:b w:val="0"/>
          <w:bCs w:val="0"/>
          <w:color w:val="FF0000"/>
        </w:rPr>
        <w:t xml:space="preserve"> framework. I am confused. At the very beginning of each chapter (3-7), you begin with theoretical framework which I do not see it. As far as I understand, it seems that you want to use Rule of Law as a framework. Another one many be state-religion relations. For the rest, I could </w:t>
      </w:r>
      <w:proofErr w:type="spellStart"/>
      <w:r w:rsidRPr="00D81620">
        <w:rPr>
          <w:b w:val="0"/>
          <w:bCs w:val="0"/>
          <w:color w:val="FF0000"/>
        </w:rPr>
        <w:t>nto</w:t>
      </w:r>
      <w:proofErr w:type="spellEnd"/>
      <w:r w:rsidRPr="00D81620">
        <w:rPr>
          <w:b w:val="0"/>
          <w:bCs w:val="0"/>
          <w:color w:val="FF0000"/>
        </w:rPr>
        <w:t xml:space="preserve"> quite get it. I think it would help if you make theoretical framework clear either in chapter 1 or 2 then try to apply in the rest of </w:t>
      </w:r>
      <w:proofErr w:type="spellStart"/>
      <w:r w:rsidRPr="00D81620">
        <w:rPr>
          <w:b w:val="0"/>
          <w:bCs w:val="0"/>
          <w:color w:val="FF0000"/>
        </w:rPr>
        <w:t>yoru</w:t>
      </w:r>
      <w:proofErr w:type="spellEnd"/>
      <w:r w:rsidRPr="00D81620">
        <w:rPr>
          <w:b w:val="0"/>
          <w:bCs w:val="0"/>
          <w:color w:val="FF0000"/>
        </w:rPr>
        <w:t xml:space="preserve"> thesis;</w:t>
      </w:r>
    </w:p>
    <w:p w14:paraId="60379498" w14:textId="2466239C" w:rsidR="00094BB0" w:rsidRPr="00D81620" w:rsidRDefault="00094BB0" w:rsidP="00DB02B3">
      <w:pPr>
        <w:pStyle w:val="CHAPsStyle14ptBoldCentered"/>
        <w:numPr>
          <w:ilvl w:val="0"/>
          <w:numId w:val="48"/>
        </w:numPr>
        <w:jc w:val="both"/>
        <w:rPr>
          <w:b w:val="0"/>
          <w:bCs w:val="0"/>
          <w:color w:val="FF0000"/>
        </w:rPr>
      </w:pPr>
      <w:r w:rsidRPr="00D81620">
        <w:rPr>
          <w:b w:val="0"/>
          <w:bCs w:val="0"/>
          <w:color w:val="FF0000"/>
        </w:rPr>
        <w:t xml:space="preserve"> To avoid repetition, it is necessary for you to re-structure your thesis and make sure each chapter responds to one objective/question so that you remain focused. I offer some </w:t>
      </w:r>
      <w:proofErr w:type="spellStart"/>
      <w:r w:rsidRPr="00D81620">
        <w:rPr>
          <w:b w:val="0"/>
          <w:bCs w:val="0"/>
          <w:color w:val="FF0000"/>
        </w:rPr>
        <w:t>suggetsions</w:t>
      </w:r>
      <w:proofErr w:type="spellEnd"/>
      <w:r w:rsidRPr="00D81620">
        <w:rPr>
          <w:b w:val="0"/>
          <w:bCs w:val="0"/>
          <w:color w:val="FF0000"/>
        </w:rPr>
        <w:t xml:space="preserve"> in chapter 1 </w:t>
      </w:r>
      <w:r w:rsidRPr="00D81620">
        <w:rPr>
          <w:b w:val="0"/>
          <w:bCs w:val="0"/>
          <w:color w:val="FF0000"/>
        </w:rPr>
        <w:lastRenderedPageBreak/>
        <w:t xml:space="preserve">for you to </w:t>
      </w:r>
      <w:proofErr w:type="spellStart"/>
      <w:r w:rsidRPr="00D81620">
        <w:rPr>
          <w:b w:val="0"/>
          <w:bCs w:val="0"/>
          <w:color w:val="FF0000"/>
        </w:rPr>
        <w:t>reflrame</w:t>
      </w:r>
      <w:proofErr w:type="spellEnd"/>
      <w:r w:rsidRPr="00D81620">
        <w:rPr>
          <w:b w:val="0"/>
          <w:bCs w:val="0"/>
          <w:color w:val="FF0000"/>
        </w:rPr>
        <w:t xml:space="preserve"> your </w:t>
      </w:r>
      <w:proofErr w:type="spellStart"/>
      <w:r w:rsidRPr="00D81620">
        <w:rPr>
          <w:b w:val="0"/>
          <w:bCs w:val="0"/>
          <w:color w:val="FF0000"/>
        </w:rPr>
        <w:t>reserahc</w:t>
      </w:r>
      <w:proofErr w:type="spellEnd"/>
      <w:r w:rsidRPr="00D81620">
        <w:rPr>
          <w:b w:val="0"/>
          <w:bCs w:val="0"/>
          <w:color w:val="FF0000"/>
        </w:rPr>
        <w:t xml:space="preserve"> objectives and questions.  I think after chapter 2, </w:t>
      </w:r>
    </w:p>
    <w:p w14:paraId="7D70EA77" w14:textId="6B8E9BA0" w:rsidR="00094BB0" w:rsidRPr="00D81620" w:rsidRDefault="00094BB0" w:rsidP="00094BB0">
      <w:pPr>
        <w:pStyle w:val="CHAPsStyle14ptBoldCentered"/>
        <w:ind w:left="720"/>
        <w:jc w:val="both"/>
        <w:rPr>
          <w:b w:val="0"/>
          <w:bCs w:val="0"/>
          <w:color w:val="FF0000"/>
        </w:rPr>
      </w:pPr>
      <w:r w:rsidRPr="00D81620">
        <w:rPr>
          <w:b w:val="0"/>
          <w:bCs w:val="0"/>
          <w:color w:val="FF0000"/>
        </w:rPr>
        <w:t xml:space="preserve">Chapter 3 – </w:t>
      </w:r>
      <w:r w:rsidR="00B007DB" w:rsidRPr="00D81620">
        <w:rPr>
          <w:b w:val="0"/>
          <w:bCs w:val="0"/>
          <w:color w:val="FF0000"/>
        </w:rPr>
        <w:t>Development of ABL (and other related laws)  in Indonesia. You will l</w:t>
      </w:r>
      <w:r w:rsidRPr="00D81620">
        <w:rPr>
          <w:b w:val="0"/>
          <w:bCs w:val="0"/>
          <w:color w:val="FF0000"/>
        </w:rPr>
        <w:t xml:space="preserve">aying down the development of </w:t>
      </w:r>
      <w:proofErr w:type="spellStart"/>
      <w:r w:rsidRPr="00D81620">
        <w:rPr>
          <w:b w:val="0"/>
          <w:bCs w:val="0"/>
          <w:color w:val="FF0000"/>
        </w:rPr>
        <w:t>ABLin</w:t>
      </w:r>
      <w:proofErr w:type="spellEnd"/>
      <w:r w:rsidRPr="00D81620">
        <w:rPr>
          <w:b w:val="0"/>
          <w:bCs w:val="0"/>
          <w:color w:val="FF0000"/>
        </w:rPr>
        <w:t xml:space="preserve"> Indonesia /concepts behind and its stand in international human rights standard- focusing on R to Freedom Expression /R to Freedom of Religion</w:t>
      </w:r>
    </w:p>
    <w:p w14:paraId="078A1EAD" w14:textId="15074712" w:rsidR="00DB0E78" w:rsidRPr="00D81620" w:rsidRDefault="00094BB0" w:rsidP="00DB0E78">
      <w:pPr>
        <w:pStyle w:val="CHAPsStyle14ptBoldCentered"/>
        <w:ind w:left="720"/>
        <w:jc w:val="both"/>
        <w:rPr>
          <w:b w:val="0"/>
          <w:bCs w:val="0"/>
          <w:color w:val="FF0000"/>
        </w:rPr>
      </w:pPr>
      <w:r w:rsidRPr="00D81620">
        <w:rPr>
          <w:b w:val="0"/>
          <w:bCs w:val="0"/>
          <w:color w:val="FF0000"/>
        </w:rPr>
        <w:t xml:space="preserve">Chapter </w:t>
      </w:r>
      <w:r w:rsidR="00DB0E78" w:rsidRPr="00D81620">
        <w:rPr>
          <w:b w:val="0"/>
          <w:bCs w:val="0"/>
          <w:color w:val="FF0000"/>
        </w:rPr>
        <w:t>4 -</w:t>
      </w:r>
      <w:r w:rsidRPr="00D81620">
        <w:rPr>
          <w:b w:val="0"/>
          <w:bCs w:val="0"/>
          <w:color w:val="FF0000"/>
        </w:rPr>
        <w:t xml:space="preserve"> Application of ABL</w:t>
      </w:r>
      <w:r w:rsidR="00B007DB" w:rsidRPr="00D81620">
        <w:rPr>
          <w:b w:val="0"/>
          <w:bCs w:val="0"/>
          <w:color w:val="FF0000"/>
        </w:rPr>
        <w:t xml:space="preserve">, </w:t>
      </w:r>
      <w:r w:rsidR="00DB0E78" w:rsidRPr="00D81620">
        <w:rPr>
          <w:b w:val="0"/>
          <w:bCs w:val="0"/>
          <w:color w:val="FF0000"/>
        </w:rPr>
        <w:t xml:space="preserve">political manipulation </w:t>
      </w:r>
      <w:r w:rsidR="00B007DB" w:rsidRPr="00D81620">
        <w:rPr>
          <w:b w:val="0"/>
          <w:bCs w:val="0"/>
          <w:color w:val="FF0000"/>
        </w:rPr>
        <w:t xml:space="preserve">and impacts </w:t>
      </w:r>
      <w:r w:rsidR="00DB0E78" w:rsidRPr="00D81620">
        <w:rPr>
          <w:b w:val="0"/>
          <w:bCs w:val="0"/>
          <w:color w:val="FF0000"/>
        </w:rPr>
        <w:t>of ABL</w:t>
      </w:r>
      <w:r w:rsidR="00B007DB" w:rsidRPr="00D81620">
        <w:rPr>
          <w:b w:val="0"/>
          <w:bCs w:val="0"/>
          <w:color w:val="FF0000"/>
        </w:rPr>
        <w:t xml:space="preserve">. You can analyse how the ABL has been </w:t>
      </w:r>
      <w:proofErr w:type="spellStart"/>
      <w:r w:rsidR="00B007DB" w:rsidRPr="00D81620">
        <w:rPr>
          <w:b w:val="0"/>
          <w:bCs w:val="0"/>
          <w:color w:val="FF0000"/>
        </w:rPr>
        <w:t>maniputated</w:t>
      </w:r>
      <w:proofErr w:type="spellEnd"/>
      <w:r w:rsidR="00DB0E78" w:rsidRPr="00D81620">
        <w:rPr>
          <w:b w:val="0"/>
          <w:bCs w:val="0"/>
          <w:color w:val="FF0000"/>
        </w:rPr>
        <w:t xml:space="preserve"> by different groups </w:t>
      </w:r>
      <w:r w:rsidR="00B007DB" w:rsidRPr="00D81620">
        <w:rPr>
          <w:b w:val="0"/>
          <w:bCs w:val="0"/>
          <w:color w:val="FF0000"/>
        </w:rPr>
        <w:t xml:space="preserve">ranging </w:t>
      </w:r>
      <w:r w:rsidR="00DB0E78" w:rsidRPr="00D81620">
        <w:rPr>
          <w:b w:val="0"/>
          <w:bCs w:val="0"/>
          <w:color w:val="FF0000"/>
        </w:rPr>
        <w:t xml:space="preserve">from State actors to </w:t>
      </w:r>
      <w:proofErr w:type="spellStart"/>
      <w:r w:rsidR="00DB0E78" w:rsidRPr="00D81620">
        <w:rPr>
          <w:b w:val="0"/>
          <w:bCs w:val="0"/>
          <w:color w:val="FF0000"/>
        </w:rPr>
        <w:t>non state</w:t>
      </w:r>
      <w:proofErr w:type="spellEnd"/>
      <w:r w:rsidR="00DB0E78" w:rsidRPr="00D81620">
        <w:rPr>
          <w:b w:val="0"/>
          <w:bCs w:val="0"/>
          <w:color w:val="FF0000"/>
        </w:rPr>
        <w:t xml:space="preserve"> actors and how the court has been influenced by those actors in its decisions</w:t>
      </w:r>
      <w:r w:rsidR="00B007DB" w:rsidRPr="00D81620">
        <w:rPr>
          <w:b w:val="0"/>
          <w:bCs w:val="0"/>
          <w:color w:val="FF0000"/>
        </w:rPr>
        <w:t xml:space="preserve">. You can also analyse </w:t>
      </w:r>
      <w:r w:rsidR="00DB0E78" w:rsidRPr="00D81620">
        <w:rPr>
          <w:b w:val="0"/>
          <w:bCs w:val="0"/>
          <w:color w:val="FF0000"/>
        </w:rPr>
        <w:t>its impacts on rights to freedom of religion and freedom of expression.</w:t>
      </w:r>
    </w:p>
    <w:p w14:paraId="7147161B" w14:textId="3856A701" w:rsidR="00DB0E78" w:rsidRPr="00D81620" w:rsidRDefault="00DB0E78" w:rsidP="00DB0E78">
      <w:pPr>
        <w:pStyle w:val="CHAPsStyle14ptBoldCentered"/>
        <w:ind w:left="720"/>
        <w:jc w:val="both"/>
        <w:rPr>
          <w:b w:val="0"/>
          <w:bCs w:val="0"/>
          <w:color w:val="FF0000"/>
        </w:rPr>
      </w:pPr>
      <w:r w:rsidRPr="00D81620">
        <w:rPr>
          <w:b w:val="0"/>
          <w:bCs w:val="0"/>
          <w:color w:val="FF0000"/>
        </w:rPr>
        <w:t xml:space="preserve">Chapter 5 </w:t>
      </w:r>
      <w:r w:rsidR="00B007DB" w:rsidRPr="00D81620">
        <w:rPr>
          <w:b w:val="0"/>
          <w:bCs w:val="0"/>
          <w:color w:val="FF0000"/>
        </w:rPr>
        <w:t>– State –religion relations : examination of where Indonesia, what it said in law and how it manifests in reality, why? Socio-political dimensions can be used to analyse.</w:t>
      </w:r>
    </w:p>
    <w:p w14:paraId="12E466F7" w14:textId="5A0879CE" w:rsidR="00B007DB" w:rsidRPr="00D81620" w:rsidRDefault="00B007DB" w:rsidP="00DB0E78">
      <w:pPr>
        <w:pStyle w:val="CHAPsStyle14ptBoldCentered"/>
        <w:ind w:left="720"/>
        <w:jc w:val="both"/>
        <w:rPr>
          <w:b w:val="0"/>
          <w:bCs w:val="0"/>
          <w:color w:val="FF0000"/>
        </w:rPr>
      </w:pPr>
      <w:r w:rsidRPr="00D81620">
        <w:rPr>
          <w:b w:val="0"/>
          <w:bCs w:val="0"/>
          <w:color w:val="FF0000"/>
        </w:rPr>
        <w:t>Chapter 6 – Conclusions – Reform or repeal – what is possible in Indonesia and why?</w:t>
      </w:r>
    </w:p>
    <w:p w14:paraId="1235BE16" w14:textId="3F711099" w:rsidR="00B007DB" w:rsidRPr="00D81620" w:rsidRDefault="00B007DB" w:rsidP="00DB0E78">
      <w:pPr>
        <w:pStyle w:val="CHAPsStyle14ptBoldCentered"/>
        <w:ind w:left="720"/>
        <w:jc w:val="both"/>
        <w:rPr>
          <w:b w:val="0"/>
          <w:bCs w:val="0"/>
          <w:color w:val="FF0000"/>
        </w:rPr>
      </w:pPr>
    </w:p>
    <w:p w14:paraId="6F9698EB" w14:textId="76509541" w:rsidR="00B007DB" w:rsidRPr="00D81620" w:rsidRDefault="00B007DB" w:rsidP="00DB0E78">
      <w:pPr>
        <w:pStyle w:val="CHAPsStyle14ptBoldCentered"/>
        <w:ind w:left="720"/>
        <w:jc w:val="both"/>
        <w:rPr>
          <w:b w:val="0"/>
          <w:bCs w:val="0"/>
          <w:color w:val="FF0000"/>
        </w:rPr>
      </w:pPr>
      <w:r w:rsidRPr="00D81620">
        <w:rPr>
          <w:b w:val="0"/>
          <w:bCs w:val="0"/>
          <w:color w:val="FF0000"/>
        </w:rPr>
        <w:t>You need to ensure that each chapter has its own focus so that you can move from one objective/question/argument to another.</w:t>
      </w:r>
    </w:p>
    <w:p w14:paraId="0C7AE51D" w14:textId="2EDFEBBB" w:rsidR="00B007DB" w:rsidRPr="00D81620" w:rsidRDefault="00B007DB" w:rsidP="00DB0E78">
      <w:pPr>
        <w:pStyle w:val="CHAPsStyle14ptBoldCentered"/>
        <w:ind w:left="720"/>
        <w:jc w:val="both"/>
        <w:rPr>
          <w:b w:val="0"/>
          <w:bCs w:val="0"/>
          <w:color w:val="FF0000"/>
        </w:rPr>
      </w:pPr>
    </w:p>
    <w:p w14:paraId="5F632931" w14:textId="458AE657" w:rsidR="00B007DB" w:rsidRDefault="00B007DB" w:rsidP="00B007DB">
      <w:pPr>
        <w:pStyle w:val="CHAPsStyle14ptBoldCentered"/>
        <w:numPr>
          <w:ilvl w:val="0"/>
          <w:numId w:val="48"/>
        </w:numPr>
        <w:jc w:val="both"/>
        <w:rPr>
          <w:b w:val="0"/>
          <w:bCs w:val="0"/>
          <w:color w:val="FF0000"/>
        </w:rPr>
      </w:pPr>
      <w:r w:rsidRPr="00D81620">
        <w:rPr>
          <w:b w:val="0"/>
          <w:bCs w:val="0"/>
          <w:color w:val="FF0000"/>
        </w:rPr>
        <w:t>Be careful of making a definite statement without demonstrating proper evidence. The most critical is when you said the court was not impartial or independent without demonstrating any evidence. You need to be more nuance in forming your statements.</w:t>
      </w:r>
    </w:p>
    <w:p w14:paraId="7CB36740" w14:textId="61DE8A37" w:rsidR="00D81620" w:rsidRDefault="00D81620" w:rsidP="00B007DB">
      <w:pPr>
        <w:pStyle w:val="CHAPsStyle14ptBoldCentered"/>
        <w:numPr>
          <w:ilvl w:val="0"/>
          <w:numId w:val="48"/>
        </w:numPr>
        <w:jc w:val="both"/>
        <w:rPr>
          <w:b w:val="0"/>
          <w:bCs w:val="0"/>
          <w:color w:val="FF0000"/>
        </w:rPr>
      </w:pPr>
      <w:r>
        <w:rPr>
          <w:b w:val="0"/>
          <w:bCs w:val="0"/>
          <w:color w:val="FF0000"/>
        </w:rPr>
        <w:t>Review and reframe the topics/headings and sub-headings. Many of them are far too complicate and do not convey what you write under each of them. You tend to go around before getting back to you point.</w:t>
      </w:r>
    </w:p>
    <w:p w14:paraId="316943DC" w14:textId="6E97CF29" w:rsidR="00D81620" w:rsidRPr="00D81620" w:rsidRDefault="00D81620" w:rsidP="00B007DB">
      <w:pPr>
        <w:pStyle w:val="CHAPsStyle14ptBoldCentered"/>
        <w:numPr>
          <w:ilvl w:val="0"/>
          <w:numId w:val="48"/>
        </w:numPr>
        <w:jc w:val="both"/>
        <w:rPr>
          <w:b w:val="0"/>
          <w:bCs w:val="0"/>
          <w:color w:val="FF0000"/>
        </w:rPr>
      </w:pPr>
      <w:proofErr w:type="spellStart"/>
      <w:r>
        <w:rPr>
          <w:b w:val="0"/>
          <w:bCs w:val="0"/>
          <w:color w:val="FF0000"/>
        </w:rPr>
        <w:t>Defintely</w:t>
      </w:r>
      <w:proofErr w:type="spellEnd"/>
      <w:r>
        <w:rPr>
          <w:b w:val="0"/>
          <w:bCs w:val="0"/>
          <w:color w:val="FF0000"/>
        </w:rPr>
        <w:t>, you need to edit the language. At some points, it’s hard to understand.</w:t>
      </w:r>
    </w:p>
    <w:p w14:paraId="5D75A041" w14:textId="77777777" w:rsidR="00D81620" w:rsidRPr="00D81620" w:rsidRDefault="00D81620" w:rsidP="00D81620">
      <w:pPr>
        <w:pStyle w:val="CHAPsStyle14ptBoldCentered"/>
        <w:jc w:val="both"/>
        <w:rPr>
          <w:b w:val="0"/>
          <w:bCs w:val="0"/>
          <w:color w:val="FF0000"/>
        </w:rPr>
      </w:pPr>
    </w:p>
    <w:p w14:paraId="6EF5A12A" w14:textId="3726902B" w:rsidR="00D81620" w:rsidRPr="00D81620" w:rsidRDefault="00D81620" w:rsidP="00D81620">
      <w:pPr>
        <w:pStyle w:val="CHAPsStyle14ptBoldCentered"/>
        <w:jc w:val="both"/>
        <w:rPr>
          <w:b w:val="0"/>
          <w:bCs w:val="0"/>
          <w:color w:val="FF0000"/>
        </w:rPr>
      </w:pPr>
      <w:r w:rsidRPr="00D81620">
        <w:rPr>
          <w:b w:val="0"/>
          <w:bCs w:val="0"/>
          <w:color w:val="FF0000"/>
        </w:rPr>
        <w:t>These are some of my thoughts that I want to share with you. I highlighted and pose questions in some parts of your thesis. I got many more questions and comments but at some points felt overwhelmed.</w:t>
      </w:r>
    </w:p>
    <w:p w14:paraId="303ACA90" w14:textId="4A2404DB" w:rsidR="00A767E4" w:rsidRDefault="00A767E4" w:rsidP="00A767E4">
      <w:pPr>
        <w:pStyle w:val="CHAPsStyle14ptBoldCentered"/>
        <w:jc w:val="both"/>
        <w:rPr>
          <w:b w:val="0"/>
          <w:bCs w:val="0"/>
        </w:rPr>
      </w:pPr>
    </w:p>
    <w:p w14:paraId="62DB2C0F" w14:textId="77777777" w:rsidR="00A767E4" w:rsidRPr="00A767E4" w:rsidRDefault="00A767E4" w:rsidP="00A767E4">
      <w:pPr>
        <w:pStyle w:val="CHAPsStyle14ptBoldCentered"/>
        <w:jc w:val="both"/>
        <w:rPr>
          <w:b w:val="0"/>
          <w:bCs w:val="0"/>
        </w:rPr>
      </w:pPr>
    </w:p>
    <w:p w14:paraId="017A3789" w14:textId="77777777" w:rsidR="00A51186" w:rsidRDefault="00A51186" w:rsidP="001E09B0">
      <w:pPr>
        <w:pStyle w:val="CHAPsStyle14ptBoldCentered"/>
      </w:pPr>
    </w:p>
    <w:p w14:paraId="69656255" w14:textId="77777777" w:rsidR="00A51186" w:rsidRDefault="00A51186" w:rsidP="001E09B0">
      <w:pPr>
        <w:pStyle w:val="CHAPsStyle14ptBoldCentered"/>
        <w:sectPr w:rsidR="00A51186"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6F7344" w:rsidRDefault="004D3C04" w:rsidP="001E09B0">
      <w:pPr>
        <w:pStyle w:val="CHAPsStyle14ptBoldCentered"/>
      </w:pPr>
      <w:bookmarkStart w:id="4" w:name="_Toc121200536"/>
      <w:r w:rsidRPr="006F7344">
        <w:lastRenderedPageBreak/>
        <w:t>CHAPTER I</w:t>
      </w:r>
      <w:r w:rsidR="00713861" w:rsidRPr="006F7344">
        <w:t xml:space="preserve"> </w:t>
      </w:r>
      <w:r w:rsidR="00713861" w:rsidRPr="006F7344">
        <w:br/>
      </w:r>
      <w:r w:rsidR="00ED58EE" w:rsidRPr="006F7344">
        <w:t xml:space="preserve">AN INTRODUCTION </w:t>
      </w:r>
      <w:r w:rsidR="00DF6D68" w:rsidRPr="006F7344">
        <w:t xml:space="preserve">TO </w:t>
      </w:r>
      <w:r w:rsidR="009E7085" w:rsidRPr="006F7344">
        <w:t xml:space="preserve">A </w:t>
      </w:r>
      <w:r w:rsidR="00DF6D68" w:rsidRPr="006F7344">
        <w:t xml:space="preserve">STUDY </w:t>
      </w:r>
      <w:r w:rsidR="009E7085" w:rsidRPr="006F7344">
        <w:t xml:space="preserve">OF </w:t>
      </w:r>
      <w:r w:rsidR="00ED58EE" w:rsidRPr="006F7344">
        <w:t xml:space="preserve">INDONESIA’S </w:t>
      </w:r>
      <w:r w:rsidR="005D60A0">
        <w:br/>
      </w:r>
      <w:r w:rsidR="00ED58EE" w:rsidRPr="006F7344">
        <w:t>ANTI BLASPHEMY LAW</w:t>
      </w:r>
      <w:bookmarkEnd w:id="4"/>
      <w:r w:rsidR="00ED58EE" w:rsidRPr="006F7344">
        <w:t xml:space="preserve"> </w:t>
      </w:r>
      <w:bookmarkEnd w:id="1"/>
    </w:p>
    <w:p w14:paraId="6EAACC6F" w14:textId="4752967F" w:rsidR="00446BC4" w:rsidRPr="006F7344" w:rsidRDefault="009E7085" w:rsidP="001E09B0">
      <w:pPr>
        <w:pStyle w:val="Heading2"/>
      </w:pPr>
      <w:bookmarkStart w:id="5" w:name="_Toc121200537"/>
      <w:r w:rsidRPr="006F7344">
        <w:t>B</w:t>
      </w:r>
      <w:r w:rsidR="008319B5" w:rsidRPr="006F7344">
        <w:t>ackground of the problem</w:t>
      </w:r>
      <w:bookmarkEnd w:id="5"/>
    </w:p>
    <w:p w14:paraId="03F0BE06" w14:textId="150C33BF" w:rsidR="00A61B2A" w:rsidRPr="006F7344" w:rsidRDefault="000F7E1B" w:rsidP="000D3380">
      <w:pPr>
        <w:pStyle w:val="ParagraphNormal"/>
      </w:pPr>
      <w:r w:rsidRPr="006F7344">
        <w:t>Freedom of religion or belief (FoRB) is a fundamental human right for all individuals. Human</w:t>
      </w:r>
      <w:r w:rsidR="00A61B2A" w:rsidRPr="006F7344">
        <w:t xml:space="preserve"> being</w:t>
      </w:r>
      <w:r w:rsidRPr="006F7344">
        <w:t xml:space="preserve">s may acknowledge human dignity by respecting and defending the FoRB. In the reverse manner, breaking the FoRB is detrimental to human rights. </w:t>
      </w:r>
      <w:r w:rsidR="00A61B2A" w:rsidRPr="006F7344">
        <w:t xml:space="preserve">Human rights are linked and interdependent, thus the realization of the right to freedom of religion will ensure the realization of other rights. Those who believe their safety is threatened as a result of the views they hold will also have their right to live and </w:t>
      </w:r>
      <w:r w:rsidR="00A61B2A" w:rsidRPr="00C305C1">
        <w:t>life jeopardized</w:t>
      </w:r>
      <w:r w:rsidR="00A61B2A" w:rsidRPr="006F7344">
        <w:t>. The citizen's sense of safety will also be compromised. Those who are able to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2B38E83C" w:rsidR="00A61B2A" w:rsidRPr="006F7344" w:rsidRDefault="00A61B2A" w:rsidP="000D3380">
      <w:pPr>
        <w:pStyle w:val="ParagraphNormal"/>
      </w:pPr>
      <w:r w:rsidRPr="006F7344">
        <w:t xml:space="preserve">To ensure that every human right, including the right to religious freedom, is respected, protected, and fulfilled by the state, a democratic nation that upholds the rule of law is required. Without a robust democracy, </w:t>
      </w:r>
      <w:r w:rsidRPr="00C305C1">
        <w:rPr>
          <w:highlight w:val="yellow"/>
        </w:rPr>
        <w:t xml:space="preserve">the branches of </w:t>
      </w:r>
      <w:r w:rsidRPr="00C305C1">
        <w:rPr>
          <w:b/>
          <w:bCs/>
          <w:highlight w:val="yellow"/>
        </w:rPr>
        <w:t>government</w:t>
      </w:r>
      <w:r w:rsidRPr="00C305C1">
        <w:rPr>
          <w:highlight w:val="yellow"/>
        </w:rPr>
        <w:t xml:space="preserve">, whether </w:t>
      </w:r>
      <w:r w:rsidRPr="00C305C1">
        <w:rPr>
          <w:b/>
          <w:bCs/>
          <w:highlight w:val="yellow"/>
        </w:rPr>
        <w:t>executive, legislative, or judicial</w:t>
      </w:r>
      <w:r w:rsidRPr="00C305C1">
        <w:rPr>
          <w:highlight w:val="yellow"/>
        </w:rPr>
        <w:t>, are unable to optimally carry out their responsibilities</w:t>
      </w:r>
      <w:r w:rsidR="00C305C1">
        <w:t xml:space="preserve"> </w:t>
      </w:r>
      <w:r w:rsidR="00C305C1" w:rsidRPr="00C305C1">
        <w:rPr>
          <w:color w:val="FF0000"/>
        </w:rPr>
        <w:t>???</w:t>
      </w:r>
      <w:r w:rsidR="00C305C1">
        <w:rPr>
          <w:color w:val="FF0000"/>
        </w:rPr>
        <w:t xml:space="preserve"> These three are not all branches of government but they are part of check and balance/separation of power</w:t>
      </w:r>
      <w:r w:rsidRPr="006F7344">
        <w:t xml:space="preserve">. There will be a breakdown in the checks and balances between the three branches, and the public interest will be neglected. A non-democratic state would use the </w:t>
      </w:r>
      <w:r w:rsidRPr="00C305C1">
        <w:rPr>
          <w:highlight w:val="yellow"/>
        </w:rPr>
        <w:t>branches of government</w:t>
      </w:r>
      <w:r w:rsidRPr="006F7344">
        <w:t xml:space="preserve"> as mere symbols to preserve autocratic rule. The only purpose of human rights is to convince the international community that a state respects human dignity of the people. </w:t>
      </w:r>
      <w:r w:rsidRPr="00C305C1">
        <w:rPr>
          <w:highlight w:val="yellow"/>
        </w:rPr>
        <w:t>The true purpose of constitutions and laws is to justify human rights breaches,</w:t>
      </w:r>
      <w:r w:rsidR="00C305C1">
        <w:t xml:space="preserve"> </w:t>
      </w:r>
      <w:r w:rsidR="00C305C1" w:rsidRPr="00C305C1">
        <w:rPr>
          <w:color w:val="FF0000"/>
        </w:rPr>
        <w:t>???</w:t>
      </w:r>
      <w:r w:rsidRPr="006F7344">
        <w:t xml:space="preserve"> not to safeguard and guarantee the rights of citizens. </w:t>
      </w:r>
      <w:r w:rsidRPr="00106A53">
        <w:rPr>
          <w:highlight w:val="yellow"/>
        </w:rPr>
        <w:t>The political system is intended to support the autocrat's interests</w:t>
      </w:r>
      <w:r w:rsidRPr="006F7344">
        <w:t xml:space="preserve">. </w:t>
      </w:r>
      <w:r w:rsidRPr="00106A53">
        <w:rPr>
          <w:highlight w:val="yellow"/>
        </w:rPr>
        <w:t>Similarly, lawmakers will continue to develop regulations with intrinsic flaws</w:t>
      </w:r>
      <w:r w:rsidR="00106A53">
        <w:t xml:space="preserve"> </w:t>
      </w:r>
      <w:r w:rsidR="00106A53" w:rsidRPr="00106A53">
        <w:rPr>
          <w:color w:val="FF0000"/>
        </w:rPr>
        <w:t>which countries you talk about? This cannot be generalised</w:t>
      </w:r>
      <w:r w:rsidRPr="006F7344">
        <w:t xml:space="preserve">. </w:t>
      </w:r>
      <w:proofErr w:type="spellStart"/>
      <w:r w:rsidR="00E82028" w:rsidRPr="00E82028">
        <w:t>Scheppele</w:t>
      </w:r>
      <w:proofErr w:type="spellEnd"/>
      <w:r w:rsidR="00E82028" w:rsidRPr="00E82028">
        <w:t xml:space="preserve"> </w:t>
      </w:r>
      <w:r w:rsidR="00E82028">
        <w:fldChar w:fldCharType="begin"/>
      </w:r>
      <w:r w:rsidR="00E82028">
        <w:instrText xml:space="preserve"> ADDIN ZOTERO_ITEM CSL_CITATION {"citationID":"Hbw8AhEe","properties":{"formattedCitation":"(2018)","plainCitation":"(2018)","noteIndex":0},"citationItems":[{"id":1422,"uris":["http://zotero.org/users/6396655/items/YC3MXEWB"],"itemData":{"id":1422,"type":"article-journal","container-title":"The University of Chicago Law Review","title":"Autocratic Legalism","URL":"https://lawreview.uchicago.edu/publication/autocratic-legalism","volume":"85","author":[{"family":"Scheppele","given":"Kim Lane"}],"accessed":{"date-parts":[["2022",12,6]]},"issued":{"date-parts":[["2018"]]}},"label":"page","suppress-author":true}],"schema":"https://github.com/citation-style-language/schema/raw/master/csl-citation.json"} </w:instrText>
      </w:r>
      <w:r w:rsidR="00E82028">
        <w:fldChar w:fldCharType="separate"/>
      </w:r>
      <w:r w:rsidR="00E82028" w:rsidRPr="00E82028">
        <w:rPr>
          <w:rFonts w:cs="Linux Libertine"/>
        </w:rPr>
        <w:t>(2018)</w:t>
      </w:r>
      <w:r w:rsidR="00E82028">
        <w:fldChar w:fldCharType="end"/>
      </w:r>
      <w:r w:rsidR="00E82028">
        <w:t xml:space="preserve"> </w:t>
      </w:r>
      <w:r w:rsidRPr="006F7344">
        <w:t xml:space="preserve">refers to these indicators as autocratic legislation. Under the autocratic legislation, the </w:t>
      </w:r>
      <w:r w:rsidRPr="006F7344">
        <w:lastRenderedPageBreak/>
        <w:t xml:space="preserve">rule of law is only </w:t>
      </w:r>
      <w:r w:rsidRPr="00106A53">
        <w:rPr>
          <w:highlight w:val="yellow"/>
        </w:rPr>
        <w:t>ingrained</w:t>
      </w:r>
      <w:r w:rsidRPr="006F7344">
        <w:t xml:space="preserve"> </w:t>
      </w:r>
      <w:r w:rsidR="00106A53" w:rsidRPr="00106A53">
        <w:rPr>
          <w:color w:val="FF0000"/>
        </w:rPr>
        <w:t>???</w:t>
      </w:r>
      <w:r w:rsidR="00106A53">
        <w:t xml:space="preserve"> </w:t>
      </w:r>
      <w:r w:rsidRPr="006F7344">
        <w:t>language, as if the court existed to establish justice and assist those seeking justice or victims of human rights breaches.</w:t>
      </w:r>
    </w:p>
    <w:p w14:paraId="6C1BCA21" w14:textId="53FDD275" w:rsidR="00A61B2A" w:rsidRPr="006F7344" w:rsidRDefault="00A61B2A" w:rsidP="00A61B2A">
      <w:pPr>
        <w:pStyle w:val="ParagraphNormal"/>
      </w:pPr>
      <w:r w:rsidRPr="006F7344">
        <w:t>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FoRB, yet after seven decades of adopting the Universal Declaration of Human Rights (UDHR), Indonesia still enforcing the Anti-Blasphemy Law (ABL) that posed significant obstacle to FoRB. This controversy had sparked debate in the past decade</w:t>
      </w:r>
      <w:r w:rsidR="004C161B">
        <w:t xml:space="preserve"> </w:t>
      </w:r>
      <w:r w:rsidR="004C161B">
        <w:fldChar w:fldCharType="begin"/>
      </w:r>
      <w:r w:rsidR="00B65567">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fldChar w:fldCharType="separate"/>
      </w:r>
      <w:r w:rsidR="00B65567" w:rsidRPr="00B65567">
        <w:rPr>
          <w:rFonts w:cs="Linux Libertine"/>
        </w:rPr>
        <w:t>(Blitt, 2011; Buruma, 2007; Danchin, 2010; Dundon and Rollinson, 2011; Fagan, 2019; Fiss and Kestenbaum, 2017; Graham, 2009; Siddique and Hayat, 2008; Theodorou, 2016; Uddin, 2015)</w:t>
      </w:r>
      <w:r w:rsidR="004C161B">
        <w:fldChar w:fldCharType="end"/>
      </w:r>
      <w:r w:rsidRPr="006F7344">
        <w:t>, but eventually the international communities answered this issue with various responses, including removing, revising, making it a dead law, or reinforcing the law further. Countries such as Norway</w:t>
      </w:r>
      <w:r w:rsidRPr="00E82028">
        <w:rPr>
          <w:rStyle w:val="FootnoteReference"/>
        </w:rPr>
        <w:footnoteReference w:id="1"/>
      </w:r>
      <w:r w:rsidRPr="006F7344">
        <w:t>, Iceland</w:t>
      </w:r>
      <w:r w:rsidRPr="00E82028">
        <w:rPr>
          <w:rStyle w:val="FootnoteReference"/>
        </w:rPr>
        <w:footnoteReference w:id="2"/>
      </w:r>
      <w:r w:rsidRPr="006F7344">
        <w:t>, Denmark</w:t>
      </w:r>
      <w:r w:rsidRPr="00E82028">
        <w:rPr>
          <w:rStyle w:val="FootnoteReference"/>
        </w:rPr>
        <w:footnoteReference w:id="3"/>
      </w:r>
      <w:r w:rsidRPr="006F7344">
        <w:t>, and Canada</w:t>
      </w:r>
      <w:r w:rsidRPr="00E82028">
        <w:rPr>
          <w:rStyle w:val="FootnoteReference"/>
        </w:rPr>
        <w:footnoteReference w:id="4"/>
      </w:r>
      <w:r w:rsidRPr="006F7344">
        <w:t xml:space="preserve"> have abolished their ABL because it’s improving their respect for human rights and fundamental freedom</w:t>
      </w:r>
      <w:r w:rsidR="008174C1">
        <w:t xml:space="preserve"> </w:t>
      </w:r>
      <w:r w:rsidR="008174C1">
        <w:fldChar w:fldCharType="begin"/>
      </w:r>
      <w:r w:rsidR="008174C1">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fldChar w:fldCharType="separate"/>
      </w:r>
      <w:r w:rsidR="008174C1" w:rsidRPr="008174C1">
        <w:rPr>
          <w:rFonts w:cs="Linux Libertine"/>
        </w:rPr>
        <w:t>(Fox and Sandler, 2005)</w:t>
      </w:r>
      <w:r w:rsidR="008174C1">
        <w:fldChar w:fldCharType="end"/>
      </w:r>
      <w:r w:rsidRPr="006F7344">
        <w:t>. Australia, the United Kingdom (U.K.), or the U.S.A. choose different route i.e., revising their ABL to reach a high standard, or turned it into a dead letter, or abandon it in practice.</w:t>
      </w:r>
      <w:r w:rsidRPr="00E82028">
        <w:rPr>
          <w:rStyle w:val="FootnoteReference"/>
        </w:rPr>
        <w:footnoteReference w:id="5"/>
      </w:r>
      <w:r w:rsidRPr="006F7344">
        <w:t xml:space="preserve"> Other countries considered their ABLs have violated human rights, restricting the right to FoRB and Freedom of Expression (</w:t>
      </w:r>
      <w:proofErr w:type="spellStart"/>
      <w:r w:rsidRPr="006F7344">
        <w:t>FoE</w:t>
      </w:r>
      <w:proofErr w:type="spellEnd"/>
      <w:r w:rsidRPr="006F7344">
        <w:t>), and threatening democracy, so they revoked it</w:t>
      </w:r>
      <w:r w:rsidRPr="00E82028">
        <w:rPr>
          <w:rStyle w:val="FootnoteReference"/>
        </w:rPr>
        <w:footnoteReference w:id="6"/>
      </w:r>
      <w:r w:rsidRPr="006F7344">
        <w:t xml:space="preserve">. </w:t>
      </w:r>
    </w:p>
    <w:p w14:paraId="2ACFD23C" w14:textId="7D9AFC32" w:rsidR="00A61B2A" w:rsidRPr="006F7344" w:rsidRDefault="00331955" w:rsidP="00A61B2A">
      <w:pPr>
        <w:pStyle w:val="ParagraphNormal"/>
      </w:pPr>
      <w:r w:rsidRPr="006F7344">
        <w:t xml:space="preserve"> </w:t>
      </w:r>
      <w:r w:rsidR="008B6EF7" w:rsidRPr="006F7344">
        <w:t xml:space="preserve"> </w:t>
      </w:r>
      <w:r w:rsidR="00A61B2A" w:rsidRPr="006F7344">
        <w:t>M</w:t>
      </w:r>
      <w:r w:rsidR="00E7320C" w:rsidRPr="006F7344">
        <w:t xml:space="preserve">oderate religious groups, supported by human rights defenders, and scholars have studied the Indonesia Anti Blasphemy Law (IABL) </w:t>
      </w:r>
      <w:r w:rsidR="00D4351E" w:rsidRPr="006F7344">
        <w:t>and published their recommendation</w:t>
      </w:r>
      <w:r w:rsidR="00BE6BB1" w:rsidRPr="006F7344">
        <w:t>s</w:t>
      </w:r>
      <w:r w:rsidR="005A04DA" w:rsidRPr="006F7344">
        <w:t xml:space="preserve">. In those </w:t>
      </w:r>
      <w:r w:rsidR="008924AA" w:rsidRPr="006F7344">
        <w:t>studies,</w:t>
      </w:r>
      <w:r w:rsidR="005A04DA" w:rsidRPr="006F7344">
        <w:t xml:space="preserve"> the result indicate</w:t>
      </w:r>
      <w:r w:rsidR="00BE06F6" w:rsidRPr="006F7344">
        <w:t>s</w:t>
      </w:r>
      <w:r w:rsidR="00063689" w:rsidRPr="006F7344">
        <w:t xml:space="preserve"> that IABL </w:t>
      </w:r>
      <w:r w:rsidR="003917C3" w:rsidRPr="006F7344">
        <w:t xml:space="preserve">contradicts </w:t>
      </w:r>
      <w:r w:rsidR="00BE6BB1" w:rsidRPr="006F7344">
        <w:t xml:space="preserve">to </w:t>
      </w:r>
      <w:r w:rsidR="003917C3" w:rsidRPr="006F7344">
        <w:t>the IHRL</w:t>
      </w:r>
      <w:r w:rsidR="00622739">
        <w:t xml:space="preserve"> </w:t>
      </w:r>
      <w:r w:rsidR="00622739">
        <w:fldChar w:fldCharType="begin"/>
      </w:r>
      <w:r w:rsidR="00E10694">
        <w:instrText xml:space="preserve"> ADDIN ZOTERO_ITEM CSL_CITATION {"citationID":"JFNvNUoc","properties":{"formattedCitation":"(Crouch, 2014, 2015, 2011; Graham, 2009; Lindsey and Pausacker, 2017; Marshall, 2018a; Menchik, 2014a; T\\uc0\\u248{}mte, 2012; Uddin, 2015)","plainCitation":"(Crouch, 2014, 2015,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fldChar w:fldCharType="separate"/>
      </w:r>
      <w:r w:rsidR="00E10694" w:rsidRPr="00E10694">
        <w:rPr>
          <w:rFonts w:cs="Linux Libertine"/>
          <w:szCs w:val="24"/>
        </w:rPr>
        <w:t>(Crouch, 2014, 2015, 2011; Graham, 2009; Lindsey and Pausacker, 2017; Marshall, 2018a; Menchik, 2014a; Tømte, 2012; Uddin, 2015)</w:t>
      </w:r>
      <w:r w:rsidR="00622739">
        <w:fldChar w:fldCharType="end"/>
      </w:r>
      <w:r w:rsidR="00855377" w:rsidRPr="006F7344">
        <w:t>,</w:t>
      </w:r>
      <w:r w:rsidR="008924AA" w:rsidRPr="006F7344">
        <w:t xml:space="preserve"> restricts the right to religious freedom</w:t>
      </w:r>
      <w:r w:rsidR="00855377" w:rsidRPr="006F7344">
        <w:t>,</w:t>
      </w:r>
      <w:r w:rsidR="008924AA" w:rsidRPr="006F7344">
        <w:t xml:space="preserve"> and criminalize</w:t>
      </w:r>
      <w:r w:rsidR="00855377" w:rsidRPr="006F7344">
        <w:t>d</w:t>
      </w:r>
      <w:r w:rsidR="008924AA" w:rsidRPr="006F7344">
        <w:t xml:space="preserve"> various minority groups of religions </w:t>
      </w:r>
      <w:r w:rsidR="007C2E73" w:rsidRPr="006F7344">
        <w:t xml:space="preserve">with </w:t>
      </w:r>
      <w:r w:rsidR="004D4CB8" w:rsidRPr="006F7344">
        <w:t>severe</w:t>
      </w:r>
      <w:r w:rsidR="007C5283" w:rsidRPr="006F7344">
        <w:t xml:space="preserve"> punishment because of</w:t>
      </w:r>
      <w:r w:rsidR="008924AA" w:rsidRPr="006F7344">
        <w:t xml:space="preserve"> </w:t>
      </w:r>
      <w:r w:rsidR="008924AA" w:rsidRPr="006F7344">
        <w:lastRenderedPageBreak/>
        <w:t xml:space="preserve">tarnishing the </w:t>
      </w:r>
      <w:r w:rsidR="0032706C" w:rsidRPr="006F7344">
        <w:t xml:space="preserve">value </w:t>
      </w:r>
      <w:r w:rsidR="008924AA" w:rsidRPr="006F7344">
        <w:t>of state-recognized orthodox religion</w:t>
      </w:r>
      <w:r w:rsidR="007C5283" w:rsidRPr="006F7344">
        <w:t>.</w:t>
      </w:r>
      <w:r w:rsidR="00E411D7" w:rsidRPr="006F7344">
        <w:t xml:space="preserve"> </w:t>
      </w:r>
      <w:r w:rsidR="0044276B" w:rsidRPr="006F7344">
        <w:t>Despite of those re</w:t>
      </w:r>
      <w:r w:rsidR="004A0D8A" w:rsidRPr="006F7344">
        <w:t>commendations,</w:t>
      </w:r>
      <w:r w:rsidR="00E67327" w:rsidRPr="006F7344">
        <w:t xml:space="preserve"> the Indonesian government </w:t>
      </w:r>
      <w:r w:rsidR="0044276B" w:rsidRPr="006F7344">
        <w:t>insist implementing</w:t>
      </w:r>
      <w:r w:rsidR="005C58A0" w:rsidRPr="006F7344">
        <w:t xml:space="preserve"> the law </w:t>
      </w:r>
      <w:r w:rsidR="00BF5339" w:rsidRPr="006F7344">
        <w:t>until</w:t>
      </w:r>
      <w:r w:rsidR="005C58A0" w:rsidRPr="006F7344">
        <w:t xml:space="preserve"> this day</w:t>
      </w:r>
      <w:r w:rsidR="00BF5339" w:rsidRPr="00E82028">
        <w:rPr>
          <w:rStyle w:val="FootnoteReference"/>
        </w:rPr>
        <w:footnoteReference w:id="7"/>
      </w:r>
      <w:r w:rsidR="005C58A0" w:rsidRPr="006F7344">
        <w:t xml:space="preserve">. </w:t>
      </w:r>
      <w:r w:rsidR="00A61B2A" w:rsidRPr="006F7344">
        <w:t>Although many proposals have been made in an attempt to persuade Indonesia to abolish or alter the anti-blasphemy law, these attempts have been welcomed with encouraging responses before dissipating.</w:t>
      </w:r>
    </w:p>
    <w:p w14:paraId="2271147C" w14:textId="57C1A1D2" w:rsidR="00022083" w:rsidRPr="006F7344" w:rsidRDefault="00022083" w:rsidP="00022083">
      <w:pPr>
        <w:pStyle w:val="ParagraphNormal"/>
      </w:pPr>
      <w:r w:rsidRPr="006F7344">
        <w:t>First of all, a</w:t>
      </w:r>
      <w:r w:rsidR="00A61B2A" w:rsidRPr="006F7344">
        <w:t xml:space="preserve"> measure to replace the anti-blasphemy legislation was originally introduced in the legislature, but it vanished in the recent decade, along with the 2009 Constitutional Court judgment on judicial review of the anti-blasphemy statute. </w:t>
      </w:r>
      <w:r w:rsidRPr="006F7344">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6F7344" w:rsidRDefault="00022083" w:rsidP="00022083">
      <w:pPr>
        <w:pStyle w:val="Quote"/>
      </w:pPr>
      <w:r w:rsidRPr="006F7344">
        <w:t xml:space="preserve">The Court decided, the law on the Prevention of Blasphemy does not limit a person's belief (forum </w:t>
      </w:r>
      <w:proofErr w:type="spellStart"/>
      <w:r w:rsidRPr="006F7344">
        <w:t>internum</w:t>
      </w:r>
      <w:proofErr w:type="spellEnd"/>
      <w:r w:rsidRPr="006F7344">
        <w:t xml:space="preserve">), but only limits statements of thoughts and attitudes according to one's conscience in public (forum </w:t>
      </w:r>
      <w:proofErr w:type="spellStart"/>
      <w:r w:rsidRPr="006F7344">
        <w:t>externum</w:t>
      </w:r>
      <w:proofErr w:type="spellEnd"/>
      <w:r w:rsidRPr="006F7344">
        <w:t>), which deviates from the principles of religious teachings adhered to in Indonesia, issuing feeling or committing acts which are essentially hostile to, abusing or defaming a religion adhered to in Indonesia.</w:t>
      </w:r>
      <w:r w:rsidRPr="00E82028">
        <w:rPr>
          <w:rStyle w:val="FootnoteReference"/>
        </w:rPr>
        <w:footnoteReference w:id="8"/>
      </w:r>
    </w:p>
    <w:p w14:paraId="7F976528" w14:textId="6021B6F9" w:rsidR="000D3380" w:rsidRPr="006F7344" w:rsidRDefault="00022083" w:rsidP="00022083">
      <w:pPr>
        <w:pStyle w:val="ParagraphNormal"/>
      </w:pPr>
      <w:r w:rsidRPr="006F7344">
        <w:t xml:space="preserve">Crouch and </w:t>
      </w:r>
      <w:proofErr w:type="spellStart"/>
      <w:r w:rsidRPr="006F7344">
        <w:t>Tømte</w:t>
      </w:r>
      <w:proofErr w:type="spellEnd"/>
      <w:r w:rsidRPr="006F7344">
        <w:t xml:space="preserve"> indicated that the IABL is no longer aligned with the 1945 Constitution and the general standards for achieving human rights adhered to by the Government of Indonesia </w:t>
      </w:r>
      <w:r w:rsidR="00D33EE5">
        <w:fldChar w:fldCharType="begin"/>
      </w:r>
      <w:r w:rsidR="00D33EE5">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fldChar w:fldCharType="separate"/>
      </w:r>
      <w:r w:rsidR="00D33EE5" w:rsidRPr="00D33EE5">
        <w:rPr>
          <w:rFonts w:cs="Linux Libertine"/>
          <w:szCs w:val="24"/>
        </w:rPr>
        <w:t>(Crouch, 2011; Tømte, 2012)</w:t>
      </w:r>
      <w:r w:rsidR="00D33EE5">
        <w:fldChar w:fldCharType="end"/>
      </w:r>
      <w:r w:rsidRPr="006F7344">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w:t>
      </w:r>
      <w:r w:rsidRPr="006F7344">
        <w:lastRenderedPageBreak/>
        <w:t>the ratification of the criminal code bill was postponed, and subsequent public protests on the bill gathered in September 2019, the Government continued to enforce the IABL and ignored its legal ambiguities, while the number of blasphemy cases reported and processed by the court increased</w:t>
      </w:r>
      <w:r w:rsidR="00A65BBF">
        <w:t xml:space="preserve"> </w:t>
      </w:r>
      <w:r w:rsidR="00A65BBF">
        <w:fldChar w:fldCharType="begin"/>
      </w:r>
      <w:r w:rsidR="00A65BBF">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fldChar w:fldCharType="separate"/>
      </w:r>
      <w:r w:rsidR="00A65BBF" w:rsidRPr="00A65BBF">
        <w:rPr>
          <w:rFonts w:cs="Linux Libertine"/>
        </w:rPr>
        <w:t>(Santoso, 2020)</w:t>
      </w:r>
      <w:r w:rsidR="00A65BBF">
        <w:fldChar w:fldCharType="end"/>
      </w:r>
      <w:r w:rsidRPr="006F7344">
        <w:t xml:space="preserve">. </w:t>
      </w:r>
      <w:r w:rsidR="00A61B2A" w:rsidRPr="006F7344">
        <w:t xml:space="preserve">The Constitutional Court, although acknowledging the presence of a multi-interpretation norm in the statute, determined that the anti-blasphemy provision does not violate the 1945 constitution. As </w:t>
      </w:r>
      <w:r w:rsidR="008B52DF" w:rsidRPr="006F7344">
        <w:t>socio-legal research</w:t>
      </w:r>
      <w:r w:rsidR="00A61B2A" w:rsidRPr="006F7344">
        <w:t xml:space="preserve">, </w:t>
      </w:r>
      <w:r w:rsidR="00A61B2A" w:rsidRPr="00ED7366">
        <w:rPr>
          <w:highlight w:val="yellow"/>
        </w:rPr>
        <w:t>this study will begin by evaluating the evolution of the anti-blasphemy statute after the Constitutional Court's judgment before delving deeper into the socio-political issues.</w:t>
      </w:r>
      <w:r w:rsidRPr="006F7344">
        <w:t xml:space="preserve"> </w:t>
      </w:r>
    </w:p>
    <w:p w14:paraId="155484DB" w14:textId="3AD07298" w:rsidR="00022083" w:rsidRPr="006F7344" w:rsidRDefault="00022083" w:rsidP="000D3380">
      <w:pPr>
        <w:pStyle w:val="ParagraphNormal"/>
      </w:pPr>
      <w:r w:rsidRPr="006F7344">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Ahok and Meiliana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hate spins </w:t>
      </w:r>
      <w:r w:rsidR="008B52DF" w:rsidRPr="006F7344">
        <w:t>strategies</w:t>
      </w:r>
      <w:r w:rsidRPr="006F7344">
        <w:t xml:space="preserve">. </w:t>
      </w:r>
      <w:r w:rsidRPr="00ED7366">
        <w:rPr>
          <w:highlight w:val="yellow"/>
        </w:rPr>
        <w:t xml:space="preserve">How did the hate spinning approach manifest in the Ahok and </w:t>
      </w:r>
      <w:r w:rsidR="008B52DF" w:rsidRPr="00ED7366">
        <w:rPr>
          <w:highlight w:val="yellow"/>
        </w:rPr>
        <w:t>Meiliana</w:t>
      </w:r>
      <w:r w:rsidRPr="00ED7366">
        <w:rPr>
          <w:highlight w:val="yellow"/>
        </w:rPr>
        <w:t xml:space="preserve"> instances, and to what extent did it affect the politics of religion?</w:t>
      </w:r>
      <w:r w:rsidRPr="006F7344">
        <w:t xml:space="preserve">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6F7344">
        <w:t>fulfilment</w:t>
      </w:r>
      <w:r w:rsidRPr="006F7344">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6F7344" w:rsidRDefault="00022083" w:rsidP="000D3380">
      <w:pPr>
        <w:pStyle w:val="ParagraphNormal"/>
      </w:pPr>
      <w:r w:rsidRPr="006F7344">
        <w:t xml:space="preserve">Third, the question of whether the blasphemy legislation should be amended or repealed cannot be resolved using a normative perspective. </w:t>
      </w:r>
      <w:r w:rsidRPr="00ED7366">
        <w:rPr>
          <w:highlight w:val="yellow"/>
        </w:rPr>
        <w:t xml:space="preserve">The social ramifications of the </w:t>
      </w:r>
      <w:proofErr w:type="spellStart"/>
      <w:r w:rsidRPr="00ED7366">
        <w:rPr>
          <w:highlight w:val="yellow"/>
        </w:rPr>
        <w:t>sociopolitical</w:t>
      </w:r>
      <w:proofErr w:type="spellEnd"/>
      <w:r w:rsidRPr="00ED7366">
        <w:rPr>
          <w:highlight w:val="yellow"/>
        </w:rPr>
        <w:t xml:space="preserve"> factors underlying this law's tightening grip must be investigated</w:t>
      </w:r>
      <w:r w:rsidRPr="006F7344">
        <w:t xml:space="preserve">. When the Constitutional Court refused to overturn the Anti-blasphemy Law, the fear of a legal void was one of its most significant justifications. The Court is of the opinion </w:t>
      </w:r>
      <w:r w:rsidRPr="006F7344">
        <w:lastRenderedPageBreak/>
        <w:t xml:space="preserve">that the legal void around blasphemy might incite public outrage and promote 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6F7344">
        <w:rPr>
          <w:i/>
          <w:iCs/>
        </w:rPr>
        <w:t xml:space="preserve">(Main Hakim </w:t>
      </w:r>
      <w:proofErr w:type="spellStart"/>
      <w:r w:rsidRPr="006F7344">
        <w:rPr>
          <w:i/>
          <w:iCs/>
        </w:rPr>
        <w:t>Sendiri</w:t>
      </w:r>
      <w:proofErr w:type="spellEnd"/>
      <w:r w:rsidRPr="006F7344">
        <w:rPr>
          <w:i/>
          <w:iCs/>
        </w:rPr>
        <w:t>/ MHS)</w:t>
      </w:r>
      <w:r w:rsidRPr="006F7344">
        <w:t xml:space="preserve"> in relation to the situations of Gafatar, Ahmadiyya, and </w:t>
      </w:r>
      <w:r w:rsidR="008B52DF" w:rsidRPr="006F7344">
        <w:t>Meiliana</w:t>
      </w:r>
      <w:r w:rsidRPr="006F7344">
        <w:t xml:space="preserve">. As a nation that upholds the rule of law, </w:t>
      </w:r>
      <w:r w:rsidRPr="006F7344">
        <w:rPr>
          <w:i/>
          <w:iCs/>
        </w:rPr>
        <w:t>MHS</w:t>
      </w:r>
      <w:r w:rsidRPr="006F7344">
        <w:t xml:space="preserve"> cannot be avoided in cases of blasphemy, even if the case has reached the court system. In order to examine the applicability of the Constitutional Supreme Court's ruling, it is important to go more into the causes of the</w:t>
      </w:r>
      <w:r w:rsidRPr="006F7344">
        <w:rPr>
          <w:i/>
          <w:iCs/>
        </w:rPr>
        <w:t xml:space="preserve"> MHS</w:t>
      </w:r>
      <w:r w:rsidRPr="006F7344">
        <w:t xml:space="preserve"> phenomenon in blasphemy trials. Has </w:t>
      </w:r>
      <w:r w:rsidRPr="006F7344">
        <w:rPr>
          <w:i/>
          <w:iCs/>
        </w:rPr>
        <w:t>MHS</w:t>
      </w:r>
      <w:r w:rsidRPr="006F7344">
        <w:t xml:space="preserve"> not always been associated with the inability of the court to give justice? Why are persons who have been falsely accused of blasphemy and are frequently criminalized the subject of vigilante actions? Is it true that growing Islamic populism influences this? </w:t>
      </w:r>
      <w:r w:rsidRPr="00ED7366">
        <w:rPr>
          <w:highlight w:val="yellow"/>
        </w:rPr>
        <w:t>Or are there more things that affect it? Who are the true supporters of the implementation of the anti-blasphemy law?</w:t>
      </w:r>
    </w:p>
    <w:p w14:paraId="3D66B2AB" w14:textId="43A69782" w:rsidR="00A61B2A" w:rsidRPr="006F7344" w:rsidRDefault="00DC535D" w:rsidP="00DC535D">
      <w:pPr>
        <w:pStyle w:val="ParagraphNormal"/>
      </w:pPr>
      <w:r w:rsidRPr="006F7344">
        <w:t>Furthermore, this study shows that, from a philosophical standpoint, the existence of the anti-blasphemy statute cannot be discussed apart from the state's connection with religion. I</w:t>
      </w:r>
      <w:r w:rsidR="00A61B2A" w:rsidRPr="006F7344">
        <w:t xml:space="preserve">ndividual effort will not be sufficient to ensure human rights. </w:t>
      </w:r>
      <w:r w:rsidR="008B52DF">
        <w:t>T</w:t>
      </w:r>
      <w:r w:rsidR="00A61B2A" w:rsidRPr="006F7344">
        <w:t>he protector of human rights</w:t>
      </w:r>
      <w:r w:rsidR="008B52DF">
        <w:t xml:space="preserve"> can only be served by</w:t>
      </w:r>
      <w:r w:rsidR="00A61B2A" w:rsidRPr="006F7344">
        <w:t xml:space="preserve"> a sovereign state </w:t>
      </w:r>
      <w:r w:rsidR="008B52DF">
        <w:t xml:space="preserve">that </w:t>
      </w:r>
      <w:r w:rsidR="00A61B2A" w:rsidRPr="006F7344">
        <w:t xml:space="preserve">can </w:t>
      </w:r>
      <w:r w:rsidR="008B52DF" w:rsidRPr="006F7344">
        <w:t>fulfil</w:t>
      </w:r>
      <w:r w:rsidR="00A61B2A" w:rsidRPr="006F7344">
        <w:t xml:space="preserve"> this responsibility. Due to the nature of FoRB as a negative right, a state safeguarding FoRB should only select a non-interference approach and not limit faiths. </w:t>
      </w:r>
      <w:r w:rsidRPr="006F7344">
        <w:t>The concept of secularity, which positions the state not to intervene in the religious matters of its inhabitants, is viewed as a reasonable choice for the best realization of the right to freedom of religion.</w:t>
      </w:r>
    </w:p>
    <w:p w14:paraId="56E83221" w14:textId="0F972708" w:rsidR="004A1E17" w:rsidRPr="006F7344" w:rsidRDefault="004A1E17" w:rsidP="000D3380">
      <w:pPr>
        <w:pStyle w:val="ParagraphNormal"/>
      </w:pPr>
      <w:r w:rsidRPr="006F7344">
        <w:t xml:space="preserve">According to </w:t>
      </w:r>
      <w:proofErr w:type="spellStart"/>
      <w:r w:rsidRPr="006F7344">
        <w:t>Menchik</w:t>
      </w:r>
      <w:proofErr w:type="spellEnd"/>
      <w:r w:rsidRPr="006F7344">
        <w:t>, Indonesia's government believes that the IABL is an essential law in upholding the State ideology of Godly Nationalism</w:t>
      </w:r>
      <w:r w:rsidR="00A0720B" w:rsidRPr="006F7344">
        <w:t xml:space="preserve"> </w:t>
      </w:r>
      <w:r w:rsidR="00A0720B" w:rsidRPr="006F7344">
        <w:fldChar w:fldCharType="begin"/>
      </w:r>
      <w:r w:rsidR="00E10694">
        <w:instrText xml:space="preserve"> ADDIN ZOTERO_ITEM CSL_CITATION {"citationID":"o5NivVPm","properties":{"formattedCitation":"(Menchik, 2014b)","plainCitation":"(Menchik, 2014b)","noteIndex":0},"citationItems":[{"id":"SfyrpaJA/inLq5Ih6","uris":["http://zotero.org/users/6396655/items/KX884SJY"],"itemData":{"id":114,"type":"article-journal","abstract":"Since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6F7344">
        <w:fldChar w:fldCharType="separate"/>
      </w:r>
      <w:r w:rsidR="00E10694" w:rsidRPr="00E10694">
        <w:rPr>
          <w:rFonts w:cs="Linux Libertine"/>
        </w:rPr>
        <w:t>(Menchik, 2014b)</w:t>
      </w:r>
      <w:r w:rsidR="00A0720B" w:rsidRPr="006F7344">
        <w:fldChar w:fldCharType="end"/>
      </w:r>
      <w:r w:rsidRPr="006F7344">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6F7344">
        <w:t>conducted</w:t>
      </w:r>
      <w:r w:rsidRPr="006F7344">
        <w:t xml:space="preserve"> by the Indonesia </w:t>
      </w:r>
      <w:r w:rsidR="006C647C" w:rsidRPr="006F7344">
        <w:t>communist</w:t>
      </w:r>
      <w:r w:rsidRPr="006F7344">
        <w:t xml:space="preserve"> party in 1965 from reoccurring</w:t>
      </w:r>
      <w:r w:rsidR="00F71ECF" w:rsidRPr="006F7344">
        <w:t xml:space="preserve"> </w:t>
      </w:r>
      <w:r w:rsidR="00F71ECF" w:rsidRPr="006F7344">
        <w:fldChar w:fldCharType="begin"/>
      </w:r>
      <w:r w:rsidR="00E10694">
        <w:instrText xml:space="preserve"> ADDIN ZOTERO_ITEM CSL_CITATION {"citationID":"6XdWiFHN","properties":{"formattedCitation":"(Crouch, 2012)","plainCitation":"(Crouch, 2012)","noteIndex":0},"citationItems":[{"id":"SfyrpaJA/vWo4cAX3","uris":["http://zotero.org/users/6396655/items/T87BCP7U"],"itemData":{"id":204,"type":"article-journal","container-title":"Asian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6F7344">
        <w:fldChar w:fldCharType="separate"/>
      </w:r>
      <w:r w:rsidR="00C2189C" w:rsidRPr="00C2189C">
        <w:rPr>
          <w:rFonts w:cs="Linux Libertine"/>
        </w:rPr>
        <w:t>(Crouch, 2012)</w:t>
      </w:r>
      <w:r w:rsidR="00F71ECF" w:rsidRPr="006F7344">
        <w:fldChar w:fldCharType="end"/>
      </w:r>
      <w:r w:rsidRPr="006F7344">
        <w:t>.</w:t>
      </w:r>
      <w:r w:rsidR="00336789" w:rsidRPr="006F7344">
        <w:t xml:space="preserve"> </w:t>
      </w:r>
      <w:r w:rsidR="00A32E68" w:rsidRPr="006F7344">
        <w:t>Melissa Crouch in her 2012 study on the IABL using a socio-legal method found that the law is maintained to avoid the recurrence of the past religious conflict.</w:t>
      </w:r>
      <w:r w:rsidR="003258F9" w:rsidRPr="006F7344">
        <w:t xml:space="preserve"> If the law is revoked, it creates a condition of legal vacuum. If a similar case </w:t>
      </w:r>
      <w:r w:rsidR="003258F9" w:rsidRPr="006F7344">
        <w:lastRenderedPageBreak/>
        <w:t xml:space="preserve">occurs, then there is no legal basis that can be used to charge a criminal offense. This time, the Government has received support from conservative as well as moderate Muslim groups, such as Front </w:t>
      </w:r>
      <w:proofErr w:type="spellStart"/>
      <w:r w:rsidR="003258F9" w:rsidRPr="006F7344">
        <w:t>Pembela</w:t>
      </w:r>
      <w:proofErr w:type="spellEnd"/>
      <w:r w:rsidR="003258F9" w:rsidRPr="006F7344">
        <w:t xml:space="preserve"> Islam (FPI), </w:t>
      </w:r>
      <w:r w:rsidR="004A7254" w:rsidRPr="006F7344">
        <w:t>Nahdlatul</w:t>
      </w:r>
      <w:r w:rsidR="003258F9" w:rsidRPr="006F7344">
        <w:t xml:space="preserve"> Ulama (NU) and Muhammadiyah, who</w:t>
      </w:r>
      <w:r w:rsidR="001B4AEA" w:rsidRPr="006F7344">
        <w:t>se</w:t>
      </w:r>
      <w:r w:rsidR="003258F9" w:rsidRPr="006F7344">
        <w:t xml:space="preserve"> want to maintain the law.</w:t>
      </w:r>
    </w:p>
    <w:p w14:paraId="3B5E337B" w14:textId="2BC0DD6E" w:rsidR="00261E20" w:rsidRPr="006F7344" w:rsidRDefault="002C482F" w:rsidP="00261E20">
      <w:pPr>
        <w:pStyle w:val="ParagraphNormal"/>
      </w:pPr>
      <w:r w:rsidRPr="00BF3151">
        <w:rPr>
          <w:highlight w:val="yellow"/>
        </w:rPr>
        <w:t xml:space="preserve">This study will review the enforcement of IABL and update her conclusions by accommodating the current </w:t>
      </w:r>
      <w:proofErr w:type="spellStart"/>
      <w:r w:rsidRPr="00BF3151">
        <w:rPr>
          <w:highlight w:val="yellow"/>
        </w:rPr>
        <w:t>sociopolitical</w:t>
      </w:r>
      <w:proofErr w:type="spellEnd"/>
      <w:r w:rsidRPr="00BF3151">
        <w:rPr>
          <w:highlight w:val="yellow"/>
        </w:rPr>
        <w:t xml:space="preserve"> context during the second period of Joko Widodo’s presidency, where the number of blasphemy cases increases</w:t>
      </w:r>
      <w:r w:rsidR="00E10694">
        <w:t xml:space="preserve"> </w:t>
      </w:r>
      <w:r w:rsidR="00E10694">
        <w:fldChar w:fldCharType="begin"/>
      </w:r>
      <w:r w:rsidR="00E10694">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fldChar w:fldCharType="separate"/>
      </w:r>
      <w:r w:rsidR="00E10694" w:rsidRPr="00E10694">
        <w:rPr>
          <w:rFonts w:cs="Linux Libertine"/>
        </w:rPr>
        <w:t>(Pratiwi, 2019)</w:t>
      </w:r>
      <w:r w:rsidR="00E10694">
        <w:fldChar w:fldCharType="end"/>
      </w:r>
      <w:r w:rsidR="009A0C81" w:rsidRPr="006F7344">
        <w:t>.</w:t>
      </w:r>
      <w:r w:rsidR="00FE5286" w:rsidRPr="006F7344">
        <w:t xml:space="preserve"> </w:t>
      </w:r>
      <w:r w:rsidR="00C7754B" w:rsidRPr="006F7344">
        <w:t>A recent study concluded that some blasphemy cases, such as Ahok and Meiliana cases, have been politicized to gain public support for local elections</w:t>
      </w:r>
      <w:r w:rsidR="00E10694">
        <w:t xml:space="preserve"> </w:t>
      </w:r>
      <w:r w:rsidR="00E10694">
        <w:fldChar w:fldCharType="begin"/>
      </w:r>
      <w:r w:rsidR="00E10694">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fldChar w:fldCharType="separate"/>
      </w:r>
      <w:r w:rsidR="00E10694" w:rsidRPr="00E10694">
        <w:rPr>
          <w:rFonts w:cs="Linux Libertine"/>
        </w:rPr>
        <w:t>(Marshall, 2018b)</w:t>
      </w:r>
      <w:r w:rsidR="00E10694">
        <w:fldChar w:fldCharType="end"/>
      </w:r>
      <w:r w:rsidR="00C7754B" w:rsidRPr="006F7344">
        <w:t>.</w:t>
      </w:r>
      <w:r w:rsidR="00F02C19" w:rsidRPr="006F7344">
        <w:t xml:space="preserve"> </w:t>
      </w:r>
      <w:r w:rsidR="007C7666" w:rsidRPr="006F7344">
        <w:t>Those two cases as well as Ahmadiyya and Gafatar cases have triggered various levels of vigilante actions against the minority groups in the community</w:t>
      </w:r>
      <w:r w:rsidR="00AF0F27">
        <w:t xml:space="preserve"> </w:t>
      </w:r>
      <w:r w:rsidR="00AF0F27">
        <w:fldChar w:fldCharType="begin"/>
      </w:r>
      <w:r w:rsidR="00AF0F27">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fldChar w:fldCharType="separate"/>
      </w:r>
      <w:r w:rsidR="00AF0F27" w:rsidRPr="00AF0F27">
        <w:rPr>
          <w:rFonts w:cs="Linux Libertine"/>
        </w:rPr>
        <w:t>(Andreas, 2019)</w:t>
      </w:r>
      <w:r w:rsidR="00AF0F27">
        <w:fldChar w:fldCharType="end"/>
      </w:r>
      <w:r w:rsidR="00AF0F27">
        <w:t xml:space="preserve">. </w:t>
      </w:r>
      <w:r w:rsidR="002A53D3" w:rsidRPr="006F7344">
        <w:t>The government responded to the increasing number of blasphemy cases by expanding the blasphemy definition in the Bill of Criminal Code Article 304 to 309</w:t>
      </w:r>
      <w:r w:rsidR="00AF0F27">
        <w:t xml:space="preserve"> </w:t>
      </w:r>
      <w:r w:rsidR="00442AE9">
        <w:fldChar w:fldCharType="begin"/>
      </w:r>
      <w:r w:rsidR="00AF0F27">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fldChar w:fldCharType="separate"/>
      </w:r>
      <w:r w:rsidR="00AF0F27" w:rsidRPr="00AF0F27">
        <w:rPr>
          <w:rFonts w:cs="Linux Libertine"/>
        </w:rPr>
        <w:t>(Harsono, 2019)</w:t>
      </w:r>
      <w:r w:rsidR="00442AE9">
        <w:fldChar w:fldCharType="end"/>
      </w:r>
      <w:r w:rsidR="000B185A" w:rsidRPr="006F7344">
        <w:t>.</w:t>
      </w:r>
      <w:r w:rsidR="006D1E2C" w:rsidRPr="006F7344">
        <w:t xml:space="preserve"> </w:t>
      </w:r>
      <w:r w:rsidR="00BC11AA" w:rsidRPr="006F7344">
        <w:t>T</w:t>
      </w:r>
      <w:r w:rsidR="00075854" w:rsidRPr="006F7344">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w:t>
      </w:r>
      <w:r w:rsidR="00075854" w:rsidRPr="00BF3151">
        <w:rPr>
          <w:highlight w:val="yellow"/>
        </w:rPr>
        <w:t xml:space="preserve">This research aims to explore in-depth on factors and actors that shaped the enforcement of the IABL in </w:t>
      </w:r>
      <w:r w:rsidR="00413793" w:rsidRPr="00BF3151">
        <w:rPr>
          <w:b/>
          <w:bCs/>
          <w:highlight w:val="yellow"/>
        </w:rPr>
        <w:t xml:space="preserve">every </w:t>
      </w:r>
      <w:r w:rsidR="00825705" w:rsidRPr="00BF3151">
        <w:rPr>
          <w:b/>
          <w:bCs/>
          <w:highlight w:val="yellow"/>
        </w:rPr>
        <w:t>period</w:t>
      </w:r>
      <w:r w:rsidR="00075854" w:rsidRPr="006F7344">
        <w:t>.</w:t>
      </w:r>
    </w:p>
    <w:p w14:paraId="27F9B65D" w14:textId="1813EB7E" w:rsidR="00C45199" w:rsidRPr="006F7344" w:rsidRDefault="00D942AB" w:rsidP="005656B1">
      <w:pPr>
        <w:pStyle w:val="ParagraphNormal"/>
      </w:pPr>
      <w:r w:rsidRPr="006F7344">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t xml:space="preserve"> </w:t>
      </w:r>
      <w:r w:rsidR="00AF0F27">
        <w:fldChar w:fldCharType="begin"/>
      </w:r>
      <w:r w:rsidR="00AF0F27">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fldChar w:fldCharType="separate"/>
      </w:r>
      <w:r w:rsidR="00AF0F27" w:rsidRPr="00AF0F27">
        <w:rPr>
          <w:rFonts w:cs="Linux Libertine"/>
        </w:rPr>
        <w:t>(Salim et al., 2003)</w:t>
      </w:r>
      <w:r w:rsidR="00AF0F27">
        <w:fldChar w:fldCharType="end"/>
      </w:r>
      <w:r w:rsidRPr="006F7344">
        <w:t>, and political manipulation on the religion</w:t>
      </w:r>
      <w:r w:rsidR="00AF0F27">
        <w:t xml:space="preserve"> </w:t>
      </w:r>
      <w:r w:rsidR="00AF0F27">
        <w:fldChar w:fldCharType="begin"/>
      </w:r>
      <w:r w:rsidR="00AF0F27">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fldChar w:fldCharType="separate"/>
      </w:r>
      <w:r w:rsidR="00AF0F27" w:rsidRPr="00AF0F27">
        <w:rPr>
          <w:rFonts w:cs="Linux Libertine"/>
        </w:rPr>
        <w:t>(Marshall, 2018b)</w:t>
      </w:r>
      <w:r w:rsidR="00AF0F27">
        <w:fldChar w:fldCharType="end"/>
      </w:r>
      <w:r w:rsidRPr="006F7344">
        <w:t xml:space="preserve">. </w:t>
      </w:r>
      <w:r w:rsidR="005066CC" w:rsidRPr="006F7344">
        <w:t>For instance, several blasphemy cases involving high profile public figures instantly discontinued at the police level after the perpetrators publicly asked for apology</w:t>
      </w:r>
      <w:r w:rsidR="00AF0F27">
        <w:t xml:space="preserve"> </w:t>
      </w:r>
      <w:r w:rsidR="00AF0F27">
        <w:fldChar w:fldCharType="begin"/>
      </w:r>
      <w:r w:rsidR="00AF0F27">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fldChar w:fldCharType="separate"/>
      </w:r>
      <w:r w:rsidR="00AF0F27" w:rsidRPr="00AF0F27">
        <w:rPr>
          <w:rFonts w:cs="Linux Libertine"/>
        </w:rPr>
        <w:t>(Hilmi, 2018)</w:t>
      </w:r>
      <w:r w:rsidR="00AF0F27">
        <w:fldChar w:fldCharType="end"/>
      </w:r>
      <w:r w:rsidR="005066CC" w:rsidRPr="006F7344">
        <w:t>.</w:t>
      </w:r>
      <w:r w:rsidR="005B34F5" w:rsidRPr="00E82028">
        <w:rPr>
          <w:rStyle w:val="FootnoteReference"/>
        </w:rPr>
        <w:footnoteReference w:id="9"/>
      </w:r>
      <w:r w:rsidR="005066CC" w:rsidRPr="006F7344">
        <w:t xml:space="preserve"> </w:t>
      </w:r>
      <w:r w:rsidR="001F1232" w:rsidRPr="006F7344">
        <w:t>At the same time, conservative Islamic groups reported new blasphemy cases to the law enforcement office and demanded that the perpetrators be brought to justice. Scholars indicated that the influ</w:t>
      </w:r>
      <w:r w:rsidR="001F1232" w:rsidRPr="006F7344">
        <w:lastRenderedPageBreak/>
        <w:t xml:space="preserve">ence of identity politics is increasing in this society, therefore in Ahok case, the political narrative is always around the issue of </w:t>
      </w:r>
      <w:proofErr w:type="spellStart"/>
      <w:r w:rsidR="001F1232" w:rsidRPr="006F7344">
        <w:t>Ahok’s</w:t>
      </w:r>
      <w:proofErr w:type="spellEnd"/>
      <w:r w:rsidR="001F1232" w:rsidRPr="006F7344">
        <w:t xml:space="preserve"> race, that is. Chinese that were always portrayed as plutocrats and robbed the native people’s economy, and a political movement that pushed him to step down from his position as the governor of Jakarta </w:t>
      </w:r>
      <w:r w:rsidR="003835EE">
        <w:fldChar w:fldCharType="begin"/>
      </w:r>
      <w:r w:rsidR="003835EE">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fldChar w:fldCharType="separate"/>
      </w:r>
      <w:r w:rsidR="003835EE" w:rsidRPr="003835EE">
        <w:rPr>
          <w:rFonts w:cs="Linux Libertine"/>
        </w:rPr>
        <w:t>(Marshall, 2018a; Tehusijarana, 2018)</w:t>
      </w:r>
      <w:r w:rsidR="003835EE">
        <w:fldChar w:fldCharType="end"/>
      </w:r>
      <w:r w:rsidR="001F1232" w:rsidRPr="006F7344">
        <w:t>. Other cases have triggered angered public responses or hate speech against minority religions.</w:t>
      </w:r>
    </w:p>
    <w:p w14:paraId="27A89AC8" w14:textId="0C1883C1" w:rsidR="007441EE" w:rsidRPr="006F7344" w:rsidRDefault="007441EE" w:rsidP="005656B1">
      <w:pPr>
        <w:pStyle w:val="ParagraphNormal"/>
      </w:pPr>
      <w:r w:rsidRPr="006F7344">
        <w:t xml:space="preserve">Although the Constitutional Court of Indonesia Republic has decided to maintain the IABL and the </w:t>
      </w:r>
      <w:r w:rsidR="00D06F3C" w:rsidRPr="006F7344">
        <w:t xml:space="preserve">reason of it </w:t>
      </w:r>
      <w:r w:rsidRPr="006F7344">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t xml:space="preserve"> </w:t>
      </w:r>
      <w:r w:rsidR="0037723F">
        <w:fldChar w:fldCharType="begin"/>
      </w:r>
      <w:r w:rsidR="00145F60">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fldChar w:fldCharType="separate"/>
      </w:r>
      <w:r w:rsidR="00145F60" w:rsidRPr="00145F60">
        <w:rPr>
          <w:rFonts w:cs="Linux Libertine"/>
          <w:szCs w:val="24"/>
        </w:rPr>
        <w:t>(Harsono, 2019; Prud’homme, 2010)</w:t>
      </w:r>
      <w:r w:rsidR="0037723F">
        <w:fldChar w:fldCharType="end"/>
      </w:r>
      <w:r w:rsidRPr="006F7344">
        <w:t>.</w:t>
      </w:r>
      <w:r w:rsidR="00D06F3C" w:rsidRPr="006F7344">
        <w:t xml:space="preserve"> </w:t>
      </w:r>
      <w:r w:rsidR="008A2C49" w:rsidRPr="006F7344">
        <w:t>The prolonged enforcement of the IABL and the ambiguity of Indonesia's legal policies in addressing its legal flaws created a paradox for Indonesia and created a big challenge to fully respects human rights</w:t>
      </w:r>
      <w:r w:rsidR="00C55422" w:rsidRPr="00E82028">
        <w:rPr>
          <w:rStyle w:val="FootnoteReference"/>
        </w:rPr>
        <w:footnoteReference w:id="10"/>
      </w:r>
      <w:r w:rsidR="004665E0" w:rsidRPr="006F7344">
        <w:t xml:space="preserve"> and upholds the rule of law.</w:t>
      </w:r>
      <w:r w:rsidR="003F102B" w:rsidRPr="00E82028">
        <w:rPr>
          <w:rStyle w:val="FootnoteReference"/>
        </w:rPr>
        <w:footnoteReference w:id="11"/>
      </w:r>
      <w:r w:rsidR="004665E0" w:rsidRPr="006F7344">
        <w:t xml:space="preserve"> </w:t>
      </w:r>
    </w:p>
    <w:p w14:paraId="232B5C1A" w14:textId="6F4035BF" w:rsidR="009D7D6C" w:rsidRPr="006F7344" w:rsidRDefault="009D7D6C" w:rsidP="005656B1">
      <w:pPr>
        <w:pStyle w:val="ParagraphNormal"/>
      </w:pPr>
      <w:r w:rsidRPr="006F7344">
        <w:t>The discussions on ABLs are always linked to the relationship between state and religion.</w:t>
      </w:r>
      <w:r w:rsidR="00210460">
        <w:t xml:space="preserve"> An-</w:t>
      </w:r>
      <w:proofErr w:type="spellStart"/>
      <w:r w:rsidR="00210460">
        <w:t>Naim</w:t>
      </w:r>
      <w:proofErr w:type="spellEnd"/>
      <w:r w:rsidR="00145F60">
        <w:t xml:space="preserve"> </w:t>
      </w:r>
      <w:r w:rsidR="00210460">
        <w:fldChar w:fldCharType="begin"/>
      </w:r>
      <w:r w:rsidR="00210460">
        <w:instrText xml:space="preserve"> ADDIN ZOTERO_ITEM CSL_CITATION {"citationID":"dZM9D3cc","properties":{"formattedCitation":"(2008)","plainCitation":"(2008)","noteIndex":0},"citationItems":[{"id":1387,"uris":["http://zotero.org/users/6396655/items/FY9XLXAG"],"itemData":{"id":1387,"type":"book","publisher":"Harvard University Press","title":"Islam and the secular state: negotiating the future of shari'a","author":[{"family":"An-Naim","given":"Abdullahi Ahmed"}],"issued":{"date-parts":[["2008"]]}},"suppress-author":true}],"schema":"https://github.com/citation-style-language/schema/raw/master/csl-citation.json"} </w:instrText>
      </w:r>
      <w:r w:rsidR="00210460">
        <w:fldChar w:fldCharType="separate"/>
      </w:r>
      <w:r w:rsidR="00210460" w:rsidRPr="00210460">
        <w:rPr>
          <w:rFonts w:cs="Linux Libertine"/>
        </w:rPr>
        <w:t>(2008)</w:t>
      </w:r>
      <w:r w:rsidR="00210460">
        <w:fldChar w:fldCharType="end"/>
      </w:r>
      <w:r w:rsidRPr="006F7344">
        <w:t xml:space="preserve">, who promotes secularism for Islamic countries, indicated that the states' neutrality towards religions requires the states to prohibit religious laws to become positive laws regulating the public's life. </w:t>
      </w:r>
      <w:r w:rsidR="00210460">
        <w:t>He</w:t>
      </w:r>
      <w:r w:rsidRPr="006F7344">
        <w:t xml:space="preserve"> argues that:</w:t>
      </w:r>
    </w:p>
    <w:p w14:paraId="4A7B56B1" w14:textId="3382F202" w:rsidR="009D7D6C" w:rsidRPr="006F7344" w:rsidRDefault="009923B8" w:rsidP="009923B8">
      <w:pPr>
        <w:pStyle w:val="Quote"/>
      </w:pPr>
      <w:r w:rsidRPr="006F7344">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6F7344" w:rsidRDefault="006F4E02" w:rsidP="008E0118">
      <w:pPr>
        <w:pStyle w:val="ParagraphNormal"/>
      </w:pPr>
      <w:r w:rsidRPr="006F7344">
        <w:t>An-</w:t>
      </w:r>
      <w:proofErr w:type="spellStart"/>
      <w:r w:rsidRPr="006F7344">
        <w:t>Naim</w:t>
      </w:r>
      <w:proofErr w:type="spellEnd"/>
      <w:r w:rsidRPr="006F7344">
        <w:t xml:space="preserve"> also defends heresy and argues that heresy accrues to the greater good of Islamic civilization. However, Durham and </w:t>
      </w:r>
      <w:proofErr w:type="spellStart"/>
      <w:r w:rsidRPr="006F7344">
        <w:t>Scharffs</w:t>
      </w:r>
      <w:proofErr w:type="spellEnd"/>
      <w:r w:rsidR="00FA75DD">
        <w:t xml:space="preserve"> </w:t>
      </w:r>
      <w:r w:rsidR="00FA75DD">
        <w:fldChar w:fldCharType="begin"/>
      </w:r>
      <w:r w:rsidR="00FA75DD">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fldChar w:fldCharType="separate"/>
      </w:r>
      <w:r w:rsidR="00FA75DD" w:rsidRPr="00FA75DD">
        <w:rPr>
          <w:rFonts w:cs="Linux Libertine"/>
        </w:rPr>
        <w:t>(2019)</w:t>
      </w:r>
      <w:r w:rsidR="00FA75DD">
        <w:fldChar w:fldCharType="end"/>
      </w:r>
      <w:r w:rsidRPr="006F7344">
        <w:t xml:space="preserve"> argues that an extreme secular State does not always guarantee better religious freedom. In a secular State where the strict separation between State and religion exists, the State tends to prohibit religious life in the public space so that the State's discriminatory and repressive attitudes towards religion can still be found.</w:t>
      </w:r>
    </w:p>
    <w:p w14:paraId="1F271C3A" w14:textId="1DE0FE24" w:rsidR="005945CC" w:rsidRPr="006F7344" w:rsidRDefault="00E97F76" w:rsidP="008E0118">
      <w:pPr>
        <w:pStyle w:val="ParagraphNormal"/>
      </w:pPr>
      <w:r w:rsidRPr="006F7344">
        <w:t>According to</w:t>
      </w:r>
      <w:r w:rsidR="005945CC" w:rsidRPr="006F7344">
        <w:t xml:space="preserve"> </w:t>
      </w:r>
      <w:r w:rsidR="005945CC" w:rsidRPr="00587C4B">
        <w:rPr>
          <w:highlight w:val="yellow"/>
        </w:rPr>
        <w:t>An-Na'im's theory of secularism</w:t>
      </w:r>
      <w:r w:rsidR="005945CC" w:rsidRPr="006F7344">
        <w:t xml:space="preserve">, the neutrality of the States towards religions, secularism requires States not to adopt religious laws as positive laws </w:t>
      </w:r>
      <w:r w:rsidR="005945CC" w:rsidRPr="006F7344">
        <w:lastRenderedPageBreak/>
        <w:t xml:space="preserve">to regulate the public's life. </w:t>
      </w:r>
      <w:r w:rsidR="00154DCC">
        <w:t>He</w:t>
      </w:r>
      <w:r w:rsidR="005945CC" w:rsidRPr="006F7344">
        <w:t xml:space="preserve"> emphasized that in a secular state, </w:t>
      </w:r>
      <w:r w:rsidR="000410F1" w:rsidRPr="006F7344">
        <w:t>“</w:t>
      </w:r>
      <w:r w:rsidR="005945CC" w:rsidRPr="006F7344">
        <w:t>State neutrality over religion</w:t>
      </w:r>
      <w:r w:rsidR="000410F1" w:rsidRPr="006F7344">
        <w:t>”</w:t>
      </w:r>
      <w:r w:rsidR="005945CC" w:rsidRPr="006F7344">
        <w:t xml:space="preserve"> is necessary because it is only by separating religion and state that Sharia can play a positive and enlightening role in the life of the Muslim community and society itself. In other words, An-Na'im's thesis believes that secularism or the separation between state and religion is the right choice for Muslim countries to guarantee FoRB</w:t>
      </w:r>
      <w:r w:rsidR="00154DCC">
        <w:t xml:space="preserve"> and </w:t>
      </w:r>
      <w:r w:rsidR="005945CC" w:rsidRPr="00587C4B">
        <w:rPr>
          <w:highlight w:val="yellow"/>
        </w:rPr>
        <w:t>that a lower degree of identification of the state-religion relationship protects FoRB better</w:t>
      </w:r>
      <w:r w:rsidR="005945CC" w:rsidRPr="006F7344">
        <w:t xml:space="preserve">.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w:t>
      </w:r>
      <w:proofErr w:type="spellStart"/>
      <w:r w:rsidR="005945CC" w:rsidRPr="006F7344">
        <w:t>Scharffs</w:t>
      </w:r>
      <w:proofErr w:type="spellEnd"/>
      <w:r w:rsidR="00975119">
        <w:t xml:space="preserve"> </w:t>
      </w:r>
      <w:r w:rsidR="00975119">
        <w:fldChar w:fldCharType="begin"/>
      </w:r>
      <w:r w:rsidR="00975119">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fldChar w:fldCharType="separate"/>
      </w:r>
      <w:r w:rsidR="00975119" w:rsidRPr="00975119">
        <w:rPr>
          <w:rFonts w:cs="Linux Libertine"/>
        </w:rPr>
        <w:t>(2017)</w:t>
      </w:r>
      <w:r w:rsidR="00975119">
        <w:fldChar w:fldCharType="end"/>
      </w:r>
      <w:r w:rsidR="005945CC" w:rsidRPr="006F7344">
        <w:t xml:space="preserve">, secularism is different from secularity. </w:t>
      </w:r>
      <w:r w:rsidR="005945CC" w:rsidRPr="00587C4B">
        <w:rPr>
          <w:highlight w:val="yellow"/>
        </w:rPr>
        <w:t>Secularity</w:t>
      </w:r>
      <w:r w:rsidR="005945CC" w:rsidRPr="006F7344">
        <w:t xml:space="preserve"> is "an approach to religion-state relations that avoids identifying the State with a particular religion or ideology (including secularism itself) and seeks to provide a neutral framework capable of accommodating various religions and beliefs" (p.110). Secularism, in contrast, is "an ideological position committed to promoting a secular order" (p. 111). </w:t>
      </w:r>
      <w:proofErr w:type="spellStart"/>
      <w:r w:rsidR="005945CC" w:rsidRPr="006F7344">
        <w:t>Scharffs</w:t>
      </w:r>
      <w:proofErr w:type="spellEnd"/>
      <w:r w:rsidR="005945CC" w:rsidRPr="006F7344">
        <w:t xml:space="preserve"> convinces that secularism is an ideology whose arrows can lead to over restriction towards FoRB itself.</w:t>
      </w:r>
    </w:p>
    <w:p w14:paraId="5AB2F7D3" w14:textId="474AC0E0" w:rsidR="008F2339" w:rsidRPr="006F7344" w:rsidRDefault="008F2339" w:rsidP="008E0118">
      <w:pPr>
        <w:pStyle w:val="ParagraphNormal"/>
      </w:pPr>
      <w:r w:rsidRPr="006F7344">
        <w:t xml:space="preserve">This </w:t>
      </w:r>
      <w:r w:rsidRPr="00587C4B">
        <w:rPr>
          <w:highlight w:val="yellow"/>
        </w:rPr>
        <w:t xml:space="preserve">study will use a socio-legal approach to understand the </w:t>
      </w:r>
      <w:proofErr w:type="spellStart"/>
      <w:r w:rsidRPr="00587C4B">
        <w:rPr>
          <w:highlight w:val="yellow"/>
        </w:rPr>
        <w:t>sociopolitical</w:t>
      </w:r>
      <w:proofErr w:type="spellEnd"/>
      <w:r w:rsidRPr="00587C4B">
        <w:rPr>
          <w:highlight w:val="yellow"/>
        </w:rPr>
        <w:t xml:space="preserve"> dimensions of the IABL enforcement and its impact towards the violations of the right to religious freedom.</w:t>
      </w:r>
      <w:r w:rsidRPr="006F7344">
        <w:t xml:space="preserve"> This study aims to explain the development of the IABL and the extent to which those who support its enforcement believe that its abolishment would be dangerous, and in what cases lead to vigilante attacks or </w:t>
      </w:r>
      <w:r w:rsidR="004A3459" w:rsidRPr="006F7344">
        <w:t>“</w:t>
      </w:r>
      <w:r w:rsidRPr="006F7344">
        <w:rPr>
          <w:i/>
          <w:iCs/>
        </w:rPr>
        <w:t xml:space="preserve">main hakim </w:t>
      </w:r>
      <w:proofErr w:type="spellStart"/>
      <w:r w:rsidR="004A3459" w:rsidRPr="006F7344">
        <w:rPr>
          <w:i/>
          <w:iCs/>
        </w:rPr>
        <w:t>sendiri</w:t>
      </w:r>
      <w:proofErr w:type="spellEnd"/>
      <w:r w:rsidR="004A3459" w:rsidRPr="006F7344">
        <w:rPr>
          <w:i/>
          <w:iCs/>
        </w:rPr>
        <w:t>”</w:t>
      </w:r>
      <w:r w:rsidRPr="006F7344">
        <w:t>. Then, whether its enforcement done by the Courts are influenced by the politicization of religion or populism of Islam in Indonesia.</w:t>
      </w:r>
    </w:p>
    <w:p w14:paraId="2B6ECF74" w14:textId="55776198" w:rsidR="008F2339" w:rsidRPr="006F7344" w:rsidRDefault="009E7085" w:rsidP="00522440">
      <w:pPr>
        <w:pStyle w:val="Heading2"/>
      </w:pPr>
      <w:bookmarkStart w:id="6" w:name="_Toc118302731"/>
      <w:bookmarkStart w:id="7" w:name="_Toc121200538"/>
      <w:r w:rsidRPr="006F7344">
        <w:t>O</w:t>
      </w:r>
      <w:r w:rsidR="00522440" w:rsidRPr="006F7344">
        <w:t>bjectives of the study</w:t>
      </w:r>
      <w:bookmarkEnd w:id="6"/>
      <w:bookmarkEnd w:id="7"/>
    </w:p>
    <w:p w14:paraId="7D4D8C9D" w14:textId="77777777" w:rsidR="00A94E91" w:rsidRPr="006F7344" w:rsidRDefault="00A94E91" w:rsidP="00A94E91">
      <w:pPr>
        <w:pStyle w:val="ParagraphafSubheader"/>
      </w:pPr>
      <w:r w:rsidRPr="006F7344">
        <w:t>This study aims:</w:t>
      </w:r>
    </w:p>
    <w:p w14:paraId="78A6F849" w14:textId="1649556A" w:rsidR="00A94E91" w:rsidRPr="006F7344" w:rsidRDefault="00A94E91" w:rsidP="00B83A1B">
      <w:pPr>
        <w:pStyle w:val="ListNumber"/>
      </w:pPr>
      <w:r w:rsidRPr="006F7344">
        <w:t>To assess if the IABL and its enforcement uphold the principle of the Rule of Law</w:t>
      </w:r>
      <w:r w:rsidR="00A84E20">
        <w:t xml:space="preserve"> and </w:t>
      </w:r>
      <w:r w:rsidR="00A84E20" w:rsidRPr="00A84E20">
        <w:rPr>
          <w:color w:val="FF0000"/>
        </w:rPr>
        <w:t>its impacts.</w:t>
      </w:r>
    </w:p>
    <w:p w14:paraId="388FFA43" w14:textId="6F067404" w:rsidR="00A94E91" w:rsidRPr="006F7344" w:rsidRDefault="00A94E91" w:rsidP="00B83A1B">
      <w:pPr>
        <w:pStyle w:val="ListNumber"/>
      </w:pPr>
      <w:r w:rsidRPr="006F7344">
        <w:t>To examine factors and actors that shaped the enforcement of the IABL.</w:t>
      </w:r>
    </w:p>
    <w:p w14:paraId="0680ABFE" w14:textId="117A7D98" w:rsidR="00A94E91" w:rsidRPr="006F7344" w:rsidRDefault="00A94E91" w:rsidP="00B83A1B">
      <w:pPr>
        <w:pStyle w:val="ListNumber"/>
      </w:pPr>
      <w:r w:rsidRPr="006F7344">
        <w:lastRenderedPageBreak/>
        <w:t>To examine whether populism of religions and political manipulation of religions influence the enforcement of the IABL.</w:t>
      </w:r>
      <w:r w:rsidR="00587C4B">
        <w:t xml:space="preserve"> </w:t>
      </w:r>
      <w:r w:rsidR="00587C4B" w:rsidRPr="00587C4B">
        <w:rPr>
          <w:color w:val="FF0000"/>
        </w:rPr>
        <w:t>I think this one could be included in obj.2</w:t>
      </w:r>
      <w:r w:rsidR="00587C4B">
        <w:rPr>
          <w:color w:val="FF0000"/>
        </w:rPr>
        <w:t>; populism and political manipulation are factors shaping the enforcement of IABL</w:t>
      </w:r>
      <w:r w:rsidR="00587C4B" w:rsidRPr="00587C4B">
        <w:rPr>
          <w:color w:val="FF0000"/>
        </w:rPr>
        <w:t>.</w:t>
      </w:r>
    </w:p>
    <w:p w14:paraId="1152E5F9" w14:textId="1F50CED4" w:rsidR="00A94E91" w:rsidRPr="00587C4B" w:rsidRDefault="00A94E91" w:rsidP="00B83A1B">
      <w:pPr>
        <w:pStyle w:val="ListNumber"/>
        <w:rPr>
          <w:highlight w:val="yellow"/>
        </w:rPr>
      </w:pPr>
      <w:r w:rsidRPr="00587C4B">
        <w:rPr>
          <w:highlight w:val="yellow"/>
        </w:rPr>
        <w:t xml:space="preserve">To identify the character of blasphemy cases that lead to vigilante acts or </w:t>
      </w:r>
      <w:r w:rsidR="004A3459" w:rsidRPr="00587C4B">
        <w:rPr>
          <w:highlight w:val="yellow"/>
        </w:rPr>
        <w:t>“</w:t>
      </w:r>
      <w:r w:rsidRPr="00587C4B">
        <w:rPr>
          <w:i/>
          <w:iCs/>
          <w:highlight w:val="yellow"/>
        </w:rPr>
        <w:t xml:space="preserve">main hakim </w:t>
      </w:r>
      <w:proofErr w:type="spellStart"/>
      <w:r w:rsidR="004A3459" w:rsidRPr="00587C4B">
        <w:rPr>
          <w:i/>
          <w:iCs/>
          <w:highlight w:val="yellow"/>
        </w:rPr>
        <w:t>Sendiri</w:t>
      </w:r>
      <w:proofErr w:type="spellEnd"/>
      <w:r w:rsidR="004A3459" w:rsidRPr="00587C4B">
        <w:rPr>
          <w:highlight w:val="yellow"/>
        </w:rPr>
        <w:t>”</w:t>
      </w:r>
      <w:r w:rsidRPr="00587C4B">
        <w:rPr>
          <w:highlight w:val="yellow"/>
        </w:rPr>
        <w:t>.</w:t>
      </w:r>
      <w:r w:rsidR="00984B12">
        <w:rPr>
          <w:highlight w:val="yellow"/>
        </w:rPr>
        <w:t xml:space="preserve"> </w:t>
      </w:r>
      <w:r w:rsidR="00984B12" w:rsidRPr="00984B12">
        <w:rPr>
          <w:color w:val="FF0000"/>
        </w:rPr>
        <w:t>No need.</w:t>
      </w:r>
    </w:p>
    <w:p w14:paraId="4E0EC48B" w14:textId="3688BC17" w:rsidR="00522440" w:rsidRPr="00984B12" w:rsidRDefault="00A94E91" w:rsidP="00DF73D3">
      <w:pPr>
        <w:pStyle w:val="ListNumber"/>
        <w:rPr>
          <w:b/>
          <w:bCs/>
        </w:rPr>
      </w:pPr>
      <w:r w:rsidRPr="00587C4B">
        <w:rPr>
          <w:highlight w:val="yellow"/>
        </w:rPr>
        <w:t>To determine indicators, the extent to which the Government of Indonesia is either a secular state or a non-secular state.</w:t>
      </w:r>
      <w:r w:rsidR="00587C4B">
        <w:rPr>
          <w:highlight w:val="yellow"/>
        </w:rPr>
        <w:t xml:space="preserve"> </w:t>
      </w:r>
      <w:r w:rsidR="00587C4B" w:rsidRPr="00DF73D3">
        <w:rPr>
          <w:color w:val="FF0000"/>
        </w:rPr>
        <w:t>What’s the usefulness of these two objectives?</w:t>
      </w:r>
      <w:r w:rsidR="00DF73D3" w:rsidRPr="00DF73D3">
        <w:rPr>
          <w:color w:val="FF0000"/>
        </w:rPr>
        <w:t xml:space="preserve"> You may reframe the two questions and merge into one such as –</w:t>
      </w:r>
      <w:r w:rsidR="00DF73D3" w:rsidRPr="00984B12">
        <w:rPr>
          <w:b/>
          <w:bCs/>
          <w:color w:val="FF0000"/>
        </w:rPr>
        <w:t xml:space="preserve">to analyse the state-religion relationship and if the </w:t>
      </w:r>
      <w:r w:rsidR="00984B12" w:rsidRPr="00984B12">
        <w:rPr>
          <w:b/>
          <w:bCs/>
          <w:color w:val="FF0000"/>
        </w:rPr>
        <w:t>decisions made by the court give</w:t>
      </w:r>
      <w:r w:rsidR="00DF73D3" w:rsidRPr="00984B12">
        <w:rPr>
          <w:b/>
          <w:bCs/>
          <w:color w:val="FF0000"/>
        </w:rPr>
        <w:t xml:space="preserve"> rise to a real construction between the state and religion in Indonesia</w:t>
      </w:r>
      <w:r w:rsidR="00984B12">
        <w:rPr>
          <w:b/>
          <w:bCs/>
          <w:color w:val="FF0000"/>
        </w:rPr>
        <w:t xml:space="preserve"> and what type of relatio</w:t>
      </w:r>
      <w:r w:rsidR="00984B12" w:rsidRPr="00984B12">
        <w:rPr>
          <w:b/>
          <w:bCs/>
          <w:color w:val="FF0000"/>
        </w:rPr>
        <w:t>nship?</w:t>
      </w:r>
    </w:p>
    <w:p w14:paraId="56555A9E" w14:textId="1099844D" w:rsidR="007B5065" w:rsidRPr="006F7344" w:rsidRDefault="001934E4" w:rsidP="001934E4">
      <w:pPr>
        <w:pStyle w:val="Heading2"/>
      </w:pPr>
      <w:bookmarkStart w:id="8" w:name="_Toc118302732"/>
      <w:bookmarkStart w:id="9" w:name="_Toc121200539"/>
      <w:r w:rsidRPr="006F7344">
        <w:t xml:space="preserve">Research </w:t>
      </w:r>
      <w:r w:rsidR="008018E7" w:rsidRPr="006F7344">
        <w:t>q</w:t>
      </w:r>
      <w:r w:rsidRPr="006F7344">
        <w:t>uestions</w:t>
      </w:r>
      <w:bookmarkEnd w:id="8"/>
      <w:bookmarkEnd w:id="9"/>
      <w:r w:rsidR="00984B12">
        <w:t xml:space="preserve"> </w:t>
      </w:r>
      <w:r w:rsidR="00984B12" w:rsidRPr="00984B12">
        <w:rPr>
          <w:color w:val="FF0000"/>
        </w:rPr>
        <w:t>Need to reframe the questions.</w:t>
      </w:r>
    </w:p>
    <w:p w14:paraId="2E17527C" w14:textId="77777777" w:rsidR="00C2513E" w:rsidRPr="006F7344" w:rsidRDefault="00C2513E" w:rsidP="00C2513E">
      <w:pPr>
        <w:pStyle w:val="ParagraphafSubheader"/>
      </w:pPr>
      <w:r w:rsidRPr="006F7344">
        <w:t>This study focuses on answering the following research questions:</w:t>
      </w:r>
    </w:p>
    <w:p w14:paraId="4FC4276D" w14:textId="5B2A1DD6" w:rsidR="00C2513E" w:rsidRPr="006F7344" w:rsidRDefault="00C2513E">
      <w:pPr>
        <w:pStyle w:val="ListNumber"/>
        <w:numPr>
          <w:ilvl w:val="0"/>
          <w:numId w:val="3"/>
        </w:numPr>
      </w:pPr>
      <w:r w:rsidRPr="006F7344">
        <w:t>How and why is the enforcement of the IABL influenced by populism and politicization of religion?</w:t>
      </w:r>
      <w:r w:rsidR="00984B12">
        <w:t xml:space="preserve"> </w:t>
      </w:r>
      <w:r w:rsidR="00984B12" w:rsidRPr="00984B12">
        <w:rPr>
          <w:color w:val="FF0000"/>
        </w:rPr>
        <w:t xml:space="preserve">To what extent the IABL enforcement uphold rule of law? </w:t>
      </w:r>
    </w:p>
    <w:p w14:paraId="33296C45" w14:textId="24EA8B90" w:rsidR="00C2513E" w:rsidRPr="00A84E20" w:rsidRDefault="00C2513E" w:rsidP="00A84E20">
      <w:pPr>
        <w:pStyle w:val="ListNumber"/>
        <w:numPr>
          <w:ilvl w:val="0"/>
          <w:numId w:val="3"/>
        </w:numPr>
        <w:rPr>
          <w:b/>
          <w:bCs/>
          <w:highlight w:val="yellow"/>
        </w:rPr>
      </w:pPr>
      <w:r w:rsidRPr="00A84E20">
        <w:rPr>
          <w:highlight w:val="yellow"/>
        </w:rPr>
        <w:t>What indicators show that the enforcement of the IABL is influenced by populism and politicization of religion?</w:t>
      </w:r>
      <w:r w:rsidR="00984B12" w:rsidRPr="00A84E20">
        <w:rPr>
          <w:highlight w:val="yellow"/>
        </w:rPr>
        <w:t xml:space="preserve"> </w:t>
      </w:r>
      <w:r w:rsidR="00984B12" w:rsidRPr="00A84E20">
        <w:rPr>
          <w:color w:val="FF0000"/>
        </w:rPr>
        <w:t xml:space="preserve">Remove  and replaced by </w:t>
      </w:r>
      <w:r w:rsidR="00984B12" w:rsidRPr="00A84E20">
        <w:rPr>
          <w:b/>
          <w:bCs/>
          <w:color w:val="FF0000"/>
        </w:rPr>
        <w:t>What are the actors and factors shaping court decisions/IABL enforcement?</w:t>
      </w:r>
      <w:r w:rsidR="00A84E20" w:rsidRPr="00A84E20">
        <w:rPr>
          <w:b/>
          <w:bCs/>
          <w:color w:val="FF0000"/>
        </w:rPr>
        <w:t xml:space="preserve"> </w:t>
      </w:r>
      <w:r w:rsidR="00A84E20">
        <w:rPr>
          <w:b/>
          <w:bCs/>
          <w:color w:val="FF0000"/>
        </w:rPr>
        <w:t>What are impacts of the IABL  and if it brings</w:t>
      </w:r>
      <w:r w:rsidR="00A84E20" w:rsidRPr="00A84E20">
        <w:rPr>
          <w:b/>
          <w:bCs/>
          <w:color w:val="FF0000"/>
        </w:rPr>
        <w:t xml:space="preserve"> order to society and creating harmonious re</w:t>
      </w:r>
      <w:r w:rsidR="00A84E20">
        <w:rPr>
          <w:b/>
          <w:bCs/>
          <w:color w:val="FF0000"/>
        </w:rPr>
        <w:t>lations between religious adher</w:t>
      </w:r>
      <w:r w:rsidR="00A84E20" w:rsidRPr="00A84E20">
        <w:rPr>
          <w:b/>
          <w:bCs/>
          <w:color w:val="FF0000"/>
        </w:rPr>
        <w:t>ents</w:t>
      </w:r>
      <w:r w:rsidR="00A84E20">
        <w:rPr>
          <w:b/>
          <w:bCs/>
          <w:color w:val="FF0000"/>
        </w:rPr>
        <w:t>?</w:t>
      </w:r>
    </w:p>
    <w:p w14:paraId="12607CE2" w14:textId="77777777" w:rsidR="00984B12" w:rsidRPr="00984B12" w:rsidRDefault="00C2513E" w:rsidP="00984B12">
      <w:pPr>
        <w:pStyle w:val="ListNumber"/>
        <w:rPr>
          <w:b/>
          <w:bCs/>
        </w:rPr>
      </w:pPr>
      <w:r w:rsidRPr="00587C4B">
        <w:rPr>
          <w:highlight w:val="yellow"/>
        </w:rPr>
        <w:t>Why is the enforcement of the IABL reflecting the relationship between state and religion of Indonesia?</w:t>
      </w:r>
      <w:r w:rsidR="00984B12">
        <w:rPr>
          <w:highlight w:val="yellow"/>
        </w:rPr>
        <w:t xml:space="preserve"> </w:t>
      </w:r>
      <w:r w:rsidR="00984B12" w:rsidRPr="00984B12">
        <w:rPr>
          <w:b/>
          <w:bCs/>
          <w:color w:val="FF0000"/>
        </w:rPr>
        <w:t>if the decisions made by the court give rise to a real construction between the state and religion in Indonesia</w:t>
      </w:r>
      <w:r w:rsidR="00984B12">
        <w:rPr>
          <w:b/>
          <w:bCs/>
          <w:color w:val="FF0000"/>
        </w:rPr>
        <w:t xml:space="preserve"> and what type of relatio</w:t>
      </w:r>
      <w:r w:rsidR="00984B12" w:rsidRPr="00984B12">
        <w:rPr>
          <w:b/>
          <w:bCs/>
          <w:color w:val="FF0000"/>
        </w:rPr>
        <w:t>nship?</w:t>
      </w:r>
    </w:p>
    <w:p w14:paraId="7E924FF1" w14:textId="143259CD" w:rsidR="003E2BCF" w:rsidRPr="00587C4B" w:rsidRDefault="003E2BCF">
      <w:pPr>
        <w:pStyle w:val="ListNumber"/>
        <w:numPr>
          <w:ilvl w:val="0"/>
          <w:numId w:val="3"/>
        </w:numPr>
        <w:rPr>
          <w:highlight w:val="yellow"/>
        </w:rPr>
      </w:pPr>
    </w:p>
    <w:p w14:paraId="3AC1CF88" w14:textId="4A813039" w:rsidR="00755237" w:rsidRPr="006F7344" w:rsidRDefault="00755237" w:rsidP="006440B3">
      <w:pPr>
        <w:pStyle w:val="Heading2"/>
      </w:pPr>
      <w:bookmarkStart w:id="10" w:name="_Toc121200540"/>
      <w:bookmarkStart w:id="11" w:name="_Toc118302735"/>
      <w:r w:rsidRPr="006F7344">
        <w:t>Originality of the Study</w:t>
      </w:r>
      <w:bookmarkEnd w:id="10"/>
    </w:p>
    <w:p w14:paraId="1F24A627" w14:textId="6A6B738C" w:rsidR="00755237" w:rsidRPr="006F7344" w:rsidRDefault="00755237" w:rsidP="00A6773A">
      <w:pPr>
        <w:pStyle w:val="ParagraphafSubheader"/>
      </w:pPr>
      <w:r w:rsidRPr="006F7344">
        <w:t xml:space="preserve">There have been many studies on the Blasphemy Law in Indonesia in the last two decades, but in those studies, scholars have different study focus and points of views compared to the research objective of this study. Previous studies on court decisions </w:t>
      </w:r>
      <w:r w:rsidRPr="006F7344">
        <w:lastRenderedPageBreak/>
        <w:t>for blasphemy cases in Indonesia from Al-</w:t>
      </w:r>
      <w:proofErr w:type="spellStart"/>
      <w:r w:rsidRPr="006F7344">
        <w:t>Khanif</w:t>
      </w:r>
      <w:proofErr w:type="spellEnd"/>
      <w:r w:rsidR="000E3151">
        <w:t xml:space="preserve"> </w:t>
      </w:r>
      <w:r w:rsidR="000E3151">
        <w:fldChar w:fldCharType="begin"/>
      </w:r>
      <w:r w:rsidR="000E3151">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w:t>
      </w:r>
      <w:r w:rsidRPr="006F7344">
        <w:t xml:space="preserve"> </w:t>
      </w:r>
      <w:proofErr w:type="spellStart"/>
      <w:r w:rsidR="000E3151">
        <w:t>Margiyono</w:t>
      </w:r>
      <w:proofErr w:type="spellEnd"/>
      <w:r w:rsidRPr="006F7344">
        <w:t xml:space="preserve"> et al. </w:t>
      </w:r>
      <w:r w:rsidR="000E3151">
        <w:fldChar w:fldCharType="begin"/>
      </w:r>
      <w:r w:rsidR="000E3151">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Arifin, S. </w:t>
      </w:r>
      <w:r w:rsidR="000E3151">
        <w:fldChar w:fldCharType="begin"/>
      </w:r>
      <w:r w:rsidR="000E3151">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w:t>
      </w:r>
      <w:proofErr w:type="spellStart"/>
      <w:r w:rsidRPr="006F7344">
        <w:t>Noorsena</w:t>
      </w:r>
      <w:proofErr w:type="spellEnd"/>
      <w:r w:rsidRPr="006F7344">
        <w:t>, B</w:t>
      </w:r>
      <w:r w:rsidR="000E3151">
        <w:t xml:space="preserve">. </w:t>
      </w:r>
      <w:r w:rsidR="000E3151">
        <w:fldChar w:fldCharType="begin"/>
      </w:r>
      <w:r w:rsidR="000E3151">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w:t>
      </w:r>
      <w:proofErr w:type="spellStart"/>
      <w:r w:rsidRPr="006F7344">
        <w:t>Ari</w:t>
      </w:r>
      <w:r w:rsidR="000E3151">
        <w:t>e</w:t>
      </w:r>
      <w:r w:rsidRPr="006F7344">
        <w:t>f</w:t>
      </w:r>
      <w:proofErr w:type="spellEnd"/>
      <w:r w:rsidRPr="006F7344">
        <w:t xml:space="preserve">, B.N. </w:t>
      </w:r>
      <w:r w:rsidR="000E3151">
        <w:fldChar w:fldCharType="begin"/>
      </w:r>
      <w:r w:rsidR="000E3151">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and </w:t>
      </w:r>
      <w:proofErr w:type="spellStart"/>
      <w:r w:rsidRPr="006F7344">
        <w:t>Muktiono</w:t>
      </w:r>
      <w:proofErr w:type="spellEnd"/>
      <w:r w:rsidRPr="006F7344">
        <w:t xml:space="preserve"> </w:t>
      </w:r>
      <w:r w:rsidR="000E3151">
        <w:fldChar w:fldCharType="begin"/>
      </w:r>
      <w:r w:rsidR="000E3151">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fldChar w:fldCharType="separate"/>
      </w:r>
      <w:r w:rsidR="000E3151" w:rsidRPr="000E3151">
        <w:rPr>
          <w:rFonts w:cs="Linux Libertine"/>
        </w:rPr>
        <w:t>(2021)</w:t>
      </w:r>
      <w:r w:rsidR="000E3151">
        <w:fldChar w:fldCharType="end"/>
      </w:r>
      <w:r w:rsidRPr="006F7344">
        <w:t xml:space="preserve"> were using a normative conceptual approach when </w:t>
      </w:r>
      <w:r w:rsidR="000E3151" w:rsidRPr="006F7344">
        <w:t>analysing</w:t>
      </w:r>
      <w:r w:rsidRPr="006F7344">
        <w:t xml:space="preserve"> the law and courts’ decisions in their study. Those studies were using a top-down approach to assess the extent of conformity of existing regulations with International human rights norms standards. Al-</w:t>
      </w:r>
      <w:proofErr w:type="spellStart"/>
      <w:r w:rsidRPr="006F7344">
        <w:t>Khanif’s</w:t>
      </w:r>
      <w:proofErr w:type="spellEnd"/>
      <w:r w:rsidRPr="006F7344">
        <w:t xml:space="preserve"> </w:t>
      </w:r>
      <w:r w:rsidR="000E3151">
        <w:fldChar w:fldCharType="begin"/>
      </w:r>
      <w:r w:rsidR="000E3151">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 xml:space="preserve"> </w:t>
      </w:r>
      <w:r w:rsidRPr="006F7344">
        <w:t xml:space="preserve">study was about normative study in the perspective of International Human Rights Law on blasphemy cases of Ahmadiyya.  </w:t>
      </w:r>
      <w:proofErr w:type="spellStart"/>
      <w:r w:rsidR="000E3151">
        <w:t>Margiyono</w:t>
      </w:r>
      <w:proofErr w:type="spellEnd"/>
      <w:r w:rsidRPr="006F7344">
        <w:t xml:space="preserve"> et al. </w:t>
      </w:r>
      <w:r w:rsidR="000E3151">
        <w:fldChar w:fldCharType="begin"/>
      </w:r>
      <w:r w:rsidR="000E3151">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Pr="006F7344">
        <w:t xml:space="preserve"> reviewed the arguments of the judges of the Constitutional Court when they were examining the Anti-Defamation Law. </w:t>
      </w:r>
      <w:proofErr w:type="spellStart"/>
      <w:r w:rsidRPr="006F7344">
        <w:t>Noorsena</w:t>
      </w:r>
      <w:proofErr w:type="spellEnd"/>
      <w:r w:rsidRPr="006F7344">
        <w:t xml:space="preserve"> </w:t>
      </w:r>
      <w:r w:rsidR="000E3151">
        <w:fldChar w:fldCharType="begin"/>
      </w:r>
      <w:r w:rsidR="000E3151">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Pr="006F7344">
        <w:t xml:space="preserve"> focused more on reviewing normatively the blasphemy cases to reformulate Article 156a of the Criminal Code, which is often used as the basis for criminalizing blasphemy. </w:t>
      </w:r>
      <w:proofErr w:type="spellStart"/>
      <w:r w:rsidRPr="006F7344">
        <w:t>Ari</w:t>
      </w:r>
      <w:r w:rsidR="000E3151">
        <w:t>e</w:t>
      </w:r>
      <w:r w:rsidRPr="006F7344">
        <w:t>f</w:t>
      </w:r>
      <w:proofErr w:type="spellEnd"/>
      <w:r w:rsidRPr="006F7344">
        <w:t>, B.N.</w:t>
      </w:r>
      <w:r w:rsidR="00FD73A6">
        <w:t xml:space="preserve"> </w:t>
      </w:r>
      <w:r w:rsidR="00FD73A6">
        <w:fldChar w:fldCharType="begin"/>
      </w:r>
      <w:r w:rsidR="00FD73A6">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fldChar w:fldCharType="separate"/>
      </w:r>
      <w:r w:rsidR="00FD73A6" w:rsidRPr="00FD73A6">
        <w:rPr>
          <w:rFonts w:cs="Linux Libertine"/>
        </w:rPr>
        <w:t>(2012)</w:t>
      </w:r>
      <w:r w:rsidR="00FD73A6">
        <w:fldChar w:fldCharType="end"/>
      </w:r>
      <w:r w:rsidRPr="006F7344">
        <w:t xml:space="preserve"> conducted a comparative study of blasphemy offenses in Indonesia with other countries. The latest study by </w:t>
      </w:r>
      <w:proofErr w:type="spellStart"/>
      <w:r w:rsidRPr="006F7344">
        <w:t>Muktiono</w:t>
      </w:r>
      <w:proofErr w:type="spellEnd"/>
      <w:r w:rsidRPr="006F7344">
        <w:t xml:space="preserve"> </w:t>
      </w:r>
      <w:r w:rsidR="00FD73A6">
        <w:fldChar w:fldCharType="begin"/>
      </w:r>
      <w:r w:rsidR="00FD73A6">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fldChar w:fldCharType="separate"/>
      </w:r>
      <w:r w:rsidR="00FD73A6" w:rsidRPr="00FD73A6">
        <w:rPr>
          <w:rFonts w:cs="Linux Libertine"/>
        </w:rPr>
        <w:t>(2021)</w:t>
      </w:r>
      <w:r w:rsidR="00FD73A6">
        <w:fldChar w:fldCharType="end"/>
      </w:r>
      <w:r w:rsidRPr="006F7344">
        <w:t xml:space="preserve">, also uses a normative approach to study the importance of the principle of non-discrimination in cases of blasphemy in Indonesia. The study from Arifin </w:t>
      </w:r>
      <w:r w:rsidR="008171A3">
        <w:fldChar w:fldCharType="begin"/>
      </w:r>
      <w:r w:rsidR="008171A3">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fldChar w:fldCharType="separate"/>
      </w:r>
      <w:r w:rsidR="008171A3" w:rsidRPr="008171A3">
        <w:rPr>
          <w:rFonts w:cs="Linux Libertine"/>
        </w:rPr>
        <w:t>(2010)</w:t>
      </w:r>
      <w:r w:rsidR="008171A3">
        <w:fldChar w:fldCharType="end"/>
      </w:r>
      <w:r w:rsidRPr="006F7344">
        <w:t xml:space="preserve"> was using a different angle, he took a limited sociological approach to examine the judge's considerations on the statements of religious figures in court in the Shia vs. Sunni case. </w:t>
      </w:r>
    </w:p>
    <w:p w14:paraId="5C06D97E" w14:textId="0C522B8A" w:rsidR="00755237" w:rsidRPr="006F7344" w:rsidRDefault="00755237" w:rsidP="00C71EE8">
      <w:pPr>
        <w:pStyle w:val="ParagraphNormal"/>
      </w:pPr>
      <w:r w:rsidRPr="006F7344">
        <w:t xml:space="preserve">This </w:t>
      </w:r>
      <w:r w:rsidR="00C71EE8">
        <w:t>study</w:t>
      </w:r>
      <w:r w:rsidRPr="006F7344">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6F7344">
        <w:t>analyse</w:t>
      </w:r>
      <w:r w:rsidRPr="006F7344">
        <w:t xml:space="preserve"> blasphemy cases in Indonesia. A more complete point of view in this study would reveal the gap on the blasphemy law between </w:t>
      </w:r>
      <w:r w:rsidRPr="006F7344">
        <w:rPr>
          <w:i/>
        </w:rPr>
        <w:t>das sein</w:t>
      </w:r>
      <w:r w:rsidRPr="006F7344">
        <w:t xml:space="preserve"> and </w:t>
      </w:r>
      <w:r w:rsidRPr="006F7344">
        <w:rPr>
          <w:i/>
        </w:rPr>
        <w:t xml:space="preserve">das </w:t>
      </w:r>
      <w:proofErr w:type="spellStart"/>
      <w:r w:rsidRPr="006F7344">
        <w:rPr>
          <w:i/>
        </w:rPr>
        <w:t>sollen</w:t>
      </w:r>
      <w:proofErr w:type="spellEnd"/>
      <w:r w:rsidRPr="006F7344">
        <w:t xml:space="preserve"> or the gap between conceptual level and practical level when dealing with blasphemy cases.  </w:t>
      </w:r>
    </w:p>
    <w:p w14:paraId="0DD2A0E0" w14:textId="1296A371" w:rsidR="00755237" w:rsidRPr="006F7344" w:rsidRDefault="00755237" w:rsidP="00C71EE8">
      <w:pPr>
        <w:pStyle w:val="ParagraphNormal"/>
      </w:pPr>
      <w:r w:rsidRPr="006F7344">
        <w:t xml:space="preserve">Top-down and bottom-up approaches are important in this study to reveal the gap between the law at an idealistic level with actual implementation in the field. Thus, this study is able to explore things that cannot be revealed by a juridical-normative approach. When the guarantee of Human Rights Law and FORB in Indonesia is getting better, why is there a tendency for the Anti-Defamation Law to strengthen again? </w:t>
      </w:r>
      <w:r w:rsidRPr="006F7344">
        <w:lastRenderedPageBreak/>
        <w:t xml:space="preserve">What are the factors and actors that influence the strengthening of the existence of the Blasphemy Law and its enforcement. The extent to which religion is manipulated for the sake of power politics by using the Blasphemy Law as a tool to silence rivalries.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fldChar w:fldCharType="begin"/>
      </w:r>
      <w:r w:rsidR="00B551E8">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fldChar w:fldCharType="separate"/>
      </w:r>
      <w:r w:rsidR="00B551E8" w:rsidRPr="00B551E8">
        <w:rPr>
          <w:rFonts w:cs="Linux Libertine"/>
        </w:rPr>
        <w:t>(2014)</w:t>
      </w:r>
      <w:r w:rsidR="00B551E8">
        <w:fldChar w:fldCharType="end"/>
      </w:r>
      <w:r w:rsidRPr="006F7344">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6F7344" w:rsidRDefault="00755237" w:rsidP="00C71EE8">
      <w:pPr>
        <w:pStyle w:val="ParagraphNormal"/>
      </w:pPr>
      <w:r w:rsidRPr="006F7344">
        <w:t xml:space="preserve">Then Efendi </w:t>
      </w:r>
      <w:r w:rsidR="008F4B76">
        <w:fldChar w:fldCharType="begin"/>
      </w:r>
      <w:r w:rsidR="008F4B76">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fldChar w:fldCharType="separate"/>
      </w:r>
      <w:r w:rsidR="008F4B76" w:rsidRPr="008F4B76">
        <w:rPr>
          <w:rFonts w:cs="Linux Libertine"/>
        </w:rPr>
        <w:t>(2017)</w:t>
      </w:r>
      <w:r w:rsidR="008F4B76">
        <w:fldChar w:fldCharType="end"/>
      </w:r>
      <w:r w:rsidRPr="006F7344">
        <w:t xml:space="preserve"> also conducted a study on the judicial process </w:t>
      </w:r>
      <w:r w:rsidR="008F4B76">
        <w:t>in Indonesia</w:t>
      </w:r>
      <w:r w:rsidRPr="006F7344">
        <w:t xml:space="preserve">. However, Efendi uses a construction 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w:t>
      </w:r>
      <w:proofErr w:type="spellStart"/>
      <w:r w:rsidRPr="006F7344">
        <w:t>sociopolitical</w:t>
      </w:r>
      <w:proofErr w:type="spellEnd"/>
      <w:r w:rsidRPr="006F7344">
        <w:t xml:space="preserve"> factors. Moreover, a study that examines the independence of the court in deciding cases in general has been carried out by Kamil, A.</w:t>
      </w:r>
      <w:r w:rsidR="009129CF">
        <w:t xml:space="preserve"> </w:t>
      </w:r>
      <w:r w:rsidR="009129CF">
        <w:fldChar w:fldCharType="begin"/>
      </w:r>
      <w:r w:rsidR="009129CF">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fldChar w:fldCharType="separate"/>
      </w:r>
      <w:r w:rsidR="009129CF" w:rsidRPr="009129CF">
        <w:rPr>
          <w:rFonts w:cs="Linux Libertine"/>
        </w:rPr>
        <w:t>(2012)</w:t>
      </w:r>
      <w:r w:rsidR="009129CF">
        <w:fldChar w:fldCharType="end"/>
      </w:r>
      <w:r w:rsidR="009129CF">
        <w:t>.</w:t>
      </w:r>
      <w:r w:rsidRPr="006F7344">
        <w:t xml:space="preserve">   However, this study emphasizes the independence of the courts in cases of blasphemy in order to reveal the various </w:t>
      </w:r>
      <w:proofErr w:type="spellStart"/>
      <w:r w:rsidRPr="006F7344">
        <w:t>sociopolitical</w:t>
      </w:r>
      <w:proofErr w:type="spellEnd"/>
      <w:r w:rsidRPr="006F7344">
        <w:t xml:space="preserve"> dynamics that surround them, including the phenomenon of </w:t>
      </w:r>
      <w:proofErr w:type="spellStart"/>
      <w:r w:rsidRPr="006F7344">
        <w:rPr>
          <w:i/>
          <w:iCs/>
        </w:rPr>
        <w:t>eigenrichting</w:t>
      </w:r>
      <w:proofErr w:type="spellEnd"/>
      <w:r w:rsidRPr="006F7344">
        <w:t xml:space="preserve"> carried out by vigilante groups. Thus, these findings are expected to identify indicators that show the pattern of relations between the state and religion in Indonesia.</w:t>
      </w:r>
    </w:p>
    <w:p w14:paraId="4F86BF07" w14:textId="59FF85EE" w:rsidR="00132D13" w:rsidRPr="006F7344" w:rsidRDefault="006440B3" w:rsidP="006440B3">
      <w:pPr>
        <w:pStyle w:val="Heading2"/>
      </w:pPr>
      <w:bookmarkStart w:id="12" w:name="_Toc121200541"/>
      <w:r w:rsidRPr="00DF73D3">
        <w:rPr>
          <w:highlight w:val="yellow"/>
        </w:rPr>
        <w:t>Systematics</w:t>
      </w:r>
      <w:r w:rsidRPr="006F7344">
        <w:t xml:space="preserve"> of </w:t>
      </w:r>
      <w:r w:rsidR="00BC6AA9" w:rsidRPr="006F7344">
        <w:t>writing</w:t>
      </w:r>
      <w:bookmarkEnd w:id="11"/>
      <w:bookmarkEnd w:id="12"/>
    </w:p>
    <w:p w14:paraId="25BFE922" w14:textId="556C38EB" w:rsidR="004A6BC5" w:rsidRPr="006F7344" w:rsidRDefault="004A6BC5" w:rsidP="00C71EE8">
      <w:pPr>
        <w:pStyle w:val="ParagraphafSubheader"/>
      </w:pPr>
      <w:r w:rsidRPr="006F7344">
        <w:t>The results of this study are presented systematically and completely in seven chapters. Chapter I is an introductory chapter that contains the background of the problem that describes the philosophical, sociological, and juridical problems of the topic stud</w:t>
      </w:r>
      <w:r w:rsidRPr="006F7344">
        <w:lastRenderedPageBreak/>
        <w:t>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6F7344" w:rsidRDefault="004A6BC5" w:rsidP="00D0139A">
      <w:pPr>
        <w:pStyle w:val="ParagraphNormal"/>
      </w:pPr>
      <w:r w:rsidRPr="006F7344">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6F7344">
        <w:t>social,</w:t>
      </w:r>
      <w:r w:rsidRPr="006F7344">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6F7344" w:rsidRDefault="00D0139A" w:rsidP="00D0139A">
      <w:pPr>
        <w:pStyle w:val="ParagraphNormal"/>
      </w:pPr>
      <w:r w:rsidRPr="006F7344">
        <w:t xml:space="preserve">Chapter III discusses the development of law enforcement of the Blasphemy Law in Indonesia </w:t>
      </w:r>
      <w:r w:rsidRPr="00DF73D3">
        <w:rPr>
          <w:highlight w:val="yellow"/>
        </w:rPr>
        <w:t>from time to time</w:t>
      </w:r>
      <w:r w:rsidRPr="006F7344">
        <w:t xml:space="preserv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6F7344">
        <w:t>political,</w:t>
      </w:r>
      <w:r w:rsidRPr="006F7344">
        <w:t xml:space="preserve"> and legal dynamics of the state. In chapter III, the author also focuses on recent decisions issued by the Constitutional Court </w:t>
      </w:r>
      <w:r w:rsidR="00115423" w:rsidRPr="006F7344">
        <w:t>when reviewing the Anti Blasphemy Law</w:t>
      </w:r>
      <w:r w:rsidRPr="006F7344">
        <w:t xml:space="preserve"> have failed to carry out their duties as protectors of human </w:t>
      </w:r>
      <w:r w:rsidRPr="006F7344">
        <w:lastRenderedPageBreak/>
        <w:t xml:space="preserve">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6F7344">
        <w:t>1</w:t>
      </w:r>
      <w:r w:rsidRPr="006F7344">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6F7344" w:rsidRDefault="00C32936" w:rsidP="00A8426E">
      <w:pPr>
        <w:pStyle w:val="ParagraphNormal"/>
      </w:pPr>
      <w:r w:rsidRPr="006F7344">
        <w:t>Chapter IV discusses the political manipulation of religion in blasphemy law enforcement in Indonesia. The cases of Ahok and Meiliana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Meiliana case, how the legal process was delayed for quite a long time due to the ongoing political election process and then continued the process by punishing Meiliana, so that the judge ruled out the fair trial.</w:t>
      </w:r>
    </w:p>
    <w:p w14:paraId="20C555E2" w14:textId="6D7235E5" w:rsidR="009F7BBC" w:rsidRPr="006F7344" w:rsidRDefault="009F7BBC" w:rsidP="00A8426E">
      <w:pPr>
        <w:pStyle w:val="ParagraphNormal"/>
      </w:pPr>
      <w:r w:rsidRPr="006F7344">
        <w:t xml:space="preserve">Chapter V discusses </w:t>
      </w:r>
      <w:r w:rsidR="00E821E9" w:rsidRPr="006F7344">
        <w:rPr>
          <w:i/>
          <w:iCs/>
        </w:rPr>
        <w:t xml:space="preserve">Main Hakim </w:t>
      </w:r>
      <w:proofErr w:type="spellStart"/>
      <w:r w:rsidR="00E821E9" w:rsidRPr="006F7344">
        <w:rPr>
          <w:i/>
          <w:iCs/>
        </w:rPr>
        <w:t>Sendiri</w:t>
      </w:r>
      <w:proofErr w:type="spellEnd"/>
      <w:r w:rsidR="00E821E9" w:rsidRPr="006F7344">
        <w:t xml:space="preserve"> or </w:t>
      </w:r>
      <w:proofErr w:type="spellStart"/>
      <w:r w:rsidR="004945F7" w:rsidRPr="006F7344">
        <w:t>Eigentrechting</w:t>
      </w:r>
      <w:proofErr w:type="spellEnd"/>
      <w:r w:rsidR="00E821E9" w:rsidRPr="006F7344">
        <w:t xml:space="preserve">, </w:t>
      </w:r>
      <w:r w:rsidRPr="006F7344">
        <w:t xml:space="preserve">Populism of Religion Affects Strengthening the Enforcement the Blasphemy Law. In this chapter, </w:t>
      </w:r>
      <w:r w:rsidR="00E821E9" w:rsidRPr="006F7344">
        <w:t>the author</w:t>
      </w:r>
      <w:r w:rsidRPr="006F7344">
        <w:t xml:space="preserve"> discuss how hard-liner Islamic groups have infiltrated moderate Islam groups so that moderate Islamic groups actively contribute to defending the sustainability of the repressive and discriminatory Blasphemy Law. </w:t>
      </w:r>
      <w:r w:rsidR="00115423" w:rsidRPr="006F7344">
        <w:t>This chapter also examine to what extent the Courts</w:t>
      </w:r>
      <w:r w:rsidRPr="006F7344">
        <w:t xml:space="preserve"> affected by the virality of </w:t>
      </w:r>
      <w:r w:rsidR="00115423" w:rsidRPr="006F7344">
        <w:t xml:space="preserve">Ahok, </w:t>
      </w:r>
      <w:r w:rsidRPr="006F7344">
        <w:t xml:space="preserve">Gafatar, Meiliana, </w:t>
      </w:r>
      <w:r w:rsidR="00C71EE8" w:rsidRPr="006F7344">
        <w:t>Ahmadiyya</w:t>
      </w:r>
      <w:r w:rsidR="00115423" w:rsidRPr="006F7344">
        <w:t xml:space="preserve"> cases</w:t>
      </w:r>
      <w:r w:rsidRPr="006F7344">
        <w:t xml:space="preserve"> in enforcing the Blasphemy Law followed by </w:t>
      </w:r>
      <w:r w:rsidR="00115423" w:rsidRPr="006F7344">
        <w:t xml:space="preserve">Main Hakim </w:t>
      </w:r>
      <w:proofErr w:type="spellStart"/>
      <w:r w:rsidR="00115423" w:rsidRPr="006F7344">
        <w:t>Sendiri</w:t>
      </w:r>
      <w:proofErr w:type="spellEnd"/>
      <w:r w:rsidR="00115423" w:rsidRPr="006F7344">
        <w:t xml:space="preserve"> </w:t>
      </w:r>
      <w:r w:rsidRPr="006F7344">
        <w:t xml:space="preserve">to identify the factors and actors that influence </w:t>
      </w:r>
      <w:r w:rsidR="00115423" w:rsidRPr="006F7344">
        <w:t>its</w:t>
      </w:r>
      <w:r w:rsidRPr="006F7344">
        <w:t xml:space="preserve"> occurrence</w:t>
      </w:r>
      <w:r w:rsidR="00115423" w:rsidRPr="006F7344">
        <w:t xml:space="preserve">. </w:t>
      </w:r>
    </w:p>
    <w:p w14:paraId="7C734B57" w14:textId="4F4E171D" w:rsidR="009E523F" w:rsidRPr="006F7344" w:rsidRDefault="00961CCA" w:rsidP="009E523F">
      <w:pPr>
        <w:pStyle w:val="ParagraphNormal"/>
      </w:pPr>
      <w:r w:rsidRPr="006F7344">
        <w:t xml:space="preserve">Chapter VI </w:t>
      </w:r>
      <w:r w:rsidR="009E523F" w:rsidRPr="006F7344">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w:t>
      </w:r>
      <w:r w:rsidR="009E523F" w:rsidRPr="006F7344">
        <w:lastRenderedPageBreak/>
        <w:t>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“Belief in One Supreme God”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Ahok, Gafatar, Meiliana, Ahmadiyya provides a more complete explanation of why pseudo-secularity between State and Religions under the regime of Indonesia Anti’s Blasphemy Law is strengthen and threaten the right to freedom of religion.</w:t>
      </w:r>
    </w:p>
    <w:p w14:paraId="5851C4C8" w14:textId="77777777" w:rsidR="00BA4239" w:rsidRDefault="00657DDD" w:rsidP="009E523F">
      <w:pPr>
        <w:pStyle w:val="ParagraphNormal"/>
        <w:rPr>
          <w:color w:val="000000" w:themeColor="text1"/>
        </w:rPr>
        <w:sectPr w:rsidR="00BA4239"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6F7344">
        <w:t xml:space="preserve">Chapter VII is </w:t>
      </w:r>
      <w:r w:rsidR="009E523F" w:rsidRPr="006F7344">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6F7344" w:rsidRDefault="00793069" w:rsidP="00FD7485">
      <w:pPr>
        <w:pStyle w:val="CHAPsStyle14ptBoldCentered"/>
      </w:pPr>
      <w:bookmarkStart w:id="13" w:name="_Toc118302736"/>
      <w:bookmarkStart w:id="14" w:name="_Toc121200542"/>
      <w:r w:rsidRPr="006F7344">
        <w:lastRenderedPageBreak/>
        <w:t>CHAPTER II</w:t>
      </w:r>
      <w:r w:rsidR="00713861" w:rsidRPr="006F7344">
        <w:t xml:space="preserve"> </w:t>
      </w:r>
      <w:r w:rsidR="00713861" w:rsidRPr="006F7344">
        <w:br/>
      </w:r>
      <w:r w:rsidRPr="006F7344">
        <w:t>RESEARCH DESIGN</w:t>
      </w:r>
      <w:bookmarkEnd w:id="13"/>
      <w:r w:rsidR="00E477A6" w:rsidRPr="006F7344">
        <w:t>: A SOCIO-LEGAL STUDY APPROACH WHILST REFORMING INDONESIA’S ANTI BLASPHEMY LAW</w:t>
      </w:r>
      <w:bookmarkEnd w:id="14"/>
    </w:p>
    <w:p w14:paraId="4C597D02" w14:textId="77777777" w:rsidR="00350982" w:rsidRPr="006F7344"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6F7344" w:rsidRDefault="00350982" w:rsidP="00350982">
      <w:pPr>
        <w:pStyle w:val="Heading2"/>
      </w:pPr>
      <w:bookmarkStart w:id="15" w:name="_Toc118302737"/>
      <w:bookmarkStart w:id="16" w:name="_Toc121200543"/>
      <w:r w:rsidRPr="006F7344">
        <w:t>Introduction</w:t>
      </w:r>
      <w:bookmarkEnd w:id="15"/>
      <w:bookmarkEnd w:id="16"/>
    </w:p>
    <w:p w14:paraId="77D39353" w14:textId="3DCC1526" w:rsidR="00DC7187" w:rsidRPr="006F7344" w:rsidRDefault="00DC7187" w:rsidP="00CD61C6">
      <w:pPr>
        <w:pStyle w:val="ParagraphafSubheader"/>
      </w:pPr>
      <w:r w:rsidRPr="006F7344">
        <w:t xml:space="preserve">The study of BLs that use either a legal approach or social approach alone hardly satisfy a public demand to prolong the implementation of such laws since there are many arguments behind this policy. In one hand, a top-down approach is undoubtful claim that BLs are incompatible with IHRL. On the other hand, a bottom-up approach done by sociologist such as </w:t>
      </w:r>
      <w:r w:rsidR="009F7300">
        <w:t xml:space="preserve">Saunders and </w:t>
      </w:r>
      <w:r w:rsidRPr="006F7344">
        <w:t xml:space="preserve">Fox </w:t>
      </w:r>
      <w:r w:rsidR="009F7300">
        <w:fldChar w:fldCharType="begin"/>
      </w:r>
      <w:r w:rsidR="009F7300">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Pr="006F7344">
        <w:t xml:space="preserve"> limit his study on the public perception towards FORB and does not </w:t>
      </w:r>
      <w:r w:rsidR="0052069B" w:rsidRPr="006F7344">
        <w:t>examine</w:t>
      </w:r>
      <w:r w:rsidRPr="006F7344">
        <w:t xml:space="preserve"> the effect of polarization of public perception of BL towards its enforcement in a court. Therefore, a socio-legal study such as is promoted by</w:t>
      </w:r>
      <w:r w:rsidR="009F7300">
        <w:t xml:space="preserve"> </w:t>
      </w:r>
      <w:proofErr w:type="spellStart"/>
      <w:r w:rsidR="009F7300" w:rsidRPr="009F7300">
        <w:t>Banakar</w:t>
      </w:r>
      <w:proofErr w:type="spellEnd"/>
      <w:r w:rsidR="009F7300">
        <w:t xml:space="preserve"> </w:t>
      </w:r>
      <w:r w:rsidR="009F7300">
        <w:fldChar w:fldCharType="begin"/>
      </w:r>
      <w:r w:rsidR="009F7300">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009F7300">
        <w:t xml:space="preserve">, </w:t>
      </w:r>
      <w:r w:rsidR="009F7300" w:rsidRPr="009F7300">
        <w:t>Macaulay et al.</w:t>
      </w:r>
      <w:r w:rsidR="009F7300">
        <w:t xml:space="preserve"> </w:t>
      </w:r>
      <w:r w:rsidR="009F7300">
        <w:fldChar w:fldCharType="begin"/>
      </w:r>
      <w:r w:rsidR="009F7300">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fldChar w:fldCharType="separate"/>
      </w:r>
      <w:r w:rsidR="009F7300" w:rsidRPr="009F7300">
        <w:rPr>
          <w:rFonts w:cs="Linux Libertine"/>
        </w:rPr>
        <w:t>(2007)</w:t>
      </w:r>
      <w:r w:rsidR="009F7300">
        <w:fldChar w:fldCharType="end"/>
      </w:r>
      <w:r w:rsidR="009F7300">
        <w:t xml:space="preserve"> and </w:t>
      </w:r>
      <w:r w:rsidR="009F7300" w:rsidRPr="009F7300">
        <w:t>McConville and Chui</w:t>
      </w:r>
      <w:r w:rsidRPr="006F7344">
        <w:t xml:space="preserve"> </w:t>
      </w:r>
      <w:r w:rsidR="009F7300">
        <w:fldChar w:fldCharType="begin"/>
      </w:r>
      <w:r w:rsidR="009F7300">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fldChar w:fldCharType="separate"/>
      </w:r>
      <w:r w:rsidR="009F7300" w:rsidRPr="009F7300">
        <w:rPr>
          <w:rFonts w:cs="Linux Libertine"/>
        </w:rPr>
        <w:t>(2017)</w:t>
      </w:r>
      <w:r w:rsidR="009F7300">
        <w:fldChar w:fldCharType="end"/>
      </w:r>
      <w:r w:rsidR="009F7300">
        <w:t xml:space="preserve"> </w:t>
      </w:r>
      <w:r w:rsidRPr="006F7344">
        <w:t xml:space="preserve">that used both a top-down and bottom-up approach needs to be considered. Langford </w:t>
      </w:r>
      <w:r w:rsidR="009F7300">
        <w:fldChar w:fldCharType="begin"/>
      </w:r>
      <w:r w:rsidR="009F7300">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fldChar w:fldCharType="separate"/>
      </w:r>
      <w:r w:rsidR="009F7300" w:rsidRPr="009F7300">
        <w:rPr>
          <w:rFonts w:cs="Linux Libertine"/>
        </w:rPr>
        <w:t>(2018)</w:t>
      </w:r>
      <w:r w:rsidR="009F7300">
        <w:fldChar w:fldCharType="end"/>
      </w:r>
      <w:r w:rsidRPr="006F7344">
        <w:t xml:space="preserve"> critiques a legal approach on a study of HR arguing that it hardly explores socio, cultural, and political contexts where the law is applied. A multidisciplinary approach, according to Langford, is an advanced approach, well recognized and able to break the boredom in monodisciplinary studies that are less able to solve complex problems and involve various scientific disciplines (p.10). </w:t>
      </w:r>
    </w:p>
    <w:p w14:paraId="36711CF0" w14:textId="435FEFDB" w:rsidR="00940518" w:rsidRPr="006F7344" w:rsidRDefault="00DC7187" w:rsidP="00CD61C6">
      <w:pPr>
        <w:pStyle w:val="ParagraphNormal"/>
        <w:rPr>
          <w:lang w:eastAsia="en-GB" w:bidi="ar-SA"/>
        </w:rPr>
      </w:pPr>
      <w:r w:rsidRPr="006F7344">
        <w:rPr>
          <w:lang w:eastAsia="en-GB" w:bidi="ar-SA"/>
        </w:rPr>
        <w:t xml:space="preserve">It is </w:t>
      </w:r>
      <w:r w:rsidRPr="00B46151">
        <w:rPr>
          <w:highlight w:val="yellow"/>
          <w:lang w:eastAsia="en-GB" w:bidi="ar-SA"/>
        </w:rPr>
        <w:t>very urgent</w:t>
      </w:r>
      <w:r w:rsidRPr="006F7344">
        <w:rPr>
          <w:lang w:eastAsia="en-GB" w:bidi="ar-SA"/>
        </w:rPr>
        <w:t xml:space="preserve"> </w:t>
      </w:r>
      <w:r w:rsidR="00B46151" w:rsidRPr="00B46151">
        <w:rPr>
          <w:color w:val="FF0000"/>
          <w:lang w:eastAsia="en-GB" w:bidi="ar-SA"/>
        </w:rPr>
        <w:t>???</w:t>
      </w:r>
      <w:r w:rsidR="00B46151">
        <w:rPr>
          <w:lang w:eastAsia="en-GB" w:bidi="ar-SA"/>
        </w:rPr>
        <w:t xml:space="preserve"> </w:t>
      </w:r>
      <w:r w:rsidRPr="006F7344">
        <w:rPr>
          <w:lang w:eastAsia="en-GB" w:bidi="ar-SA"/>
        </w:rPr>
        <w:t xml:space="preserve">to examine the effect of the enforcement of BL to the social order, as well as the effect of social order towards the implementation of BL, so that the reformation of BLs gain public support. This paper refers to various secondary resources </w:t>
      </w:r>
      <w:r w:rsidR="009F7300">
        <w:rPr>
          <w:lang w:eastAsia="en-GB" w:bidi="ar-SA"/>
        </w:rPr>
        <w:fldChar w:fldCharType="begin"/>
      </w:r>
      <w:r w:rsidR="009F7300">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Pr>
          <w:lang w:eastAsia="en-GB" w:bidi="ar-SA"/>
        </w:rPr>
        <w:fldChar w:fldCharType="separate"/>
      </w:r>
      <w:r w:rsidR="009F7300" w:rsidRPr="009F7300">
        <w:rPr>
          <w:rFonts w:cs="Linux Libertine"/>
        </w:rPr>
        <w:t>(Banakar, 2019; Langford, 2018; Macaulay et al., 2007; McConville and Chui, 2017)</w:t>
      </w:r>
      <w:r w:rsidR="009F7300">
        <w:rPr>
          <w:lang w:eastAsia="en-GB" w:bidi="ar-SA"/>
        </w:rPr>
        <w:fldChar w:fldCharType="end"/>
      </w:r>
      <w:r w:rsidR="009F7300">
        <w:rPr>
          <w:lang w:eastAsia="en-GB" w:bidi="ar-SA"/>
        </w:rPr>
        <w:t xml:space="preserve"> </w:t>
      </w:r>
      <w:r w:rsidRPr="006F7344">
        <w:rPr>
          <w:lang w:eastAsia="en-GB" w:bidi="ar-SA"/>
        </w:rPr>
        <w:t xml:space="preserve">to explore a social legal study as the best alternate multidisciplinary approach in order to bridge the gap between the law in textbook and the law in action through both a top-down and </w:t>
      </w:r>
      <w:r w:rsidR="0052069B" w:rsidRPr="006F7344">
        <w:rPr>
          <w:lang w:eastAsia="en-GB" w:bidi="ar-SA"/>
        </w:rPr>
        <w:t>bottom-up</w:t>
      </w:r>
      <w:r w:rsidRPr="006F7344">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6F7344">
        <w:rPr>
          <w:lang w:eastAsia="en-GB" w:bidi="ar-SA"/>
        </w:rPr>
        <w:t>countries</w:t>
      </w:r>
      <w:r w:rsidRPr="006F7344">
        <w:rPr>
          <w:lang w:eastAsia="en-GB" w:bidi="ar-SA"/>
        </w:rPr>
        <w:t xml:space="preserve"> that still apply BL. Although Indonesia has been moved into a democratic country since 1998 of the reformation </w:t>
      </w:r>
      <w:r w:rsidR="0052069B" w:rsidRPr="006F7344">
        <w:rPr>
          <w:lang w:eastAsia="en-GB" w:bidi="ar-SA"/>
        </w:rPr>
        <w:t>eras</w:t>
      </w:r>
      <w:r w:rsidRPr="006F7344">
        <w:rPr>
          <w:lang w:eastAsia="en-GB" w:bidi="ar-SA"/>
        </w:rPr>
        <w:t xml:space="preserve"> in which Indonesia ratified the International Covenant on Civil and Political Rights of 1966 and FORB and </w:t>
      </w:r>
      <w:r w:rsidRPr="006F7344">
        <w:rPr>
          <w:lang w:eastAsia="en-GB" w:bidi="ar-SA"/>
        </w:rPr>
        <w:lastRenderedPageBreak/>
        <w:t xml:space="preserve">FOE norms are embedded in 1945 of the Amendment of Indonesian Constitution, however the prolong enforcement of BL remains controversial and invites critics from various circles and asked Indonesia's commitment to uphold the principles of democracy and protection of HR. </w:t>
      </w:r>
    </w:p>
    <w:p w14:paraId="3463E647" w14:textId="00774B9B" w:rsidR="00350982" w:rsidRPr="006F7344" w:rsidRDefault="00350982" w:rsidP="00350982">
      <w:pPr>
        <w:pStyle w:val="Heading2"/>
      </w:pPr>
      <w:bookmarkStart w:id="17" w:name="_Toc121200544"/>
      <w:bookmarkStart w:id="18" w:name="_Toc118302738"/>
      <w:r w:rsidRPr="006F7344">
        <w:t xml:space="preserve">Reflection on Socio </w:t>
      </w:r>
      <w:r w:rsidR="006436E9" w:rsidRPr="006F7344">
        <w:t>L</w:t>
      </w:r>
      <w:r w:rsidRPr="006F7344">
        <w:t xml:space="preserve">egal </w:t>
      </w:r>
      <w:r w:rsidR="006436E9" w:rsidRPr="006F7344">
        <w:t>R</w:t>
      </w:r>
      <w:r w:rsidRPr="006F7344">
        <w:t xml:space="preserve">esearch for </w:t>
      </w:r>
      <w:r w:rsidR="006436E9" w:rsidRPr="006F7344">
        <w:t>Indonesia’s Anti-</w:t>
      </w:r>
      <w:r w:rsidRPr="006F7344">
        <w:t xml:space="preserve">Blasphemy </w:t>
      </w:r>
      <w:r w:rsidR="006436E9" w:rsidRPr="006F7344">
        <w:t>L</w:t>
      </w:r>
      <w:r w:rsidRPr="006F7344">
        <w:t>aw</w:t>
      </w:r>
      <w:bookmarkEnd w:id="17"/>
      <w:r w:rsidRPr="006F7344">
        <w:t xml:space="preserve"> </w:t>
      </w:r>
      <w:bookmarkEnd w:id="18"/>
    </w:p>
    <w:p w14:paraId="01C90878" w14:textId="0FC77D62" w:rsidR="00DC7187" w:rsidRPr="006F7344" w:rsidRDefault="00DC7187" w:rsidP="00CD61C6">
      <w:pPr>
        <w:pStyle w:val="ParagraphafSubheader"/>
        <w:rPr>
          <w:lang w:eastAsia="en-GB" w:bidi="ar-SA"/>
        </w:rPr>
      </w:pPr>
      <w:r w:rsidRPr="006F7344">
        <w:rPr>
          <w:lang w:eastAsia="en-GB" w:bidi="ar-SA"/>
        </w:rPr>
        <w:t>It is no doubt that various studies of BLs using a juridical legal approach in Indonesia are able to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Pr>
          <w:lang w:eastAsia="en-GB" w:bidi="ar-SA"/>
        </w:rPr>
        <w:t xml:space="preserve"> </w:t>
      </w:r>
      <w:r w:rsidR="0052069B">
        <w:rPr>
          <w:lang w:eastAsia="en-GB" w:bidi="ar-SA"/>
        </w:rPr>
        <w:fldChar w:fldCharType="begin"/>
      </w:r>
      <w:r w:rsidR="0052069B">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Pr>
          <w:lang w:eastAsia="en-GB" w:bidi="ar-SA"/>
        </w:rPr>
        <w:fldChar w:fldCharType="separate"/>
      </w:r>
      <w:r w:rsidR="0052069B" w:rsidRPr="0052069B">
        <w:rPr>
          <w:rFonts w:cs="Linux Libertine"/>
          <w:szCs w:val="24"/>
        </w:rPr>
        <w:t>(Crouch, 2011; Tømte, 2012)</w:t>
      </w:r>
      <w:r w:rsidR="0052069B">
        <w:rPr>
          <w:lang w:eastAsia="en-GB" w:bidi="ar-SA"/>
        </w:rPr>
        <w:fldChar w:fldCharType="end"/>
      </w:r>
      <w:r w:rsidRPr="006F7344">
        <w:rPr>
          <w:lang w:eastAsia="en-GB" w:bidi="ar-SA"/>
        </w:rPr>
        <w:t>. Many studies conclude that the BL of Indonesia is a vague legal concept and leads discrimination against minority groups of religions</w:t>
      </w:r>
      <w:r w:rsidR="0052069B">
        <w:rPr>
          <w:lang w:eastAsia="en-GB" w:bidi="ar-SA"/>
        </w:rPr>
        <w:t xml:space="preserve"> </w:t>
      </w:r>
      <w:r w:rsidR="0052069B">
        <w:rPr>
          <w:lang w:eastAsia="en-GB" w:bidi="ar-SA"/>
        </w:rPr>
        <w:fldChar w:fldCharType="begin"/>
      </w:r>
      <w:r w:rsidR="00CE0857">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Pr>
          <w:lang w:eastAsia="en-GB" w:bidi="ar-SA"/>
        </w:rPr>
        <w:fldChar w:fldCharType="separate"/>
      </w:r>
      <w:r w:rsidR="00CE0857" w:rsidRPr="00CE0857">
        <w:rPr>
          <w:rFonts w:cs="Linux Libertine"/>
        </w:rPr>
        <w:t>(Menchik, 2014a)</w:t>
      </w:r>
      <w:r w:rsidR="0052069B">
        <w:rPr>
          <w:lang w:eastAsia="en-GB" w:bidi="ar-SA"/>
        </w:rPr>
        <w:fldChar w:fldCharType="end"/>
      </w:r>
      <w:r w:rsidRPr="006F7344">
        <w:rPr>
          <w:lang w:eastAsia="en-GB" w:bidi="ar-SA"/>
        </w:rPr>
        <w:t xml:space="preserve"> or only protects the majority religion, especially Islam</w:t>
      </w:r>
      <w:r w:rsidR="00CE0857">
        <w:rPr>
          <w:lang w:eastAsia="en-GB" w:bidi="ar-SA"/>
        </w:rPr>
        <w:fldChar w:fldCharType="begin"/>
      </w:r>
      <w:r w:rsidR="00261751">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Pr>
          <w:lang w:eastAsia="en-GB" w:bidi="ar-SA"/>
        </w:rPr>
        <w:fldChar w:fldCharType="separate"/>
      </w:r>
      <w:r w:rsidR="00CE0857" w:rsidRPr="00CE0857">
        <w:rPr>
          <w:rFonts w:cs="Linux Libertine"/>
        </w:rPr>
        <w:t>(</w:t>
      </w:r>
      <w:proofErr w:type="spellStart"/>
      <w:r w:rsidR="00CE0857" w:rsidRPr="00CE0857">
        <w:rPr>
          <w:rFonts w:cs="Linux Libertine"/>
        </w:rPr>
        <w:t>Bagir</w:t>
      </w:r>
      <w:proofErr w:type="spellEnd"/>
      <w:r w:rsidR="00CE0857" w:rsidRPr="00CE0857">
        <w:rPr>
          <w:rFonts w:cs="Linux Libertine"/>
        </w:rPr>
        <w:t>, 2013; Crouch, 2014)</w:t>
      </w:r>
      <w:r w:rsidR="00CE0857">
        <w:rPr>
          <w:lang w:eastAsia="en-GB" w:bidi="ar-SA"/>
        </w:rPr>
        <w:fldChar w:fldCharType="end"/>
      </w:r>
      <w:r w:rsidRPr="006F7344">
        <w:rPr>
          <w:lang w:eastAsia="en-GB" w:bidi="ar-SA"/>
        </w:rPr>
        <w:t xml:space="preserve">. Moreover, </w:t>
      </w:r>
      <w:proofErr w:type="spellStart"/>
      <w:r w:rsidRPr="006F7344">
        <w:rPr>
          <w:lang w:eastAsia="en-GB" w:bidi="ar-SA"/>
        </w:rPr>
        <w:t>Na</w:t>
      </w:r>
      <w:r w:rsidR="004A00F6">
        <w:rPr>
          <w:lang w:eastAsia="en-GB" w:bidi="ar-SA"/>
        </w:rPr>
        <w:t>l</w:t>
      </w:r>
      <w:r w:rsidRPr="006F7344">
        <w:rPr>
          <w:lang w:eastAsia="en-GB" w:bidi="ar-SA"/>
        </w:rPr>
        <w:t>le</w:t>
      </w:r>
      <w:proofErr w:type="spellEnd"/>
      <w:r w:rsidRPr="006F7344">
        <w:rPr>
          <w:lang w:eastAsia="en-GB" w:bidi="ar-SA"/>
        </w:rPr>
        <w:t xml:space="preserve"> </w:t>
      </w:r>
      <w:r w:rsidR="004A00F6">
        <w:rPr>
          <w:lang w:eastAsia="en-GB" w:bidi="ar-SA"/>
        </w:rPr>
        <w:fldChar w:fldCharType="begin"/>
      </w:r>
      <w:r w:rsidR="004A00F6">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(2017)</w:t>
      </w:r>
      <w:r w:rsidR="004A00F6">
        <w:rPr>
          <w:lang w:eastAsia="en-GB" w:bidi="ar-SA"/>
        </w:rPr>
        <w:fldChar w:fldCharType="end"/>
      </w:r>
      <w:r w:rsidRPr="006F7344">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85F9E06" w:rsidR="00DC7187" w:rsidRPr="006F7344" w:rsidRDefault="00DC7187" w:rsidP="00CD61C6">
      <w:pPr>
        <w:pStyle w:val="ParagraphNormal"/>
        <w:rPr>
          <w:lang w:eastAsia="en-GB" w:bidi="ar-SA"/>
        </w:rPr>
      </w:pPr>
      <w:r w:rsidRPr="006F7344">
        <w:rPr>
          <w:lang w:eastAsia="en-GB" w:bidi="ar-SA"/>
        </w:rPr>
        <w:t xml:space="preserve">There are at least three reasons for the weaknesses of the study of the normative approach and two arguments for the weakness of the social approach of BL elaborated in this section. First of all, “Western” scholars echoing by INGOs around the world use the doctrinal legal approach. on the perspective of IHRL to study about BLs. Langford </w:t>
      </w:r>
      <w:r w:rsidR="004A00F6">
        <w:rPr>
          <w:lang w:eastAsia="en-GB" w:bidi="ar-SA"/>
        </w:rPr>
        <w:fldChar w:fldCharType="begin"/>
      </w:r>
      <w:r w:rsidR="004A00F6">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(2018)</w:t>
      </w:r>
      <w:r w:rsidR="004A00F6">
        <w:rPr>
          <w:lang w:eastAsia="en-GB" w:bidi="ar-SA"/>
        </w:rPr>
        <w:fldChar w:fldCharType="end"/>
      </w:r>
      <w:r w:rsidRPr="006F7344">
        <w:rPr>
          <w:lang w:eastAsia="en-GB" w:bidi="ar-SA"/>
        </w:rPr>
        <w:t xml:space="preserve"> called this study as a top-down approach. Unfortunately, studies are limited to </w:t>
      </w:r>
      <w:r w:rsidR="004A00F6" w:rsidRPr="006F7344">
        <w:rPr>
          <w:lang w:eastAsia="en-GB" w:bidi="ar-SA"/>
        </w:rPr>
        <w:t>analyse</w:t>
      </w:r>
      <w:r w:rsidRPr="006F7344">
        <w:rPr>
          <w:lang w:eastAsia="en-GB" w:bidi="ar-SA"/>
        </w:rPr>
        <w:t xml:space="preserve"> to what extent some countries are able to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w:t>
      </w:r>
      <w:r w:rsidRPr="006F7344">
        <w:rPr>
          <w:lang w:eastAsia="en-GB" w:bidi="ar-SA"/>
        </w:rPr>
        <w:lastRenderedPageBreak/>
        <w:t>amation laws in various countries. In many Muslim majority countries such as Indonesia or Malaysia, the BLs have transformed into a variety of concepts which restrict religious freedom and principles of democracy</w:t>
      </w:r>
      <w:r w:rsidR="000C03CD">
        <w:rPr>
          <w:lang w:eastAsia="en-GB" w:bidi="ar-SA"/>
        </w:rPr>
        <w:t xml:space="preserve"> </w:t>
      </w:r>
      <w:r w:rsidR="00B21107">
        <w:rPr>
          <w:lang w:eastAsia="en-GB" w:bidi="ar-SA"/>
        </w:rPr>
        <w:fldChar w:fldCharType="begin"/>
      </w:r>
      <w:r w:rsidR="00B21107">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Pr>
          <w:lang w:eastAsia="en-GB" w:bidi="ar-SA"/>
        </w:rPr>
        <w:fldChar w:fldCharType="separate"/>
      </w:r>
      <w:r w:rsidR="00B21107" w:rsidRPr="00B21107">
        <w:rPr>
          <w:rFonts w:cs="Linux Libertine"/>
        </w:rPr>
        <w:t>(Fagan, 2019; John Witte and Green, 2009; Uddin, 2015)</w:t>
      </w:r>
      <w:r w:rsidR="00B21107">
        <w:rPr>
          <w:lang w:eastAsia="en-GB" w:bidi="ar-SA"/>
        </w:rPr>
        <w:fldChar w:fldCharType="end"/>
      </w:r>
      <w:r w:rsidRPr="006F7344">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6F7344">
        <w:rPr>
          <w:lang w:eastAsia="en-GB" w:bidi="ar-SA"/>
        </w:rPr>
        <w:t>permitted</w:t>
      </w:r>
      <w:r w:rsidRPr="006F7344">
        <w:rPr>
          <w:lang w:eastAsia="en-GB" w:bidi="ar-SA"/>
        </w:rPr>
        <w:t xml:space="preserve"> by IHRL under Article 18 (3) and Article 19 (3) of ICCPR. Therefore, a </w:t>
      </w:r>
      <w:r w:rsidR="008F5926" w:rsidRPr="006F7344">
        <w:rPr>
          <w:lang w:eastAsia="en-GB" w:bidi="ar-SA"/>
        </w:rPr>
        <w:t>top-down</w:t>
      </w:r>
      <w:r w:rsidRPr="006F7344">
        <w:rPr>
          <w:lang w:eastAsia="en-GB" w:bidi="ar-SA"/>
        </w:rPr>
        <w:t xml:space="preserve"> approach in refusing BLs without considering the domestic context is less acceptable. however,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Pr>
          <w:lang w:eastAsia="en-GB" w:bidi="ar-SA"/>
        </w:rPr>
        <w:fldChar w:fldCharType="begin"/>
      </w:r>
      <w:r w:rsidR="00261751">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Pr>
          <w:lang w:eastAsia="en-GB" w:bidi="ar-SA"/>
        </w:rPr>
        <w:fldChar w:fldCharType="separate"/>
      </w:r>
      <w:r w:rsidR="00261751" w:rsidRPr="00261751">
        <w:rPr>
          <w:rFonts w:cs="Linux Libertine"/>
        </w:rPr>
        <w:t>(Hosen, 2004)</w:t>
      </w:r>
      <w:r w:rsidR="00261751">
        <w:rPr>
          <w:lang w:eastAsia="en-GB" w:bidi="ar-SA"/>
        </w:rPr>
        <w:fldChar w:fldCharType="end"/>
      </w:r>
      <w:r w:rsidRPr="006F7344">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6F7344">
        <w:rPr>
          <w:lang w:eastAsia="en-GB" w:bidi="ar-SA"/>
        </w:rPr>
        <w:t>beliefs or</w:t>
      </w:r>
      <w:r w:rsidRPr="006F7344">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6F7344" w:rsidRDefault="00DC7187" w:rsidP="00CD61C6">
      <w:pPr>
        <w:pStyle w:val="ParagraphNormal"/>
        <w:rPr>
          <w:lang w:eastAsia="en-GB" w:bidi="ar-SA"/>
        </w:rPr>
      </w:pPr>
      <w:r w:rsidRPr="006F7344">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Pr>
          <w:lang w:eastAsia="en-GB" w:bidi="ar-SA"/>
        </w:rPr>
        <w:fldChar w:fldCharType="begin"/>
      </w:r>
      <w:r w:rsidR="00DB4A83">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Pr>
          <w:lang w:eastAsia="en-GB" w:bidi="ar-SA"/>
        </w:rPr>
        <w:fldChar w:fldCharType="separate"/>
      </w:r>
      <w:r w:rsidR="00DB4A83" w:rsidRPr="00DB4A83">
        <w:rPr>
          <w:rFonts w:cs="Linux Libertine"/>
          <w:szCs w:val="24"/>
        </w:rPr>
        <w:t>(Crouch, 2014, 2011; Tømte, 2012)</w:t>
      </w:r>
      <w:r w:rsidR="00DB4A83">
        <w:rPr>
          <w:lang w:eastAsia="en-GB" w:bidi="ar-SA"/>
        </w:rPr>
        <w:fldChar w:fldCharType="end"/>
      </w:r>
      <w:r w:rsidRPr="006F7344">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t>
      </w:r>
      <w:r w:rsidRPr="0057301A">
        <w:rPr>
          <w:highlight w:val="yellow"/>
          <w:lang w:eastAsia="en-GB" w:bidi="ar-SA"/>
        </w:rPr>
        <w:t>why the Courts in Indonesia continue to apply BL in various cases, and why the parliament has not succeeded in producing a substitute law for the BL</w:t>
      </w:r>
      <w:r w:rsidRPr="006F7344">
        <w:rPr>
          <w:lang w:eastAsia="en-GB" w:bidi="ar-SA"/>
        </w:rPr>
        <w:t xml:space="preserve">, and </w:t>
      </w:r>
      <w:r w:rsidRPr="0057301A">
        <w:rPr>
          <w:highlight w:val="yellow"/>
          <w:lang w:eastAsia="en-GB" w:bidi="ar-SA"/>
        </w:rPr>
        <w:lastRenderedPageBreak/>
        <w:t>what factors that influence public to prolong the BL, while others support its cancellation.</w:t>
      </w:r>
      <w:r w:rsidRPr="006F7344">
        <w:rPr>
          <w:lang w:eastAsia="en-GB" w:bidi="ar-SA"/>
        </w:rPr>
        <w:t xml:space="preserve"> </w:t>
      </w:r>
    </w:p>
    <w:p w14:paraId="423C8AE6" w14:textId="76BD4BC0" w:rsidR="0064159B" w:rsidRPr="006F7344" w:rsidRDefault="00DC7187" w:rsidP="00CD61C6">
      <w:pPr>
        <w:pStyle w:val="ParagraphNormal"/>
        <w:rPr>
          <w:lang w:eastAsia="en-GB" w:bidi="ar-SA"/>
        </w:rPr>
      </w:pPr>
      <w:r w:rsidRPr="006F7344">
        <w:rPr>
          <w:lang w:eastAsia="en-GB" w:bidi="ar-SA"/>
        </w:rPr>
        <w:t xml:space="preserve">Meanwhile, the state ideology of Godly nationalism leads into a condition where the State only protect the orthodox religions. </w:t>
      </w:r>
      <w:proofErr w:type="spellStart"/>
      <w:r w:rsidR="00DB4A83" w:rsidRPr="006F7344">
        <w:rPr>
          <w:lang w:eastAsia="en-GB" w:bidi="ar-SA"/>
        </w:rPr>
        <w:t>Menchik</w:t>
      </w:r>
      <w:proofErr w:type="spellEnd"/>
      <w:r w:rsidRPr="006F7344">
        <w:rPr>
          <w:lang w:eastAsia="en-GB" w:bidi="ar-SA"/>
        </w:rPr>
        <w:t xml:space="preserve"> </w:t>
      </w:r>
      <w:r w:rsidR="00DB4A83">
        <w:rPr>
          <w:lang w:eastAsia="en-GB" w:bidi="ar-SA"/>
        </w:rPr>
        <w:fldChar w:fldCharType="begin"/>
      </w:r>
      <w:r w:rsidR="00DB4A83">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Pr>
          <w:lang w:eastAsia="en-GB" w:bidi="ar-SA"/>
        </w:rPr>
        <w:fldChar w:fldCharType="separate"/>
      </w:r>
      <w:r w:rsidR="00DB4A83" w:rsidRPr="00DB4A83">
        <w:rPr>
          <w:rFonts w:cs="Linux Libertine"/>
        </w:rPr>
        <w:t>(2014a)</w:t>
      </w:r>
      <w:r w:rsidR="00DB4A83">
        <w:rPr>
          <w:lang w:eastAsia="en-GB" w:bidi="ar-SA"/>
        </w:rPr>
        <w:fldChar w:fldCharType="end"/>
      </w:r>
      <w:r w:rsidRPr="006F7344">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proofErr w:type="spellStart"/>
      <w:r w:rsidR="00DB4A83" w:rsidRPr="006F7344">
        <w:rPr>
          <w:lang w:eastAsia="en-GB" w:bidi="ar-SA"/>
        </w:rPr>
        <w:t>Menchik</w:t>
      </w:r>
      <w:proofErr w:type="spellEnd"/>
      <w:r w:rsidRPr="006F7344">
        <w:rPr>
          <w:lang w:eastAsia="en-GB" w:bidi="ar-SA"/>
        </w:rPr>
        <w:t xml:space="preserve"> focuses more on exploring public perceptions of religious freedom in </w:t>
      </w:r>
      <w:r w:rsidR="00DB4A83" w:rsidRPr="006F7344">
        <w:rPr>
          <w:lang w:eastAsia="en-GB" w:bidi="ar-SA"/>
        </w:rPr>
        <w:t>Indonesia but</w:t>
      </w:r>
      <w:r w:rsidRPr="006F7344">
        <w:rPr>
          <w:lang w:eastAsia="en-GB" w:bidi="ar-SA"/>
        </w:rPr>
        <w:t xml:space="preserve"> does not examine the effect of these perceptions on the formation of legal orders by judges in court or vice versa. Thus, </w:t>
      </w:r>
      <w:r w:rsidR="00DB4A83" w:rsidRPr="006F7344">
        <w:rPr>
          <w:lang w:eastAsia="en-GB" w:bidi="ar-SA"/>
        </w:rPr>
        <w:t>monodisciplinary studies</w:t>
      </w:r>
      <w:r w:rsidRPr="006F7344">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6F7344">
        <w:rPr>
          <w:lang w:eastAsia="en-GB" w:bidi="ar-SA"/>
        </w:rPr>
        <w:t>While</w:t>
      </w:r>
      <w:r w:rsidRPr="006F7344">
        <w:rPr>
          <w:lang w:eastAsia="en-GB" w:bidi="ar-SA"/>
        </w:rPr>
        <w:t xml:space="preserve"> a social approach is limited on studying the public perception towards FORB without exploring further some reasons and contexts behind the enforcement of the law. According to Habermas</w:t>
      </w:r>
      <w:r w:rsidR="00DB4A83">
        <w:rPr>
          <w:lang w:eastAsia="en-GB" w:bidi="ar-SA"/>
        </w:rPr>
        <w:t xml:space="preserve"> </w:t>
      </w:r>
      <w:r w:rsidR="00FB15A5">
        <w:rPr>
          <w:lang w:eastAsia="en-GB" w:bidi="ar-SA"/>
        </w:rPr>
        <w:fldChar w:fldCharType="begin"/>
      </w:r>
      <w:r w:rsidR="00FB15A5">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Pr>
          <w:lang w:eastAsia="en-GB" w:bidi="ar-SA"/>
        </w:rPr>
        <w:fldChar w:fldCharType="separate"/>
      </w:r>
      <w:r w:rsidR="00FB15A5" w:rsidRPr="00FB15A5">
        <w:rPr>
          <w:rFonts w:cs="Linux Libertine"/>
        </w:rPr>
        <w:t>(1987)</w:t>
      </w:r>
      <w:r w:rsidR="00FB15A5">
        <w:rPr>
          <w:lang w:eastAsia="en-GB" w:bidi="ar-SA"/>
        </w:rPr>
        <w:fldChar w:fldCharType="end"/>
      </w:r>
      <w:r w:rsidRPr="006F7344">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section. </w:t>
      </w:r>
    </w:p>
    <w:p w14:paraId="2B1162AE" w14:textId="7B18A901" w:rsidR="00350982" w:rsidRPr="006F7344" w:rsidRDefault="00350982" w:rsidP="00350982">
      <w:pPr>
        <w:pStyle w:val="Heading2"/>
      </w:pPr>
      <w:bookmarkStart w:id="19" w:name="_Toc118302739"/>
      <w:bookmarkStart w:id="20" w:name="_Toc121200545"/>
      <w:r w:rsidRPr="006F7344">
        <w:t>Rational for chosen methodology</w:t>
      </w:r>
      <w:bookmarkEnd w:id="19"/>
      <w:r w:rsidR="006436E9" w:rsidRPr="006F7344">
        <w:t xml:space="preserve"> of socio-legal study approach</w:t>
      </w:r>
      <w:bookmarkEnd w:id="20"/>
    </w:p>
    <w:p w14:paraId="4F85A508" w14:textId="1B2F776E" w:rsidR="006F28FA" w:rsidRPr="006F7344" w:rsidRDefault="006F28FA" w:rsidP="006F28FA">
      <w:pPr>
        <w:pStyle w:val="ParagraphafSubheader"/>
      </w:pPr>
      <w:r w:rsidRPr="006F7344">
        <w:t xml:space="preserve">Interdisciplinary studies, according to Langford </w:t>
      </w:r>
      <w:r w:rsidR="00FB15A5">
        <w:fldChar w:fldCharType="begin"/>
      </w:r>
      <w:r w:rsidR="00FB15A5">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fldChar w:fldCharType="separate"/>
      </w:r>
      <w:r w:rsidR="00FB15A5" w:rsidRPr="00FB15A5">
        <w:rPr>
          <w:rFonts w:cs="Linux Libertine"/>
        </w:rPr>
        <w:t>(2018)</w:t>
      </w:r>
      <w:r w:rsidR="00FB15A5">
        <w:fldChar w:fldCharType="end"/>
      </w:r>
      <w:r w:rsidRPr="006F7344">
        <w:t xml:space="preserve">, have the advantages of demanding a wealth of knowledge across sciences, thus minimizing the weaknesses in which the knowledge referred can contribute to one another and bridging existing </w:t>
      </w:r>
      <w:r w:rsidRPr="006F7344">
        <w:lastRenderedPageBreak/>
        <w:t xml:space="preserve">weaknesses. Although, it also contains weaknesses associated with descriptive discussion, but using two balanced directions will contribute to the improvement of the two disciplines used (p.5). </w:t>
      </w:r>
    </w:p>
    <w:p w14:paraId="17942A62" w14:textId="55051C91" w:rsidR="006F28FA" w:rsidRPr="006F7344" w:rsidRDefault="006F28FA" w:rsidP="006F28FA">
      <w:pPr>
        <w:pStyle w:val="ParagraphNormal"/>
      </w:pPr>
      <w:r w:rsidRPr="006F7344">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fldChar w:fldCharType="begin"/>
      </w:r>
      <w:r w:rsidR="00FB15A5">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fldChar w:fldCharType="separate"/>
      </w:r>
      <w:r w:rsidR="00FB15A5" w:rsidRPr="00FB15A5">
        <w:rPr>
          <w:rFonts w:cs="Linux Libertine"/>
        </w:rPr>
        <w:t>(van Boven, 1991)</w:t>
      </w:r>
      <w:r w:rsidR="00FB15A5">
        <w:fldChar w:fldCharType="end"/>
      </w:r>
      <w:r w:rsidRPr="006F7344">
        <w:t>. Many kinds of violence and discrimination against race, religion or tribe differences have been leading to the failure of the social system and the burst of horizontal conflict in the community</w:t>
      </w:r>
      <w:r w:rsidR="00FB15A5">
        <w:t xml:space="preserve"> </w:t>
      </w:r>
      <w:r w:rsidR="00FB15A5">
        <w:fldChar w:fldCharType="begin"/>
      </w:r>
      <w:r w:rsidR="00FB15A5">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fldChar w:fldCharType="separate"/>
      </w:r>
      <w:r w:rsidR="00FB15A5" w:rsidRPr="00FB15A5">
        <w:rPr>
          <w:rFonts w:cs="Linux Libertine"/>
        </w:rPr>
        <w:t>(Grim and Finke, 2010)</w:t>
      </w:r>
      <w:r w:rsidR="00FB15A5">
        <w:fldChar w:fldCharType="end"/>
      </w:r>
      <w:r w:rsidRPr="006F7344">
        <w:t>. To prevent the same case appearing in the future, a democratic constitutional law has been developed</w:t>
      </w:r>
      <w:r w:rsidR="00FB15A5">
        <w:t xml:space="preserve"> </w:t>
      </w:r>
      <w:r w:rsidR="00FB15A5">
        <w:fldChar w:fldCharType="begin"/>
      </w:r>
      <w:r w:rsidR="00FB15A5">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fldChar w:fldCharType="separate"/>
      </w:r>
      <w:r w:rsidR="00FB15A5" w:rsidRPr="00FB15A5">
        <w:rPr>
          <w:rFonts w:cs="Linux Libertine"/>
        </w:rPr>
        <w:t>(Habermas and Rehg, 2001)</w:t>
      </w:r>
      <w:r w:rsidR="00FB15A5">
        <w:fldChar w:fldCharType="end"/>
      </w:r>
      <w:r w:rsidRPr="006F7344">
        <w:t>. In modern society, a constitution has an important role and should be designed as a legal fundamental commitment of the state to establish social welfare, social justice</w:t>
      </w:r>
      <w:r w:rsidR="00FB15A5">
        <w:t xml:space="preserve"> </w:t>
      </w:r>
      <w:r w:rsidR="00FB15A5">
        <w:fldChar w:fldCharType="begin"/>
      </w:r>
      <w:r w:rsidR="001939A1">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fldChar w:fldCharType="separate"/>
      </w:r>
      <w:r w:rsidR="001939A1" w:rsidRPr="001939A1">
        <w:rPr>
          <w:rFonts w:cs="Linux Libertine"/>
        </w:rPr>
        <w:t>(Rawls, 2009)</w:t>
      </w:r>
      <w:r w:rsidR="00FB15A5">
        <w:fldChar w:fldCharType="end"/>
      </w:r>
      <w:r w:rsidRPr="006F7344">
        <w:t xml:space="preserve">, and to ensure human rights protection </w:t>
      </w:r>
      <w:r w:rsidR="0007743B">
        <w:fldChar w:fldCharType="begin"/>
      </w:r>
      <w:r w:rsidR="0007743B">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fldChar w:fldCharType="separate"/>
      </w:r>
      <w:r w:rsidR="0007743B" w:rsidRPr="0007743B">
        <w:rPr>
          <w:rFonts w:cs="Linux Libertine"/>
        </w:rPr>
        <w:t>(Freeman, 1990)</w:t>
      </w:r>
      <w:r w:rsidR="0007743B">
        <w:fldChar w:fldCharType="end"/>
      </w:r>
      <w:r w:rsidRPr="006F7344">
        <w:t>. Some responsive regulations, as a part of democratic political configuration, will eventually achieve an ideal rule of law, keeping a good social order and maintaining the principle of equality before the law</w:t>
      </w:r>
      <w:r w:rsidR="0007743B">
        <w:t xml:space="preserve"> </w:t>
      </w:r>
      <w:r w:rsidR="0007743B">
        <w:fldChar w:fldCharType="begin"/>
      </w:r>
      <w:r w:rsidR="0007743B">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fldChar w:fldCharType="separate"/>
      </w:r>
      <w:r w:rsidR="0007743B" w:rsidRPr="0007743B">
        <w:rPr>
          <w:rFonts w:cs="Linux Libertine"/>
        </w:rPr>
        <w:t>(Philippe Nonet et al., 2017)</w:t>
      </w:r>
      <w:r w:rsidR="0007743B">
        <w:fldChar w:fldCharType="end"/>
      </w:r>
      <w:r w:rsidRPr="006F7344">
        <w:t>.</w:t>
      </w:r>
    </w:p>
    <w:p w14:paraId="1D6DDE0E" w14:textId="4E0EB586" w:rsidR="006F28FA" w:rsidRPr="006F7344" w:rsidRDefault="006F28FA" w:rsidP="006F28FA">
      <w:pPr>
        <w:pStyle w:val="ParagraphNormal"/>
      </w:pPr>
      <w:r w:rsidRPr="006F7344">
        <w:t xml:space="preserve">The merging of normative and empirical studies in the study on human rights does not only stop when constitutions, statutes, jurisprudences, and institutions are evaluated, but it is important to study how human and political </w:t>
      </w:r>
      <w:r w:rsidR="00261751" w:rsidRPr="006F7344">
        <w:t>behaviour</w:t>
      </w:r>
      <w:r w:rsidRPr="006F7344">
        <w:t xml:space="preserve"> as well as other contexts effect to the law</w:t>
      </w:r>
      <w:r w:rsidR="0007743B">
        <w:t xml:space="preserve"> </w:t>
      </w:r>
      <w:r w:rsidR="0007743B">
        <w:fldChar w:fldCharType="begin"/>
      </w:r>
      <w:r w:rsidR="0007743B">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fldChar w:fldCharType="separate"/>
      </w:r>
      <w:r w:rsidR="0007743B" w:rsidRPr="0007743B">
        <w:rPr>
          <w:rFonts w:cs="Linux Libertine"/>
        </w:rPr>
        <w:t>(Langford, 2018, p. 9,10)</w:t>
      </w:r>
      <w:r w:rsidR="0007743B">
        <w:fldChar w:fldCharType="end"/>
      </w:r>
      <w:r w:rsidRPr="006F7344">
        <w:t>. This approach starts from determining norms, identifying facts, and reviewing facts based on norms. The discourses within a society emerge during political changes from authoritarian into a democratic regime</w:t>
      </w:r>
      <w:r w:rsidR="0007743B">
        <w:t xml:space="preserve"> </w:t>
      </w:r>
      <w:r w:rsidR="00261751">
        <w:fldChar w:fldCharType="begin"/>
      </w:r>
      <w:r w:rsidR="00261751">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fldChar w:fldCharType="separate"/>
      </w:r>
      <w:r w:rsidR="00261751" w:rsidRPr="00261751">
        <w:rPr>
          <w:rFonts w:cs="Linux Libertine"/>
        </w:rPr>
        <w:t>(Somer, 2019)</w:t>
      </w:r>
      <w:r w:rsidR="00261751">
        <w:fldChar w:fldCharType="end"/>
      </w:r>
      <w:r w:rsidRPr="006F7344">
        <w:t xml:space="preserve">. Countries that successfully overcome the challenges and move forward to reconstruct a democratic constitutional law will be faster to reach a milestone in the direction towards sustainable development for its citizen </w:t>
      </w:r>
      <w:r w:rsidR="00261751">
        <w:fldChar w:fldCharType="begin"/>
      </w:r>
      <w:r w:rsidR="00261751">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fldChar w:fldCharType="separate"/>
      </w:r>
      <w:r w:rsidR="00261751" w:rsidRPr="00261751">
        <w:rPr>
          <w:rFonts w:cs="Linux Libertine"/>
        </w:rPr>
        <w:t>(Bossel, 1999)</w:t>
      </w:r>
      <w:r w:rsidR="00261751">
        <w:fldChar w:fldCharType="end"/>
      </w:r>
      <w:r w:rsidRPr="006F7344">
        <w:t>, developing an inter-religious understanding and general awareness of religious diversity, challenging Indonesian society, in many times and at multiple scales</w:t>
      </w:r>
      <w:r w:rsidR="00261751">
        <w:t xml:space="preserve"> </w:t>
      </w:r>
      <w:r w:rsidRPr="006F7344">
        <w:t xml:space="preserve"> </w:t>
      </w:r>
      <w:r w:rsidR="00261751">
        <w:fldChar w:fldCharType="begin"/>
      </w:r>
      <w:r w:rsidR="00261751">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fldChar w:fldCharType="separate"/>
      </w:r>
      <w:r w:rsidR="00261751" w:rsidRPr="00261751">
        <w:rPr>
          <w:rFonts w:cs="Linux Libertine"/>
        </w:rPr>
        <w:t>(Bagir, 2013)</w:t>
      </w:r>
      <w:r w:rsidR="00261751">
        <w:fldChar w:fldCharType="end"/>
      </w:r>
      <w:r w:rsidRPr="006F7344">
        <w:t xml:space="preserve">. Failure to leap forward the challenges, however, will bring the nation to the verge of backwardness and even could lead to country disintegration </w:t>
      </w:r>
      <w:r w:rsidR="00015BE0">
        <w:fldChar w:fldCharType="begin"/>
      </w:r>
      <w:r w:rsidR="00015BE0">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fldChar w:fldCharType="separate"/>
      </w:r>
      <w:r w:rsidR="00015BE0" w:rsidRPr="00015BE0">
        <w:rPr>
          <w:rFonts w:cs="Linux Libertine"/>
        </w:rPr>
        <w:t>(Kunovich and Hodson, 2002)</w:t>
      </w:r>
      <w:r w:rsidR="00015BE0">
        <w:fldChar w:fldCharType="end"/>
      </w:r>
      <w:r w:rsidRPr="006F7344">
        <w:t xml:space="preserve">. The discourses within a society emerge during political changes from an authoritarian into a democratic regime </w:t>
      </w:r>
      <w:r w:rsidR="00015BE0">
        <w:fldChar w:fldCharType="begin"/>
      </w:r>
      <w:r w:rsidR="00015BE0">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fldChar w:fldCharType="separate"/>
      </w:r>
      <w:r w:rsidR="00015BE0" w:rsidRPr="00015BE0">
        <w:rPr>
          <w:rFonts w:cs="Linux Libertine"/>
        </w:rPr>
        <w:t>(Somer, 2019)</w:t>
      </w:r>
      <w:r w:rsidR="00015BE0">
        <w:fldChar w:fldCharType="end"/>
      </w:r>
      <w:r w:rsidRPr="006F7344">
        <w:t>.</w:t>
      </w:r>
    </w:p>
    <w:p w14:paraId="6033FF5D" w14:textId="2D61EE0A" w:rsidR="0002253D" w:rsidRPr="006F7344" w:rsidRDefault="0002253D" w:rsidP="0009242A">
      <w:pPr>
        <w:pStyle w:val="ParagraphNormal"/>
      </w:pPr>
      <w:r w:rsidRPr="006F7344">
        <w:lastRenderedPageBreak/>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6F7344">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0AD5CC68" w:rsidR="0009242A" w:rsidRPr="006F7344" w:rsidRDefault="0009242A" w:rsidP="0009242A">
      <w:pPr>
        <w:pStyle w:val="ParagraphNormal"/>
      </w:pPr>
      <w:r w:rsidRPr="006F7344">
        <w:t xml:space="preserve">First, according to </w:t>
      </w:r>
      <w:proofErr w:type="spellStart"/>
      <w:r w:rsidRPr="006F7344">
        <w:t>Banakar</w:t>
      </w:r>
      <w:proofErr w:type="spellEnd"/>
      <w:r w:rsidRPr="006F7344">
        <w:t xml:space="preserve"> (2019), a socio-legal study is an interdisciplinary field of study (p.10) in a broader context of social and political to generate empirical evidence to answer research questions (</w:t>
      </w:r>
      <w:proofErr w:type="spellStart"/>
      <w:r w:rsidRPr="006F7344">
        <w:t>McConvelli</w:t>
      </w:r>
      <w:proofErr w:type="spellEnd"/>
      <w:r w:rsidRPr="006F7344">
        <w:t xml:space="preserve"> &amp; Chui, 2007).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2D7167CB" w:rsidR="0009242A" w:rsidRPr="006F7344" w:rsidRDefault="0009242A" w:rsidP="0009242A">
      <w:pPr>
        <w:pStyle w:val="ParagraphNormal"/>
      </w:pPr>
      <w:r w:rsidRPr="006F7344">
        <w:t xml:space="preserve">Second, </w:t>
      </w:r>
      <w:proofErr w:type="spellStart"/>
      <w:r w:rsidRPr="006F7344">
        <w:t>Nelken</w:t>
      </w:r>
      <w:proofErr w:type="spellEnd"/>
      <w:r w:rsidRPr="006F7344">
        <w:t xml:space="preserve"> (1981) argues that a socio-legal approach can be used to demonstrate the gap between the law in a book and the law in action (Macaulay, </w:t>
      </w:r>
      <w:r w:rsidR="00BC0921" w:rsidRPr="006F7344">
        <w:t>Friedman,</w:t>
      </w:r>
      <w:r w:rsidRPr="006F7344">
        <w:t xml:space="preserve"> and Mertz, 2007). In this sense, it is very urgent to examine the implementation of BL in Indonesia from both legal and non-legal context, to understand the operation of law in society (</w:t>
      </w:r>
      <w:proofErr w:type="spellStart"/>
      <w:r w:rsidRPr="006F7344">
        <w:t>Gallingan</w:t>
      </w:r>
      <w:proofErr w:type="spellEnd"/>
      <w:r w:rsidRPr="006F7344">
        <w:t>, 1995) or scope and application of understanding law by reference primarily to case law (</w:t>
      </w:r>
      <w:proofErr w:type="spellStart"/>
      <w:r w:rsidRPr="006F7344">
        <w:t>McConvelli</w:t>
      </w:r>
      <w:proofErr w:type="spellEnd"/>
      <w:r w:rsidRPr="006F7344">
        <w:t xml:space="preserve"> &amp; Chui, 2007). A socio legal approach aims to study the collective juridical experiences or to examine how the law works, treat the norms as empirical data to explains the law (</w:t>
      </w:r>
      <w:proofErr w:type="spellStart"/>
      <w:r w:rsidRPr="006F7344">
        <w:t>Gurvitch</w:t>
      </w:r>
      <w:proofErr w:type="spellEnd"/>
      <w:r w:rsidRPr="006F7344">
        <w:t xml:space="preserve">, 1947: 30) and </w:t>
      </w:r>
      <w:r w:rsidR="00BC0921" w:rsidRPr="006F7344">
        <w:t>to evaluate</w:t>
      </w:r>
      <w:r w:rsidRPr="006F7344">
        <w:t xml:space="preserve"> legal rules and or legal system through studying between rules formulated by statute or judicial decisions and the conduct of citizens which </w:t>
      </w:r>
      <w:r w:rsidR="009C1047" w:rsidRPr="006F7344">
        <w:t>happens</w:t>
      </w:r>
      <w:r w:rsidRPr="006F7344">
        <w:t xml:space="preserve"> (Stone, p. 45-47). Therefore, to understand the gap between the contents of BL and empirical facts in the field in responding to the law need to be </w:t>
      </w:r>
      <w:r w:rsidR="00BC0921" w:rsidRPr="006F7344">
        <w:t>studied</w:t>
      </w:r>
      <w:r w:rsidRPr="006F7344">
        <w:t>, such as through the study of judges 'decisions on blasphemy cases and how they affect towards or are influenced by the social order of the community.</w:t>
      </w:r>
    </w:p>
    <w:p w14:paraId="21A2095E" w14:textId="027D8C1C" w:rsidR="006436E9" w:rsidRPr="006F7344" w:rsidRDefault="009C1047" w:rsidP="006436E9">
      <w:pPr>
        <w:pStyle w:val="ParagraphNormal"/>
      </w:pPr>
      <w:r w:rsidRPr="006F7344">
        <w:lastRenderedPageBreak/>
        <w:t>Third, a socio-legal study conducts in both top-down and bottom-up (</w:t>
      </w:r>
      <w:proofErr w:type="spellStart"/>
      <w:r w:rsidRPr="006F7344">
        <w:t>Banakar</w:t>
      </w:r>
      <w:proofErr w:type="spellEnd"/>
      <w:r w:rsidRPr="006F7344">
        <w:t xml:space="preserve">, 2019: 5).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6F7344">
        <w:t>health,</w:t>
      </w:r>
      <w:r w:rsidRPr="006F7344">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(Durham, 2010).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4788FB85" w:rsidR="00D77D9D" w:rsidRPr="006F7344" w:rsidRDefault="00D77D9D" w:rsidP="00CD61C6">
      <w:pPr>
        <w:pStyle w:val="ParagraphNormal"/>
      </w:pPr>
      <w:r w:rsidRPr="006F7344">
        <w:t xml:space="preserve">To answer the problem formulated above, this study will use a socio-legal studies approach which according to Phillip Selznick, whom Lon Fuller influences, </w:t>
      </w:r>
      <w:r w:rsidRPr="006641BE">
        <w:rPr>
          <w:highlight w:val="yellow"/>
        </w:rPr>
        <w:t>that socio-legal studies aim to study the meaning of legality and what conditions affect a law's legality</w:t>
      </w:r>
      <w:r w:rsidRPr="006F7344">
        <w:t xml:space="preserve"> (Weinberg, p.84). In a socio-legal study, an interdisciplinary approach needs to be carried out by looking at all important aspects, including the non-legal aspects (</w:t>
      </w:r>
      <w:proofErr w:type="spellStart"/>
      <w:r w:rsidRPr="006F7344">
        <w:t>Bedner</w:t>
      </w:r>
      <w:proofErr w:type="spellEnd"/>
      <w:r w:rsidRPr="006F7344">
        <w:t xml:space="preserve">, p.174; </w:t>
      </w:r>
      <w:proofErr w:type="spellStart"/>
      <w:r w:rsidRPr="006F7344">
        <w:t>Banakar</w:t>
      </w:r>
      <w:proofErr w:type="spellEnd"/>
      <w:r w:rsidRPr="006F7344">
        <w:t xml:space="preserve"> 2019). Therefore, this study will examine the legal aspects of the anti-blasphemy law, and non-legal aspects that might influence the development and enforcement of the anti-blasphemy law, such as the relationship between religion and politics, religious populism, and the politicization of religion. Therefore, this study </w:t>
      </w:r>
      <w:r w:rsidRPr="006F7344">
        <w:lastRenderedPageBreak/>
        <w:t xml:space="preserve">departs from the following </w:t>
      </w:r>
      <w:bookmarkStart w:id="21" w:name="_Hlk115589201"/>
      <w:r w:rsidRPr="006F7344">
        <w:t xml:space="preserve">theoretical and conceptual </w:t>
      </w:r>
      <w:bookmarkEnd w:id="21"/>
      <w:r w:rsidRPr="006F7344">
        <w:t xml:space="preserve">as follows as describe in figure </w:t>
      </w:r>
      <w:r w:rsidR="00EB56DA" w:rsidRPr="006F7344">
        <w:rPr>
          <w:noProof/>
          <w:lang w:val="en-US"/>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6F7344">
        <w:t>1.</w:t>
      </w:r>
    </w:p>
    <w:p w14:paraId="45B88C53" w14:textId="764260FC" w:rsidR="00EB56DA" w:rsidRPr="006F7344" w:rsidRDefault="00EB56DA" w:rsidP="00D77D9D">
      <w:pPr>
        <w:pStyle w:val="ParagraphNormal"/>
      </w:pPr>
      <w:r w:rsidRPr="006F7344">
        <w:rPr>
          <w:noProof/>
          <w:lang w:val="en-US"/>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5E47FE" w:rsidRPr="00E64854" w:rsidRDefault="005E47FE"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" stroked="f">
                <v:textbox style="mso-fit-shape-to-text:t" inset="0,0,0,0">
                  <w:txbxContent>
                    <w:p w14:paraId="0176E8F0" w14:textId="2648804B" w:rsidR="005E47FE" w:rsidRPr="00E64854" w:rsidRDefault="005E47FE"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6F7344" w:rsidRDefault="00EB56DA" w:rsidP="00EB56DA">
      <w:pPr>
        <w:pStyle w:val="Heading2"/>
      </w:pPr>
      <w:bookmarkStart w:id="22" w:name="_Toc118302741"/>
      <w:bookmarkStart w:id="23" w:name="_Toc121200546"/>
      <w:r w:rsidRPr="006F7344">
        <w:t>Significance of the study</w:t>
      </w:r>
      <w:bookmarkEnd w:id="22"/>
      <w:bookmarkEnd w:id="23"/>
    </w:p>
    <w:p w14:paraId="43CC9F9C" w14:textId="77777777" w:rsidR="00EB56DA" w:rsidRPr="006F7344" w:rsidRDefault="00EB56DA" w:rsidP="00EB56DA">
      <w:pPr>
        <w:pStyle w:val="ParagraphafSubheader"/>
      </w:pPr>
      <w:r w:rsidRPr="006F7344">
        <w:t xml:space="preserve">Expected significance from this study are: first, this study will expand the existing knowledge about the </w:t>
      </w:r>
      <w:proofErr w:type="spellStart"/>
      <w:r w:rsidRPr="006F7344">
        <w:t>sociopolitical</w:t>
      </w:r>
      <w:proofErr w:type="spellEnd"/>
      <w:r w:rsidRPr="006F7344">
        <w:t xml:space="preserve"> context surrounding the enforcement of the IABL in relation with the right to FoRB. Both the process, the results, and the publication of </w:t>
      </w:r>
      <w:r w:rsidRPr="006F7344">
        <w:lastRenderedPageBreak/>
        <w:t>this study are part of the Researcher's efforts to actively participate in promoting human rights and increasing the awareness of society of FoRB.</w:t>
      </w:r>
    </w:p>
    <w:p w14:paraId="1C140C20" w14:textId="77777777" w:rsidR="00EB56DA" w:rsidRPr="006F7344" w:rsidRDefault="00EB56DA" w:rsidP="00EB56DA">
      <w:pPr>
        <w:pStyle w:val="ParagraphNormal"/>
      </w:pPr>
      <w:r w:rsidRPr="006F7344">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77777777" w:rsidR="00EB56DA" w:rsidRPr="006F7344" w:rsidRDefault="00EB56DA" w:rsidP="00EB56DA">
      <w:pPr>
        <w:pStyle w:val="ParagraphNormal"/>
      </w:pPr>
      <w:r w:rsidRPr="006F7344">
        <w:t xml:space="preserve">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w:t>
      </w:r>
      <w:proofErr w:type="spellStart"/>
      <w:r w:rsidRPr="006F7344">
        <w:t>fulfillment</w:t>
      </w:r>
      <w:proofErr w:type="spellEnd"/>
      <w:r w:rsidRPr="006F7344">
        <w:t xml:space="preserve"> of aspects of justice that uphold humanity and contribute on social science to improve the performance of legal systems.</w:t>
      </w:r>
    </w:p>
    <w:p w14:paraId="53489AE6" w14:textId="60CAFA5C" w:rsidR="00D77D9D" w:rsidRPr="006F7344" w:rsidRDefault="00EB56DA" w:rsidP="00EB56DA">
      <w:pPr>
        <w:pStyle w:val="ParagraphNormal"/>
      </w:pPr>
      <w:r w:rsidRPr="006F7344">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50F5D6DB" w:rsidR="00B3047C" w:rsidRPr="001878D9" w:rsidRDefault="00B3047C" w:rsidP="00B3047C">
      <w:pPr>
        <w:pStyle w:val="Heading2"/>
        <w:rPr>
          <w:color w:val="FF0000"/>
        </w:rPr>
      </w:pPr>
      <w:bookmarkStart w:id="24" w:name="_Toc118302742"/>
      <w:bookmarkStart w:id="25" w:name="_Toc121200547"/>
      <w:r w:rsidRPr="006F7344">
        <w:t>The research tools: Case studies</w:t>
      </w:r>
      <w:bookmarkEnd w:id="24"/>
      <w:bookmarkEnd w:id="25"/>
      <w:r w:rsidR="001878D9">
        <w:t xml:space="preserve"> – </w:t>
      </w:r>
      <w:r w:rsidR="001878D9" w:rsidRPr="001878D9">
        <w:rPr>
          <w:color w:val="FF0000"/>
        </w:rPr>
        <w:t>in fact, you use different research tools, including documentary review</w:t>
      </w:r>
      <w:r w:rsidR="001878D9">
        <w:rPr>
          <w:color w:val="FF0000"/>
        </w:rPr>
        <w:t xml:space="preserve"> (including legal analysis-court judgements)</w:t>
      </w:r>
      <w:r w:rsidR="001878D9" w:rsidRPr="001878D9">
        <w:rPr>
          <w:color w:val="FF0000"/>
        </w:rPr>
        <w:t xml:space="preserve">, </w:t>
      </w:r>
      <w:r w:rsidR="00496112">
        <w:rPr>
          <w:color w:val="FF0000"/>
        </w:rPr>
        <w:t>case studies, interviews. Better to explain one by one systematically before talking about scope/duration of study.</w:t>
      </w:r>
    </w:p>
    <w:p w14:paraId="63346FC2" w14:textId="1E936174" w:rsidR="00B3047C" w:rsidRPr="006F7344" w:rsidRDefault="00B3047C" w:rsidP="00B3047C">
      <w:pPr>
        <w:pStyle w:val="ParagraphNormal"/>
      </w:pPr>
      <w:r w:rsidRPr="006F7344">
        <w:t>This study uses a case studies approach of a selected number of blasphemy cases, namely the Ahok case,</w:t>
      </w:r>
      <w:r w:rsidRPr="00E82028">
        <w:rPr>
          <w:rStyle w:val="FootnoteReference"/>
        </w:rPr>
        <w:footnoteReference w:id="12"/>
      </w:r>
      <w:r w:rsidRPr="006F7344">
        <w:t xml:space="preserve"> the Meiliana case,</w:t>
      </w:r>
      <w:r w:rsidRPr="00E82028">
        <w:rPr>
          <w:rStyle w:val="FootnoteReference"/>
        </w:rPr>
        <w:footnoteReference w:id="13"/>
      </w:r>
      <w:r w:rsidRPr="006F7344">
        <w:t xml:space="preserve"> the Gafatar (</w:t>
      </w:r>
      <w:proofErr w:type="spellStart"/>
      <w:r w:rsidRPr="006F7344">
        <w:t>Millah</w:t>
      </w:r>
      <w:proofErr w:type="spellEnd"/>
      <w:r w:rsidRPr="006F7344">
        <w:t xml:space="preserve"> Abraham) case,</w:t>
      </w:r>
      <w:r w:rsidRPr="00E82028">
        <w:rPr>
          <w:rStyle w:val="FootnoteReference"/>
        </w:rPr>
        <w:footnoteReference w:id="14"/>
      </w:r>
      <w:r w:rsidRPr="006F7344">
        <w:t xml:space="preserve"> the case of Ahmadiyya and the case of Bambang </w:t>
      </w:r>
      <w:proofErr w:type="spellStart"/>
      <w:r w:rsidRPr="006F7344">
        <w:t>Bima</w:t>
      </w:r>
      <w:proofErr w:type="spellEnd"/>
      <w:r w:rsidRPr="006F7344">
        <w:t>.</w:t>
      </w:r>
      <w:r w:rsidRPr="00E82028">
        <w:rPr>
          <w:rStyle w:val="FootnoteReference"/>
        </w:rPr>
        <w:footnoteReference w:id="15"/>
      </w:r>
      <w:r w:rsidRPr="006F7344">
        <w:t xml:space="preserve">  Each case will be discussed in depth to support the arguments provided in each chapter. </w:t>
      </w:r>
      <w:r w:rsidR="006641BE" w:rsidRPr="006641BE">
        <w:rPr>
          <w:color w:val="FF0000"/>
        </w:rPr>
        <w:t xml:space="preserve">Why these 4 cases were </w:t>
      </w:r>
      <w:r w:rsidR="006641BE" w:rsidRPr="006641BE">
        <w:rPr>
          <w:color w:val="FF0000"/>
        </w:rPr>
        <w:lastRenderedPageBreak/>
        <w:t>selected for study? You need to explain here-justifications of choice.</w:t>
      </w:r>
      <w:r w:rsidR="006641BE" w:rsidRPr="006641BE">
        <w:t xml:space="preserve"> </w:t>
      </w:r>
      <w:r w:rsidRPr="006F7344">
        <w:t>Although there are cases that have similarities in one aspect, other aspects make these cases different and unique.</w:t>
      </w:r>
      <w:r w:rsidR="00D1408B">
        <w:t xml:space="preserve"> </w:t>
      </w:r>
      <w:r w:rsidR="00D1408B" w:rsidRPr="00D1408B">
        <w:rPr>
          <w:color w:val="FF0000"/>
        </w:rPr>
        <w:t>This chart come too early.</w:t>
      </w:r>
    </w:p>
    <w:p w14:paraId="6DB04EE6" w14:textId="67C2CAF8" w:rsidR="00B3047C" w:rsidRPr="006F7344" w:rsidRDefault="00E87B43" w:rsidP="00B3047C">
      <w:pPr>
        <w:pStyle w:val="ParagraphNormal"/>
      </w:pPr>
      <w:r>
        <w:rPr>
          <w:noProof/>
          <w:lang w:val="en-US"/>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5E47FE" w:rsidRPr="0005697B" w:rsidRDefault="005E47FE"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" stroked="f">
                <v:textbox style="mso-fit-shape-to-text:t" inset="0,0,0,0">
                  <w:txbxContent>
                    <w:p w14:paraId="208FC5E2" w14:textId="77777777" w:rsidR="005E47FE" w:rsidRPr="0005697B" w:rsidRDefault="005E47FE"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6F7344">
        <w:rPr>
          <w:noProof/>
          <w:lang w:val="en-US"/>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6F7344">
        <w:t>This study focuses on the Blasphemy law in Indonesia. Since Indonesia is a country based on a rule of law that recognizes multi-religions, where Muslims make up most of the population, 88% of the total population of over [265] millions,</w:t>
      </w:r>
      <w:r w:rsidR="00B3047C" w:rsidRPr="00E82028">
        <w:rPr>
          <w:rStyle w:val="FootnoteReference"/>
        </w:rPr>
        <w:footnoteReference w:id="16"/>
      </w:r>
      <w:r w:rsidR="00B3047C" w:rsidRPr="006F7344">
        <w:t xml:space="preserve"> This complexity, coupled with dynamic </w:t>
      </w:r>
      <w:proofErr w:type="spellStart"/>
      <w:r w:rsidR="00B3047C" w:rsidRPr="006F7344">
        <w:t>sociopolitical</w:t>
      </w:r>
      <w:proofErr w:type="spellEnd"/>
      <w:r w:rsidR="00B3047C" w:rsidRPr="006F7344">
        <w:t xml:space="preserve"> conditions and the history of the development and implementation of the IABL, which has experienced ups and downs and changes in time, are challenging conditions for the protection of the FORB. </w:t>
      </w:r>
      <w:r w:rsidR="00B3047C" w:rsidRPr="006641BE">
        <w:rPr>
          <w:highlight w:val="yellow"/>
        </w:rPr>
        <w:t>The reason for selecting the four cases,</w:t>
      </w:r>
      <w:r w:rsidR="00B3047C" w:rsidRPr="006F7344">
        <w:t xml:space="preserve"> </w:t>
      </w:r>
      <w:proofErr w:type="spellStart"/>
      <w:r w:rsidR="006641BE" w:rsidRPr="006641BE">
        <w:rPr>
          <w:color w:val="FF0000"/>
        </w:rPr>
        <w:t>okay</w:t>
      </w:r>
      <w:r w:rsidR="006641BE">
        <w:t>.</w:t>
      </w:r>
      <w:r w:rsidR="00B3047C" w:rsidRPr="006F7344">
        <w:t>besides</w:t>
      </w:r>
      <w:proofErr w:type="spellEnd"/>
      <w:r w:rsidR="00B3047C" w:rsidRPr="006F7344">
        <w:t xml:space="preserve"> the reasons mentioned in the research </w:t>
      </w:r>
      <w:r w:rsidR="00B3047C" w:rsidRPr="006F7344">
        <w:lastRenderedPageBreak/>
        <w:t>method above, is that the Ahok case,</w:t>
      </w:r>
      <w:r w:rsidR="00B3047C" w:rsidRPr="00E82028">
        <w:rPr>
          <w:rStyle w:val="FootnoteReference"/>
        </w:rPr>
        <w:footnoteReference w:id="17"/>
      </w:r>
      <w:r w:rsidR="00B3047C" w:rsidRPr="006F7344">
        <w:t xml:space="preserve"> a Chinese Christian, represents the Jakarta area, Indonesia's capital city, where the people are multicultural, more open and have a higher educational background. </w:t>
      </w:r>
      <w:proofErr w:type="spellStart"/>
      <w:r w:rsidR="00B3047C" w:rsidRPr="006F7344">
        <w:t>Ahok's</w:t>
      </w:r>
      <w:proofErr w:type="spellEnd"/>
      <w:r w:rsidR="00B3047C" w:rsidRPr="006F7344">
        <w:t xml:space="preserve"> case contains very strong political nuances where Islamist groups mobilized the masses and used the issue of blasphemy to confront Ahok in the 2019-2024 Governor election, so Ahok was sentenced to 2 (two) years in prison, and he lost in the 2019 local election.</w:t>
      </w:r>
    </w:p>
    <w:p w14:paraId="1FCFBD33" w14:textId="77777777" w:rsidR="00B3047C" w:rsidRPr="006F7344" w:rsidRDefault="00B3047C" w:rsidP="00B3047C">
      <w:pPr>
        <w:pStyle w:val="ParagraphNormal"/>
      </w:pPr>
      <w:r w:rsidRPr="006F7344">
        <w:t>The case of Ahmadiyya,</w:t>
      </w:r>
      <w:r w:rsidRPr="00E82028">
        <w:rPr>
          <w:rStyle w:val="FootnoteReference"/>
        </w:rPr>
        <w:footnoteReference w:id="18"/>
      </w:r>
      <w:r w:rsidRPr="006F7344">
        <w:t xml:space="preserve"> a new religious movement, in </w:t>
      </w:r>
      <w:proofErr w:type="spellStart"/>
      <w:r w:rsidRPr="006F7344">
        <w:t>Cikeusik</w:t>
      </w:r>
      <w:proofErr w:type="spellEnd"/>
      <w:r w:rsidRPr="006F7344">
        <w:t xml:space="preserve">, </w:t>
      </w:r>
      <w:proofErr w:type="spellStart"/>
      <w:r w:rsidRPr="006F7344">
        <w:t>Pandeglang</w:t>
      </w:r>
      <w:proofErr w:type="spellEnd"/>
      <w:r w:rsidRPr="006F7344">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6F7344" w:rsidRDefault="00B3047C" w:rsidP="00B3047C">
      <w:pPr>
        <w:pStyle w:val="ParagraphNormal"/>
      </w:pPr>
      <w:r w:rsidRPr="006F7344">
        <w:t>In the case of Gafatar,</w:t>
      </w:r>
      <w:r w:rsidRPr="00E82028">
        <w:rPr>
          <w:rStyle w:val="FootnoteReference"/>
        </w:rPr>
        <w:footnoteReference w:id="19"/>
      </w:r>
      <w:r w:rsidRPr="006F7344">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w:t>
      </w:r>
      <w:proofErr w:type="spellStart"/>
      <w:r w:rsidRPr="006F7344">
        <w:t>Millah</w:t>
      </w:r>
      <w:proofErr w:type="spellEnd"/>
      <w:r w:rsidRPr="006F7344">
        <w:t xml:space="preserve"> Abraham, whose leader was once considered a heretic and was still serving time when this case emerged.</w:t>
      </w:r>
    </w:p>
    <w:p w14:paraId="55DFAA19" w14:textId="77777777" w:rsidR="00B3047C" w:rsidRPr="006F7344" w:rsidRDefault="00B3047C" w:rsidP="00B3047C">
      <w:pPr>
        <w:pStyle w:val="ParagraphNormal"/>
      </w:pPr>
      <w:r w:rsidRPr="006F7344">
        <w:t>In the case of Meiliana,</w:t>
      </w:r>
      <w:r w:rsidRPr="00E82028">
        <w:rPr>
          <w:rStyle w:val="FootnoteReference"/>
        </w:rPr>
        <w:footnoteReference w:id="20"/>
      </w:r>
      <w:r w:rsidRPr="006F7344">
        <w:t xml:space="preserve"> a Chinese Buddhist woman, live in </w:t>
      </w:r>
      <w:proofErr w:type="spellStart"/>
      <w:r w:rsidRPr="006F7344">
        <w:t>Tanjung</w:t>
      </w:r>
      <w:proofErr w:type="spellEnd"/>
      <w:r w:rsidRPr="006F7344">
        <w:t xml:space="preserve"> </w:t>
      </w:r>
      <w:proofErr w:type="spellStart"/>
      <w:r w:rsidRPr="006F7344">
        <w:t>Balai</w:t>
      </w:r>
      <w:proofErr w:type="spellEnd"/>
      <w:r w:rsidRPr="006F7344">
        <w:t xml:space="preserve"> Medan where people are heterogeneous and have a strong Malay culture character by upholding customary principles, “</w:t>
      </w:r>
      <w:r w:rsidRPr="006F7344">
        <w:rPr>
          <w:i/>
          <w:iCs/>
        </w:rPr>
        <w:t xml:space="preserve">Adat </w:t>
      </w:r>
      <w:proofErr w:type="spellStart"/>
      <w:r w:rsidRPr="006F7344">
        <w:rPr>
          <w:i/>
          <w:iCs/>
        </w:rPr>
        <w:t>bersendikan</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Syarak</w:t>
      </w:r>
      <w:proofErr w:type="spellEnd"/>
      <w:r w:rsidRPr="006F7344">
        <w:rPr>
          <w:i/>
          <w:iCs/>
        </w:rPr>
        <w:t xml:space="preserve"> </w:t>
      </w:r>
      <w:proofErr w:type="spellStart"/>
      <w:r w:rsidRPr="006F7344">
        <w:rPr>
          <w:i/>
          <w:iCs/>
        </w:rPr>
        <w:t>bersendikan</w:t>
      </w:r>
      <w:proofErr w:type="spellEnd"/>
      <w:r w:rsidRPr="006F7344">
        <w:rPr>
          <w:i/>
          <w:iCs/>
        </w:rPr>
        <w:t xml:space="preserve"> </w:t>
      </w:r>
      <w:proofErr w:type="spellStart"/>
      <w:r w:rsidRPr="006F7344">
        <w:rPr>
          <w:i/>
          <w:iCs/>
        </w:rPr>
        <w:t>Kitabullah</w:t>
      </w:r>
      <w:proofErr w:type="spellEnd"/>
      <w:r w:rsidRPr="006F7344">
        <w:t xml:space="preserve">” or "the tradition is based on Sharia, and the Sharia is based on the Koran". </w:t>
      </w:r>
      <w:proofErr w:type="spellStart"/>
      <w:r w:rsidRPr="006F7344">
        <w:t>Meiliana’s</w:t>
      </w:r>
      <w:proofErr w:type="spellEnd"/>
      <w:r w:rsidRPr="006F7344">
        <w:t xml:space="preserve"> protest to a </w:t>
      </w:r>
      <w:proofErr w:type="spellStart"/>
      <w:r w:rsidRPr="006F7344">
        <w:t>neighbor</w:t>
      </w:r>
      <w:proofErr w:type="spellEnd"/>
      <w:r w:rsidRPr="006F7344">
        <w:t xml:space="preserve"> mosque for a too loud call of praying was considered blasphemy against Islam. The </w:t>
      </w:r>
      <w:proofErr w:type="spellStart"/>
      <w:r w:rsidRPr="006F7344">
        <w:t>Meiliana’s</w:t>
      </w:r>
      <w:proofErr w:type="spellEnd"/>
      <w:r w:rsidRPr="006F7344">
        <w:t xml:space="preserve"> case is related to the politicization of religion and economic sentiment, where Meiliana as a Buddhist minority and of Chinese descendants is part of identity politics for hardliner Islamic groups to accuse Meiliana (</w:t>
      </w:r>
      <w:proofErr w:type="spellStart"/>
      <w:r w:rsidRPr="006F7344">
        <w:t>Suryadinata</w:t>
      </w:r>
      <w:proofErr w:type="spellEnd"/>
      <w:r w:rsidRPr="006F7344">
        <w:t xml:space="preserve">, 2019: 5-6). This case was also </w:t>
      </w:r>
      <w:proofErr w:type="spellStart"/>
      <w:r w:rsidRPr="006F7344">
        <w:t>colored</w:t>
      </w:r>
      <w:proofErr w:type="spellEnd"/>
      <w:r w:rsidRPr="006F7344">
        <w:t xml:space="preserve"> by the Vigilante group's attack on </w:t>
      </w:r>
      <w:r w:rsidRPr="006F7344">
        <w:lastRenderedPageBreak/>
        <w:t xml:space="preserve">the Vihara Temple, where the Vigilante group used the excuse of protecting religion from </w:t>
      </w:r>
      <w:proofErr w:type="spellStart"/>
      <w:r w:rsidRPr="006F7344">
        <w:t>Meiliana's</w:t>
      </w:r>
      <w:proofErr w:type="spellEnd"/>
      <w:r w:rsidRPr="006F7344">
        <w:t xml:space="preserve"> actions, which were considered insulting to Islam. The difference between the decision of the first instance court that ruled Meiliana acquitted and the decision of the Appellate Court which sentenced her to 1.5 years is interesting to examine to what extent the Court was affected by the politicization of religion and identity politics that occurred.</w:t>
      </w:r>
    </w:p>
    <w:p w14:paraId="008D6783" w14:textId="77777777" w:rsidR="00B3047C" w:rsidRPr="006F7344" w:rsidRDefault="00B3047C" w:rsidP="00B3047C">
      <w:pPr>
        <w:pStyle w:val="ParagraphNormal"/>
      </w:pPr>
      <w:r w:rsidRPr="006F7344">
        <w:t xml:space="preserve">This study will also examine the case of Bambang </w:t>
      </w:r>
      <w:proofErr w:type="spellStart"/>
      <w:r w:rsidRPr="006F7344">
        <w:t>Bima</w:t>
      </w:r>
      <w:proofErr w:type="spellEnd"/>
      <w:r w:rsidRPr="006F7344">
        <w:t>, an 18-year-old Muslim man from Surabaya who found guilty before the District Court of Surabaya after he uploaded an alter song of “</w:t>
      </w:r>
      <w:proofErr w:type="spellStart"/>
      <w:r w:rsidRPr="006F7344">
        <w:rPr>
          <w:i/>
          <w:iCs/>
        </w:rPr>
        <w:t>Aisyah</w:t>
      </w:r>
      <w:proofErr w:type="spellEnd"/>
      <w:r w:rsidRPr="006F7344">
        <w:rPr>
          <w:i/>
          <w:iCs/>
        </w:rPr>
        <w:t>, the Prophet’s wife</w:t>
      </w:r>
      <w:r w:rsidRPr="006F7344">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6F7344">
        <w:t>sociopolitical</w:t>
      </w:r>
      <w:proofErr w:type="spellEnd"/>
      <w:r w:rsidRPr="006F7344">
        <w:t xml:space="preserve"> dynamics that occurred at that time, need to be studied further.</w:t>
      </w:r>
    </w:p>
    <w:p w14:paraId="4BC8CBAE" w14:textId="77777777" w:rsidR="00B3047C" w:rsidRPr="006F7344" w:rsidRDefault="00B3047C" w:rsidP="00B3047C">
      <w:pPr>
        <w:pStyle w:val="ParagraphNormal"/>
      </w:pPr>
      <w:r w:rsidRPr="006F7344">
        <w:t xml:space="preserve">Using these case studies approaches, this study will explain a complete picture of the </w:t>
      </w:r>
      <w:proofErr w:type="spellStart"/>
      <w:r w:rsidRPr="006F7344">
        <w:t>sociopolitical</w:t>
      </w:r>
      <w:proofErr w:type="spellEnd"/>
      <w:r w:rsidRPr="006F7344">
        <w:t xml:space="preserve"> context of the enforcement of the IABL and various gaps that occur between the blasphemy law and its enforcement in practices to answer the research problems.</w:t>
      </w:r>
    </w:p>
    <w:p w14:paraId="446D00FF" w14:textId="5D36423E" w:rsidR="00D37586" w:rsidRPr="006F7344" w:rsidRDefault="00D37586" w:rsidP="00D37586">
      <w:pPr>
        <w:pStyle w:val="Heading2"/>
      </w:pPr>
      <w:bookmarkStart w:id="26" w:name="_Toc118302743"/>
      <w:bookmarkStart w:id="27" w:name="_Toc121200548"/>
      <w:r w:rsidRPr="006F7344">
        <w:t>The period of study</w:t>
      </w:r>
      <w:bookmarkEnd w:id="26"/>
      <w:bookmarkEnd w:id="27"/>
    </w:p>
    <w:p w14:paraId="376B5B54" w14:textId="77777777" w:rsidR="00D76790" w:rsidRPr="006F7344" w:rsidRDefault="00D76790" w:rsidP="00D76790">
      <w:pPr>
        <w:pStyle w:val="ParagraphNormal"/>
      </w:pPr>
      <w:r w:rsidRPr="006F7344">
        <w:t>This study is a continuation of the previous study conducted by other researchers, such as Melisa Crouch (2012),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6F7344" w:rsidRDefault="00EE66A6" w:rsidP="00EE66A6">
      <w:pPr>
        <w:pStyle w:val="Heading2"/>
      </w:pPr>
      <w:bookmarkStart w:id="28" w:name="_Toc118302744"/>
      <w:bookmarkStart w:id="29" w:name="_Toc121200549"/>
      <w:r w:rsidRPr="006F7344">
        <w:t>Data collection:  in-depth interview and semi structured interview</w:t>
      </w:r>
      <w:bookmarkEnd w:id="28"/>
      <w:bookmarkEnd w:id="29"/>
    </w:p>
    <w:p w14:paraId="00400EE4" w14:textId="2113D9B7" w:rsidR="00EE66A6" w:rsidRPr="006F7344" w:rsidRDefault="00EE66A6" w:rsidP="00EE66A6">
      <w:pPr>
        <w:pStyle w:val="ParagraphNormal"/>
      </w:pPr>
      <w:r w:rsidRPr="006F7344">
        <w:t xml:space="preserve">This study will interview the two kinds of sample, (1) experts and (2) informants. This study interviews the experts, such </w:t>
      </w:r>
      <w:r w:rsidR="002B3028" w:rsidRPr="006F7344">
        <w:t>as the</w:t>
      </w:r>
      <w:r w:rsidRPr="006F7344">
        <w:t xml:space="preserve"> Commissioner of National Commission </w:t>
      </w:r>
      <w:r w:rsidRPr="006F7344">
        <w:lastRenderedPageBreak/>
        <w:t>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w:t>
      </w:r>
      <w:r w:rsidR="0056513D" w:rsidRPr="006F7344">
        <w:t>,</w:t>
      </w:r>
      <w:r w:rsidRPr="006F7344">
        <w:t xml:space="preserve"> the former 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22EE646A" w:rsidR="00EE66A6" w:rsidRPr="006F7344" w:rsidRDefault="00EE66A6" w:rsidP="00EE66A6">
      <w:pPr>
        <w:pStyle w:val="ParagraphNormal"/>
      </w:pPr>
      <w:r w:rsidRPr="006F7344">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6F7344">
        <w:t>Pembela</w:t>
      </w:r>
      <w:proofErr w:type="spellEnd"/>
      <w:r w:rsidRPr="006F7344">
        <w:t xml:space="preserve">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r w:rsidR="001878D9">
        <w:t xml:space="preserve"> </w:t>
      </w:r>
      <w:r w:rsidR="001878D9" w:rsidRPr="001878D9">
        <w:rPr>
          <w:color w:val="FF0000"/>
        </w:rPr>
        <w:t>How many respondents?</w:t>
      </w:r>
    </w:p>
    <w:p w14:paraId="5B69EBE6" w14:textId="77A44495" w:rsidR="00EE66A6" w:rsidRPr="006F7344" w:rsidRDefault="00EE66A6" w:rsidP="00EE66A6">
      <w:pPr>
        <w:pStyle w:val="ParagraphNormal"/>
      </w:pPr>
      <w:r w:rsidRPr="006F7344">
        <w:t xml:space="preserve">This study collects Indonesia's anti-blasphemy laws and its derivative regulations, various human rights standards and treaties ratified by Indonesia, and the Judges verdicts of blasphemy cases from library research. There are various statutes and legal </w:t>
      </w:r>
      <w:r w:rsidRPr="006F7344">
        <w:lastRenderedPageBreak/>
        <w:t xml:space="preserve">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6F7344">
        <w:t>analysed</w:t>
      </w:r>
      <w:r w:rsidRPr="006F7344">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6F7344" w:rsidRDefault="00EE66A6" w:rsidP="00EE66A6">
      <w:pPr>
        <w:pStyle w:val="Heading2"/>
      </w:pPr>
      <w:bookmarkStart w:id="30" w:name="_Toc118302745"/>
      <w:bookmarkStart w:id="31" w:name="_Toc121200550"/>
      <w:r w:rsidRPr="006F7344">
        <w:t>Analysis of the data</w:t>
      </w:r>
      <w:bookmarkEnd w:id="30"/>
      <w:bookmarkEnd w:id="31"/>
    </w:p>
    <w:p w14:paraId="53CC0CE2" w14:textId="482183FD" w:rsidR="00EE66A6" w:rsidRPr="006F7344" w:rsidRDefault="00EE66A6" w:rsidP="00EE66A6">
      <w:pPr>
        <w:pStyle w:val="ParagraphNormal"/>
      </w:pPr>
      <w:r w:rsidRPr="006F7344">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6F7344">
        <w:t>analysed</w:t>
      </w:r>
      <w:r w:rsidRPr="006F7344">
        <w:t xml:space="preserve"> using doctrinal approach. Legal analysis needs to be done first to evaluate legal rules and or legal system through studying the relation between rules formulated by statute or judicial decisions and the conduct of citizens (Stone, 45-47). Then the findings of legal analysis will be studied further to find empirical data in the field. This is to further examine whether religious populism, the politicization of religion, and “</w:t>
      </w:r>
      <w:r w:rsidRPr="002B3028">
        <w:rPr>
          <w:i/>
          <w:iCs/>
        </w:rPr>
        <w:t xml:space="preserve">main hakim </w:t>
      </w:r>
      <w:proofErr w:type="spellStart"/>
      <w:r w:rsidRPr="002B3028">
        <w:rPr>
          <w:i/>
          <w:iCs/>
        </w:rPr>
        <w:t>sendiri</w:t>
      </w:r>
      <w:proofErr w:type="spellEnd"/>
      <w:r w:rsidRPr="006F7344">
        <w:t xml:space="preserve">” are the main factors that support the strengthening of the anti-blasphemy law in Indonesia. </w:t>
      </w:r>
      <w:proofErr w:type="spellStart"/>
      <w:r w:rsidRPr="006F7344">
        <w:t>Tamanaha</w:t>
      </w:r>
      <w:proofErr w:type="spellEnd"/>
      <w:r w:rsidR="002B3028">
        <w:t xml:space="preserve"> </w:t>
      </w:r>
      <w:r w:rsidR="002B3028">
        <w:fldChar w:fldCharType="begin"/>
      </w:r>
      <w:r w:rsidR="002B3028">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fldChar w:fldCharType="separate"/>
      </w:r>
      <w:r w:rsidR="002B3028" w:rsidRPr="002B3028">
        <w:rPr>
          <w:rFonts w:cs="Linux Libertine"/>
        </w:rPr>
        <w:t>(2011)</w:t>
      </w:r>
      <w:r w:rsidR="002B3028">
        <w:fldChar w:fldCharType="end"/>
      </w:r>
      <w:r w:rsidRPr="006F7344">
        <w:t xml:space="preserve"> mentions the principle of connectedness and emphasizes that "the law is related to everything in society", namely "history, culture, human and material resources, religious and ethnic composition, demographics, knowledge, </w:t>
      </w:r>
      <w:r w:rsidRPr="006F7344">
        <w:lastRenderedPageBreak/>
        <w:t xml:space="preserve">economic condition, and political"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fldChar w:fldCharType="begin"/>
      </w:r>
      <w:r w:rsidR="002B3028">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fldChar w:fldCharType="separate"/>
      </w:r>
      <w:r w:rsidR="002B3028" w:rsidRPr="002B3028">
        <w:rPr>
          <w:rFonts w:cs="Linux Libertine"/>
        </w:rPr>
        <w:t>(Gurvitch, 1947, p. 30)</w:t>
      </w:r>
      <w:r w:rsidR="002B3028">
        <w:fldChar w:fldCharType="end"/>
      </w:r>
      <w:r w:rsidRPr="006F7344">
        <w:t xml:space="preserve"> and how the law be applied to certain context to be criticized to evaluate on how it works. Thus, to answer the problems in this study, various empirical data, court experiences in deciding cases of blasphemy, as well as various existing regulations and policies will be studied and will be used to explore and understand the </w:t>
      </w:r>
      <w:proofErr w:type="spellStart"/>
      <w:r w:rsidRPr="006F7344">
        <w:t>sociopolitical</w:t>
      </w:r>
      <w:proofErr w:type="spellEnd"/>
      <w:r w:rsidRPr="006F7344">
        <w:t xml:space="preserve"> dynamics that occur as well as the factors and actors involved and whether these </w:t>
      </w:r>
      <w:proofErr w:type="spellStart"/>
      <w:r w:rsidRPr="006F7344">
        <w:t>sociopolitical</w:t>
      </w:r>
      <w:proofErr w:type="spellEnd"/>
      <w:r w:rsidRPr="006F7344">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92098E7" w:rsidR="00D37586" w:rsidRPr="006F7344" w:rsidRDefault="00EE66A6" w:rsidP="00EE66A6">
      <w:pPr>
        <w:pStyle w:val="ParagraphNormal"/>
      </w:pPr>
      <w:r w:rsidRPr="006F7344">
        <w:t xml:space="preserve">Data of this study will be </w:t>
      </w:r>
      <w:proofErr w:type="spellStart"/>
      <w:r w:rsidRPr="006F7344">
        <w:t>analyzed</w:t>
      </w:r>
      <w:proofErr w:type="spellEnd"/>
      <w:r w:rsidRPr="006F7344">
        <w:t xml:space="preserve"> using descriptive qualitative, hermeneutic, and cross discourse analysis. According to Van Dijk, the discourse </w:t>
      </w:r>
      <w:proofErr w:type="spellStart"/>
      <w:r w:rsidRPr="006F7344">
        <w:t>analyzes</w:t>
      </w:r>
      <w:proofErr w:type="spellEnd"/>
      <w:r w:rsidRPr="006F7344">
        <w:t xml:space="preserve"> mean how the legal norm or </w:t>
      </w:r>
      <w:proofErr w:type="spellStart"/>
      <w:r w:rsidRPr="006F7344">
        <w:t>sociopolitical</w:t>
      </w:r>
      <w:proofErr w:type="spellEnd"/>
      <w:r w:rsidRPr="006F7344">
        <w:t xml:space="preserve"> context surrounding the cases encourage and influence the Court to make such decisions. Because referring to </w:t>
      </w:r>
      <w:proofErr w:type="spellStart"/>
      <w:r w:rsidRPr="006F7344">
        <w:t>Heideger</w:t>
      </w:r>
      <w:proofErr w:type="spellEnd"/>
      <w:r w:rsidRPr="006F7344">
        <w:t xml:space="preserve">, every text is related to the context when and in what condition it was written. Then, referring to </w:t>
      </w:r>
      <w:r w:rsidR="00EC5BD9">
        <w:fldChar w:fldCharType="begin"/>
      </w:r>
      <w:r w:rsidR="00EC5BD9">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fldChar w:fldCharType="separate"/>
      </w:r>
      <w:r w:rsidR="00EC5BD9" w:rsidRPr="00EC5BD9">
        <w:rPr>
          <w:rFonts w:cs="Linux Libertine"/>
        </w:rPr>
        <w:t>(Miles and Huberman, 1994, p. 30)</w:t>
      </w:r>
      <w:r w:rsidR="00EC5BD9">
        <w:fldChar w:fldCharType="end"/>
      </w:r>
      <w:r w:rsidRPr="006F7344">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6F7344" w:rsidRDefault="00341A57" w:rsidP="00341A57">
      <w:pPr>
        <w:pStyle w:val="Heading2"/>
      </w:pPr>
      <w:bookmarkStart w:id="32" w:name="_Toc118302734"/>
      <w:bookmarkStart w:id="33" w:name="_Toc121200551"/>
      <w:r w:rsidRPr="006F7344">
        <w:t>Research ethics</w:t>
      </w:r>
      <w:bookmarkEnd w:id="32"/>
      <w:bookmarkEnd w:id="33"/>
    </w:p>
    <w:p w14:paraId="1FBAF76D" w14:textId="77777777" w:rsidR="00341A57" w:rsidRPr="006F7344" w:rsidRDefault="00341A57" w:rsidP="00341A57">
      <w:pPr>
        <w:pStyle w:val="ParagraphafSubheader"/>
      </w:pPr>
      <w:r w:rsidRPr="006F7344">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w:t>
      </w:r>
      <w:r w:rsidRPr="006F7344">
        <w:lastRenderedPageBreak/>
        <w:t>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77777777" w:rsidR="00341A57" w:rsidRPr="006F7344" w:rsidRDefault="00341A57" w:rsidP="00341A57">
      <w:pPr>
        <w:pStyle w:val="ParagraphNormal"/>
      </w:pPr>
      <w:r w:rsidRPr="006F7344">
        <w:t>For the success of the study, to reduce the risk and referring to the guiding principles of “do no harm”, this research will be conducted based on some aspects:</w:t>
      </w:r>
    </w:p>
    <w:p w14:paraId="038F7B2C" w14:textId="77777777" w:rsidR="00341A57" w:rsidRPr="006F7344" w:rsidRDefault="00341A57">
      <w:pPr>
        <w:pStyle w:val="ListNumber"/>
        <w:numPr>
          <w:ilvl w:val="0"/>
          <w:numId w:val="4"/>
        </w:numPr>
      </w:pPr>
      <w:r w:rsidRPr="006F7344">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6F7344" w:rsidRDefault="00341A57">
      <w:pPr>
        <w:pStyle w:val="ListNumber"/>
        <w:numPr>
          <w:ilvl w:val="0"/>
          <w:numId w:val="4"/>
        </w:numPr>
      </w:pPr>
      <w:r w:rsidRPr="006F7344">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6F7344" w:rsidRDefault="00341A57">
      <w:pPr>
        <w:pStyle w:val="ListNumber"/>
        <w:numPr>
          <w:ilvl w:val="0"/>
          <w:numId w:val="4"/>
        </w:numPr>
      </w:pPr>
      <w:r w:rsidRPr="006F7344">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6F7344" w:rsidRDefault="00341A57">
      <w:pPr>
        <w:pStyle w:val="ListNumber"/>
        <w:numPr>
          <w:ilvl w:val="0"/>
          <w:numId w:val="4"/>
        </w:numPr>
      </w:pPr>
      <w:r w:rsidRPr="006F7344">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6F7344" w:rsidRDefault="00341A57">
      <w:pPr>
        <w:pStyle w:val="ListNumber"/>
        <w:numPr>
          <w:ilvl w:val="0"/>
          <w:numId w:val="4"/>
        </w:numPr>
      </w:pPr>
      <w:r w:rsidRPr="006F7344">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6F7344" w:rsidRDefault="00341A57" w:rsidP="00341A57">
      <w:pPr>
        <w:pStyle w:val="ParagraphNormal"/>
      </w:pPr>
      <w:r w:rsidRPr="006F7344">
        <w:t>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6F7344" w:rsidRDefault="00341A57" w:rsidP="00341A57">
      <w:pPr>
        <w:pStyle w:val="ParagraphNormal"/>
      </w:pPr>
      <w:r w:rsidRPr="006F7344">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67A6534A" w:rsidR="00D37586" w:rsidRPr="006F7344" w:rsidRDefault="00982072" w:rsidP="00982072">
      <w:pPr>
        <w:pStyle w:val="Heading2"/>
      </w:pPr>
      <w:r w:rsidRPr="006F7344">
        <w:t xml:space="preserve"> </w:t>
      </w:r>
      <w:bookmarkStart w:id="34" w:name="_Toc118302746"/>
      <w:bookmarkStart w:id="35" w:name="_Toc121200552"/>
      <w:r w:rsidR="00D37586" w:rsidRPr="006F7344">
        <w:t>Conclusion</w:t>
      </w:r>
      <w:bookmarkEnd w:id="34"/>
      <w:bookmarkEnd w:id="35"/>
      <w:r w:rsidR="00FF4E00">
        <w:t xml:space="preserve"> </w:t>
      </w:r>
      <w:r w:rsidR="00FF4E00" w:rsidRPr="00FF4E00">
        <w:rPr>
          <w:color w:val="FF0000"/>
        </w:rPr>
        <w:t>you don’t need a conclusion for this chapter.</w:t>
      </w:r>
    </w:p>
    <w:p w14:paraId="216C1FD8" w14:textId="77777777" w:rsidR="0054593C" w:rsidRPr="006F7344" w:rsidRDefault="004002C6" w:rsidP="0054593C">
      <w:pPr>
        <w:pStyle w:val="ParagraphafSubheader"/>
      </w:pPr>
      <w:r w:rsidRPr="006F7344">
        <w:t xml:space="preserve">Many studies with a legal approach have shown that BL is not compatible with IHRL. Indonesia's need to reform BL is unavoidable. </w:t>
      </w:r>
      <w:r w:rsidR="00D76790" w:rsidRPr="006F7344">
        <w:t>But</w:t>
      </w:r>
      <w:r w:rsidRPr="006F7344">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6F7344">
        <w:t>are</w:t>
      </w:r>
      <w:r w:rsidRPr="006F7344">
        <w:t xml:space="preserve"> no single concept of what defamation means. Some people believe that defamation is hate speech. Others believe that defamation protects a religious system or </w:t>
      </w:r>
      <w:r w:rsidRPr="006F7344">
        <w:lastRenderedPageBreak/>
        <w:t xml:space="preserve">symbol does not protect people as individuals. The concept of defamation of ambiguous religion can lead to public discourse that needs to be studied. </w:t>
      </w:r>
    </w:p>
    <w:p w14:paraId="50E98DC7" w14:textId="54AA397C" w:rsidR="004002C6" w:rsidRPr="006F7344" w:rsidRDefault="004002C6" w:rsidP="0054593C">
      <w:pPr>
        <w:pStyle w:val="ParagraphafSubheader"/>
        <w:ind w:firstLine="709"/>
      </w:pPr>
      <w:r w:rsidRPr="006F7344">
        <w:t>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6F7344" w:rsidRDefault="00350982" w:rsidP="00350982">
      <w:pPr>
        <w:pStyle w:val="ParagraphNormal"/>
      </w:pPr>
    </w:p>
    <w:p w14:paraId="489CE9F6" w14:textId="77777777" w:rsidR="00863502" w:rsidRDefault="00863502" w:rsidP="001E09B0">
      <w:pPr>
        <w:sectPr w:rsidR="00863502"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6F7344" w:rsidRDefault="00FF1EBE" w:rsidP="00C56772">
      <w:pPr>
        <w:pStyle w:val="CHAPsStyle14ptBoldCentered"/>
      </w:pPr>
      <w:bookmarkStart w:id="36" w:name="_Toc118302747"/>
      <w:bookmarkStart w:id="37" w:name="_Toc121200553"/>
      <w:r w:rsidRPr="006F7344">
        <w:lastRenderedPageBreak/>
        <w:t>CHAPTER III</w:t>
      </w:r>
      <w:r w:rsidR="00713861" w:rsidRPr="006F7344">
        <w:t xml:space="preserve"> </w:t>
      </w:r>
      <w:bookmarkEnd w:id="36"/>
      <w:r w:rsidR="009B0952">
        <w:br/>
      </w:r>
      <w:r w:rsidR="00C56772" w:rsidRPr="006F7344">
        <w:t>CONTESTING</w:t>
      </w:r>
      <w:r w:rsidR="00243A9E" w:rsidRPr="006F7344">
        <w:t xml:space="preserve"> </w:t>
      </w:r>
      <w:r w:rsidR="005A4E8B" w:rsidRPr="006F7344">
        <w:t xml:space="preserve">THE </w:t>
      </w:r>
      <w:r w:rsidR="00FD7485" w:rsidRPr="006F7344">
        <w:t>CONSTITUTIONALT</w:t>
      </w:r>
      <w:r w:rsidR="00243A9E" w:rsidRPr="006F7344">
        <w:t xml:space="preserve">Y OF </w:t>
      </w:r>
      <w:r w:rsidR="005A4E8B" w:rsidRPr="006F7344">
        <w:t>THE</w:t>
      </w:r>
      <w:r w:rsidR="00243A9E" w:rsidRPr="006F7344">
        <w:t xml:space="preserve"> </w:t>
      </w:r>
      <w:r w:rsidR="00FF233E" w:rsidRPr="006F7344">
        <w:t>INDONESIA</w:t>
      </w:r>
      <w:r w:rsidR="003E02E4" w:rsidRPr="006F7344">
        <w:t xml:space="preserve">’S </w:t>
      </w:r>
      <w:r w:rsidR="00FF233E" w:rsidRPr="006F7344">
        <w:t>ANTI-BLASPHEMY LAW THROUGH THE LENS OF THE RULE OF LAW</w:t>
      </w:r>
      <w:bookmarkEnd w:id="37"/>
    </w:p>
    <w:p w14:paraId="53CB348B" w14:textId="63867650" w:rsidR="00BB6CF6" w:rsidRPr="006F7344"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6F7344" w:rsidRDefault="00BB6CF6" w:rsidP="00BB6CF6">
      <w:pPr>
        <w:pStyle w:val="Heading2"/>
      </w:pPr>
      <w:bookmarkStart w:id="38" w:name="_Toc118302748"/>
      <w:bookmarkStart w:id="39" w:name="_Toc121200554"/>
      <w:r w:rsidRPr="006F7344">
        <w:t>Introduction</w:t>
      </w:r>
      <w:bookmarkEnd w:id="38"/>
      <w:bookmarkEnd w:id="39"/>
    </w:p>
    <w:p w14:paraId="4175E6B1" w14:textId="27F12F28" w:rsidR="001214A0" w:rsidRPr="006F7344" w:rsidRDefault="001214A0" w:rsidP="00293471">
      <w:pPr>
        <w:pStyle w:val="ParagraphafSubheader"/>
      </w:pPr>
      <w:r w:rsidRPr="006F7344">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fldChar w:fldCharType="begin"/>
      </w:r>
      <w:r w:rsidR="00EC5BD9">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fldChar w:fldCharType="separate"/>
      </w:r>
      <w:r w:rsidR="00EC5BD9" w:rsidRPr="00EC5BD9">
        <w:rPr>
          <w:rFonts w:cs="Linux Libertine"/>
        </w:rPr>
        <w:t>(Bedner and Vel, 2010)</w:t>
      </w:r>
      <w:r w:rsidR="00EC5BD9">
        <w:fldChar w:fldCharType="end"/>
      </w:r>
      <w:r w:rsidRPr="006F7344">
        <w:t xml:space="preserve">.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w:t>
      </w:r>
      <w:r w:rsidRPr="00A84E20">
        <w:rPr>
          <w:highlight w:val="yellow"/>
        </w:rPr>
        <w:t>bringing order to society and creating harmonious relations between religious adherents</w:t>
      </w:r>
      <w:r w:rsidRPr="006F7344">
        <w:t>,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6F7344" w:rsidRDefault="001214A0" w:rsidP="00293471">
      <w:pPr>
        <w:pStyle w:val="ParagraphNormal"/>
      </w:pPr>
      <w:r w:rsidRPr="006F7344">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6F7344">
        <w:t>norm</w:t>
      </w:r>
      <w:r w:rsidRPr="006F7344">
        <w:t xml:space="preserve"> on blasphemy through electronic media, must also be </w:t>
      </w:r>
      <w:r w:rsidR="00EC5BD9" w:rsidRPr="006F7344">
        <w:t>analysed</w:t>
      </w:r>
      <w:r w:rsidRPr="006F7344">
        <w:t>. This includes central government policies, local government policies, and the fatwa of the Indonesia Ulema Council, which continues to deepen the grip of the blasphemy legislation.</w:t>
      </w:r>
    </w:p>
    <w:p w14:paraId="7E5D62AD" w14:textId="64A15848" w:rsidR="001214A0" w:rsidRPr="006F7344" w:rsidRDefault="001214A0" w:rsidP="00293471">
      <w:pPr>
        <w:pStyle w:val="ParagraphNormal"/>
      </w:pPr>
      <w:r w:rsidRPr="006F7344">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6F7344">
        <w:lastRenderedPageBreak/>
        <w:t xml:space="preserve">of developing International Human Rights Law (IHRL), which is to urge all nations to respect, defend, and </w:t>
      </w:r>
      <w:r w:rsidR="00EC5BD9" w:rsidRPr="006F7344">
        <w:t>fulfil</w:t>
      </w:r>
      <w:r w:rsidRPr="006F7344">
        <w:t xml:space="preserve"> their citizens' human rights. As a result, it is quite legitimate for every Indonesian citizen to expect the ruling government to consistently respect, safeguard, and </w:t>
      </w:r>
      <w:r w:rsidR="00EC5BD9" w:rsidRPr="006F7344">
        <w:t>fulfil</w:t>
      </w:r>
      <w:r w:rsidRPr="006F7344">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58AC0FE6" w:rsidR="001214A0" w:rsidRPr="00FA0992" w:rsidRDefault="001214A0" w:rsidP="00293471">
      <w:pPr>
        <w:pStyle w:val="ParagraphNormal"/>
        <w:rPr>
          <w:color w:val="FF0000"/>
        </w:rPr>
      </w:pPr>
      <w:r w:rsidRPr="006F7344">
        <w:t>The issue of the freedom of religion in Indonesia remains a global concern from an empirical standpoint. Indonesia remains on the SWL (Special Watch List) category in the Annual Report issued by USCIRF on April 26, 2022.</w:t>
      </w:r>
      <w:r w:rsidRPr="00E82028">
        <w:rPr>
          <w:rStyle w:val="FootnoteReference"/>
        </w:rPr>
        <w:footnoteReference w:id="21"/>
      </w:r>
      <w:r w:rsidRPr="006F7344">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t xml:space="preserve"> </w:t>
      </w:r>
      <w:r w:rsidR="00EC5BD9">
        <w:fldChar w:fldCharType="begin"/>
      </w:r>
      <w:r w:rsidR="00EC5BD9">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fldChar w:fldCharType="separate"/>
      </w:r>
      <w:r w:rsidR="00EC5BD9" w:rsidRPr="00EC5BD9">
        <w:rPr>
          <w:rFonts w:cs="Linux Libertine"/>
        </w:rPr>
        <w:t>(Yosarie et al., 2021)</w:t>
      </w:r>
      <w:r w:rsidR="00EC5BD9">
        <w:fldChar w:fldCharType="end"/>
      </w:r>
      <w:r w:rsidRPr="006F7344">
        <w:t>,</w:t>
      </w:r>
      <w:r w:rsidRPr="00E82028">
        <w:rPr>
          <w:rStyle w:val="FootnoteReference"/>
        </w:rPr>
        <w:footnoteReference w:id="22"/>
      </w:r>
      <w:r w:rsidRPr="006F7344">
        <w:t xml:space="preserve">  </w:t>
      </w:r>
      <w:r w:rsidR="0048168F">
        <w:fldChar w:fldCharType="begin"/>
      </w:r>
      <w:r w:rsidR="0048168F">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w:t>
      </w:r>
      <w:r w:rsidRPr="00E82028">
        <w:rPr>
          <w:rStyle w:val="FootnoteReference"/>
        </w:rPr>
        <w:footnoteReference w:id="23"/>
      </w:r>
      <w:r w:rsidRPr="006F7344">
        <w:t xml:space="preserve"> </w:t>
      </w:r>
      <w:r w:rsidRPr="006F7344">
        <w:lastRenderedPageBreak/>
        <w:t>and PSHK,</w:t>
      </w:r>
      <w:r w:rsidRPr="006F7344">
        <w:rPr>
          <w:rStyle w:val="FootnoteReference"/>
        </w:rPr>
        <w:t xml:space="preserve"> </w:t>
      </w:r>
      <w:r w:rsidRPr="00E82028">
        <w:rPr>
          <w:rStyle w:val="FootnoteReference"/>
        </w:rPr>
        <w:footnoteReference w:id="24"/>
      </w:r>
      <w:r w:rsidRPr="006F7344">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t xml:space="preserve"> </w:t>
      </w:r>
      <w:r w:rsidR="0048168F">
        <w:fldChar w:fldCharType="begin"/>
      </w:r>
      <w:r w:rsidR="0048168F">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 Under the guise of defending and safeguarding the country's official religion from insults or harassment</w:t>
      </w:r>
      <w:r w:rsidR="0048168F">
        <w:t xml:space="preserve"> </w:t>
      </w:r>
      <w:r w:rsidR="0048168F">
        <w:fldChar w:fldCharType="begin"/>
      </w:r>
      <w:r w:rsidR="0048168F">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fldChar w:fldCharType="separate"/>
      </w:r>
      <w:r w:rsidR="0048168F" w:rsidRPr="0048168F">
        <w:rPr>
          <w:rFonts w:cs="Linux Libertine"/>
        </w:rPr>
        <w:t>(Lindsey and Butt, 2016)</w:t>
      </w:r>
      <w:r w:rsidR="0048168F">
        <w:fldChar w:fldCharType="end"/>
      </w:r>
      <w:r w:rsidR="0048168F">
        <w:t>,</w:t>
      </w:r>
      <w:r w:rsidRPr="006F7344">
        <w:t xml:space="preserve"> intimate relationships between the government and adherents of the majority faith are sometimes utilized for political infidelity by adopting discriminatory public laws. Since the right to </w:t>
      </w:r>
      <w:proofErr w:type="spellStart"/>
      <w:r w:rsidRPr="006F7344">
        <w:t>FoE</w:t>
      </w:r>
      <w:proofErr w:type="spellEnd"/>
      <w:r w:rsidRPr="006F7344">
        <w:t xml:space="preserve"> is not an absolute right,</w:t>
      </w:r>
      <w:r w:rsidRPr="006F7344">
        <w:rPr>
          <w:rStyle w:val="FootnoteReference"/>
        </w:rPr>
        <w:t xml:space="preserve"> </w:t>
      </w:r>
      <w:r w:rsidRPr="00E82028">
        <w:rPr>
          <w:rStyle w:val="FootnoteReference"/>
        </w:rPr>
        <w:footnoteReference w:id="25"/>
      </w:r>
      <w:r w:rsidRPr="006F7344">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w:t>
      </w:r>
      <w:proofErr w:type="spellStart"/>
      <w:r w:rsidRPr="006F7344">
        <w:t>FoE</w:t>
      </w:r>
      <w:proofErr w:type="spellEnd"/>
      <w:r w:rsidRPr="006F7344">
        <w:t xml:space="preserve"> are frequently overly stringent, unclear, and discriminatory. Rather than curbing instances of hate speech, these laws endanger the substance of the basic right or even harm democracy.</w:t>
      </w:r>
      <w:r w:rsidR="00FA0992">
        <w:t xml:space="preserve"> </w:t>
      </w:r>
      <w:r w:rsidR="00FA0992" w:rsidRPr="00FA0992">
        <w:rPr>
          <w:color w:val="FF0000"/>
        </w:rPr>
        <w:t>The rational/background of this chapter (Introduction) is far too long. It would be helpful to put the main arguments/questions up front.</w:t>
      </w:r>
    </w:p>
    <w:p w14:paraId="159CDD45" w14:textId="4B61585D" w:rsidR="001214A0" w:rsidRPr="006F7344" w:rsidRDefault="001214A0" w:rsidP="001214A0">
      <w:pPr>
        <w:pStyle w:val="ParagraphNormal"/>
      </w:pPr>
      <w:r w:rsidRPr="006F7344">
        <w:t xml:space="preserve">This chapter seeks to assess </w:t>
      </w:r>
      <w:r w:rsidRPr="00FA1CCB">
        <w:rPr>
          <w:highlight w:val="yellow"/>
        </w:rPr>
        <w:t>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r w:rsidR="00FA1CCB">
        <w:t xml:space="preserve"> </w:t>
      </w:r>
      <w:r w:rsidR="00FA1CCB" w:rsidRPr="00FA1CCB">
        <w:rPr>
          <w:color w:val="FF0000"/>
        </w:rPr>
        <w:t>This should be reflected in research question(s). they are good ones.</w:t>
      </w:r>
    </w:p>
    <w:p w14:paraId="3C470935" w14:textId="3D88BC5C" w:rsidR="001214A0" w:rsidRPr="006F7344" w:rsidRDefault="001214A0" w:rsidP="001214A0">
      <w:pPr>
        <w:pStyle w:val="ParagraphNormal"/>
      </w:pPr>
      <w:r w:rsidRPr="00FA1CCB">
        <w:rPr>
          <w:highlight w:val="yellow"/>
        </w:rPr>
        <w:t xml:space="preserve">This chapter begins with a discussion of the historical backdrop of the establishment of the rule against blasphemy and the reasons why, during the old age, the regulation was developed by a presidential decree as opposed to a statute, including </w:t>
      </w:r>
      <w:r w:rsidRPr="00FA1CCB">
        <w:rPr>
          <w:highlight w:val="yellow"/>
        </w:rPr>
        <w:lastRenderedPageBreak/>
        <w:t xml:space="preserve">whether an emergency was the primary factor in its construction. Then, how the legislation against blasphemy strengthened during the new order and reformation periods. This chapter presents the most recent developments in the examination of the previous Anti-Blasphemy Law by </w:t>
      </w:r>
      <w:r w:rsidR="00FA68F1" w:rsidRPr="00FA1CCB">
        <w:rPr>
          <w:highlight w:val="yellow"/>
        </w:rPr>
        <w:t>analysing</w:t>
      </w:r>
      <w:r w:rsidRPr="00FA1CCB">
        <w:rPr>
          <w:highlight w:val="yellow"/>
        </w:rPr>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FA1CCB">
        <w:rPr>
          <w:highlight w:val="yellow"/>
        </w:rPr>
        <w:t>flawed but</w:t>
      </w:r>
      <w:r w:rsidRPr="00FA1CCB">
        <w:rPr>
          <w:highlight w:val="yellow"/>
        </w:rPr>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w:t>
      </w:r>
      <w:r w:rsidRPr="006F7344">
        <w:t xml:space="preserve"> </w:t>
      </w:r>
    </w:p>
    <w:p w14:paraId="5A3C2A5A" w14:textId="17B789AF" w:rsidR="001214A0" w:rsidRPr="006F7344" w:rsidRDefault="001214A0" w:rsidP="001214A0">
      <w:pPr>
        <w:pStyle w:val="ParagraphNormal"/>
      </w:pPr>
      <w:r w:rsidRPr="00FA1CCB">
        <w:rPr>
          <w:highlight w:val="yellow"/>
        </w:rPr>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FA1CCB">
        <w:rPr>
          <w:highlight w:val="yellow"/>
        </w:rPr>
        <w:t>behaviour</w:t>
      </w:r>
      <w:r w:rsidRPr="00FA1CCB">
        <w:rPr>
          <w:highlight w:val="yellow"/>
        </w:rPr>
        <w:t xml:space="preserve"> in society. The dominant religious group views vigilante action against acts of blasphemy to have a legal foundation, as evidenced by the fact that the IABL has been the source of societal upheaval since its passage.</w:t>
      </w:r>
      <w:r w:rsidR="00FA1CCB">
        <w:t xml:space="preserve">  </w:t>
      </w:r>
      <w:r w:rsidR="00FA1CCB" w:rsidRPr="00FA1CCB">
        <w:rPr>
          <w:color w:val="FF0000"/>
        </w:rPr>
        <w:t>Can be removed.</w:t>
      </w:r>
      <w:r w:rsidR="00FA0992">
        <w:rPr>
          <w:color w:val="FF0000"/>
        </w:rPr>
        <w:t xml:space="preserve"> I think you will be talking about this later.</w:t>
      </w:r>
    </w:p>
    <w:p w14:paraId="7202F5C6" w14:textId="1DFB4C18" w:rsidR="001214A0" w:rsidRPr="006F7344" w:rsidRDefault="001214A0" w:rsidP="001214A0">
      <w:pPr>
        <w:pStyle w:val="ParagraphNormal"/>
      </w:pPr>
      <w:r w:rsidRPr="006F7344">
        <w:t xml:space="preserve">There are five parts to this chapter. The first section gives a theoretical and conceptual framework for understanding the theory of the rule of law, what it means for a law to be constitutional, what religion is and why people have the right to freedom </w:t>
      </w:r>
      <w:r w:rsidRPr="006F7344">
        <w:lastRenderedPageBreak/>
        <w:t xml:space="preserve">of religion, and how proportional rights can be limited. The second part covers the flaw-ridden historical development of the Blasphemy Law. The act was initially intended to address the emergency scenario of horizontal disagreements amongst faiths under the direction of the September 30 revolution movement, hence its growth throughout the Soekarno era was dependent on executive authority under Guided Democracy. The last section </w:t>
      </w:r>
      <w:r w:rsidR="00FA68F1" w:rsidRPr="006F7344">
        <w:t>analyses</w:t>
      </w:r>
      <w:r w:rsidRPr="006F7344">
        <w:t xml:space="preserve"> how this genetic abnormality became a permanent law during Suharto’s dictatorship. </w:t>
      </w:r>
      <w:bookmarkStart w:id="40" w:name="_Toc118302749"/>
    </w:p>
    <w:p w14:paraId="0A9B4B17" w14:textId="106B574A" w:rsidR="001214A0" w:rsidRPr="006F7344" w:rsidRDefault="001214A0" w:rsidP="001214A0">
      <w:pPr>
        <w:pStyle w:val="ParagraphNormal"/>
      </w:pPr>
      <w:r w:rsidRPr="006F7344">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6F7344" w:rsidRDefault="001214A0" w:rsidP="001214A0">
      <w:pPr>
        <w:pStyle w:val="ParagraphNormal"/>
      </w:pPr>
      <w:r w:rsidRPr="006F7344">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6F7344" w:rsidRDefault="001214A0" w:rsidP="001214A0">
      <w:pPr>
        <w:pStyle w:val="ParagraphNormal"/>
        <w:rPr>
          <w:cs/>
        </w:rPr>
      </w:pPr>
      <w:r w:rsidRPr="006F7344">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6F7344" w:rsidRDefault="0087129A" w:rsidP="00863502">
      <w:pPr>
        <w:pStyle w:val="Heading2"/>
        <w:rPr>
          <w:cs/>
        </w:rPr>
      </w:pPr>
      <w:bookmarkStart w:id="41" w:name="_Toc121200555"/>
      <w:proofErr w:type="spellStart"/>
      <w:r w:rsidRPr="006F7344">
        <w:rPr>
          <w:cs/>
        </w:rPr>
        <w:t>Theo</w:t>
      </w:r>
      <w:proofErr w:type="spellEnd"/>
      <w:r w:rsidRPr="006F7344">
        <w:rPr>
          <w:cs/>
        </w:rPr>
        <w:t>ri</w:t>
      </w:r>
      <w:proofErr w:type="spellStart"/>
      <w:r w:rsidRPr="006F7344">
        <w:rPr>
          <w:cs/>
        </w:rPr>
        <w:t>tical</w:t>
      </w:r>
      <w:proofErr w:type="spellEnd"/>
      <w:r w:rsidRPr="006F7344">
        <w:rPr>
          <w:cs/>
        </w:rPr>
        <w:t xml:space="preserve"> and </w:t>
      </w:r>
      <w:proofErr w:type="spellStart"/>
      <w:r w:rsidRPr="006F7344">
        <w:rPr>
          <w:cs/>
        </w:rPr>
        <w:t>conceptual</w:t>
      </w:r>
      <w:proofErr w:type="spellEnd"/>
      <w:r w:rsidRPr="006F7344">
        <w:rPr>
          <w:cs/>
        </w:rPr>
        <w:t xml:space="preserve"> </w:t>
      </w:r>
      <w:proofErr w:type="spellStart"/>
      <w:r w:rsidRPr="006F7344">
        <w:rPr>
          <w:cs/>
        </w:rPr>
        <w:t>Framework</w:t>
      </w:r>
      <w:bookmarkEnd w:id="41"/>
      <w:proofErr w:type="spellEnd"/>
    </w:p>
    <w:p w14:paraId="657747E5" w14:textId="77777777" w:rsidR="001214A0" w:rsidRPr="006F7344"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6F7344" w:rsidRDefault="00122342" w:rsidP="00863502">
      <w:pPr>
        <w:pStyle w:val="Heading3"/>
        <w:spacing w:before="0" w:after="0" w:line="360" w:lineRule="auto"/>
        <w:rPr>
          <w:rFonts w:ascii="Times New Roman" w:hAnsi="Times New Roman"/>
        </w:rPr>
      </w:pPr>
      <w:bookmarkStart w:id="42" w:name="_Toc121200556"/>
      <w:r w:rsidRPr="006F7344">
        <w:rPr>
          <w:rFonts w:ascii="Times New Roman" w:hAnsi="Times New Roman"/>
        </w:rPr>
        <w:t>Theory Rule of Law</w:t>
      </w:r>
      <w:bookmarkEnd w:id="42"/>
      <w:r w:rsidRPr="006F7344">
        <w:rPr>
          <w:rFonts w:ascii="Times New Roman" w:hAnsi="Times New Roman"/>
        </w:rPr>
        <w:t xml:space="preserve"> </w:t>
      </w:r>
    </w:p>
    <w:p w14:paraId="5BEA2CF8" w14:textId="4520E790" w:rsidR="001214A0" w:rsidRPr="006F7344" w:rsidRDefault="001214A0" w:rsidP="00863502">
      <w:pPr>
        <w:pStyle w:val="ParagraphafSubheader"/>
      </w:pPr>
      <w:r w:rsidRPr="006F7344">
        <w:t xml:space="preserve">Using the rule of law philosophy, </w:t>
      </w:r>
      <w:r w:rsidRPr="00FA0992">
        <w:rPr>
          <w:highlight w:val="yellow"/>
        </w:rPr>
        <w:t>this study contemplates digging deeper into whether or not the anti-blasphemy statute supports or hinders the freedom of religion</w:t>
      </w:r>
      <w:r w:rsidR="00FA0992">
        <w:t xml:space="preserve"> a</w:t>
      </w:r>
      <w:r w:rsidR="00FA0992" w:rsidRPr="00FA0992">
        <w:rPr>
          <w:color w:val="FF0000"/>
        </w:rPr>
        <w:t xml:space="preserve">nd if it departs from the rule of law. </w:t>
      </w:r>
      <w:r w:rsidRPr="00FA0992">
        <w:rPr>
          <w:color w:val="FF0000"/>
        </w:rPr>
        <w:t xml:space="preserve"> </w:t>
      </w:r>
      <w:r w:rsidRPr="006F7344">
        <w:t xml:space="preserve">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6F7344">
        <w:t>analyse</w:t>
      </w:r>
      <w:r w:rsidRPr="006F7344">
        <w:t xml:space="preserve"> the Indonesia Anti-Blasphemy Law (IABL) and give answers to the posed problems.</w:t>
      </w:r>
    </w:p>
    <w:p w14:paraId="1927D7DA" w14:textId="77777777" w:rsidR="001214A0" w:rsidRPr="006F7344" w:rsidRDefault="001214A0" w:rsidP="00293471">
      <w:pPr>
        <w:pStyle w:val="ParagraphNormal"/>
      </w:pPr>
      <w:r w:rsidRPr="006F7344">
        <w:lastRenderedPageBreak/>
        <w:t>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institutions, and legal procedures. According to Friedman (1975),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 (BPHN, 2011).</w:t>
      </w:r>
    </w:p>
    <w:p w14:paraId="3D825145" w14:textId="49EE14E3" w:rsidR="001214A0" w:rsidRPr="006F7344" w:rsidRDefault="001214A0" w:rsidP="00293471">
      <w:pPr>
        <w:pStyle w:val="ParagraphNormal"/>
      </w:pPr>
      <w:r w:rsidRPr="006F7344">
        <w:t xml:space="preserve">Elements of procedure, elements of substance or contents of law, and elements of institution are the three pillars upon which </w:t>
      </w:r>
      <w:proofErr w:type="spellStart"/>
      <w:r w:rsidRPr="006F7344">
        <w:t>Bedner</w:t>
      </w:r>
      <w:proofErr w:type="spellEnd"/>
      <w:r w:rsidRPr="006F7344">
        <w:t xml:space="preserve"> and </w:t>
      </w:r>
      <w:proofErr w:type="spellStart"/>
      <w:r w:rsidRPr="006F7344">
        <w:t>Vel</w:t>
      </w:r>
      <w:proofErr w:type="spellEnd"/>
      <w:r w:rsidRPr="006F7344">
        <w:t xml:space="preserve"> </w:t>
      </w:r>
      <w:r w:rsidR="00FA68F1">
        <w:fldChar w:fldCharType="begin"/>
      </w:r>
      <w:r w:rsidR="00FA68F1">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's rule of law theory rests (p.22-23). </w:t>
      </w:r>
      <w:r w:rsidRPr="00284ACA">
        <w:rPr>
          <w:highlight w:val="yellow"/>
        </w:rPr>
        <w:t xml:space="preserve">This research will follow the conceptual frameworks established by </w:t>
      </w:r>
      <w:proofErr w:type="spellStart"/>
      <w:r w:rsidRPr="00284ACA">
        <w:rPr>
          <w:highlight w:val="yellow"/>
        </w:rPr>
        <w:t>Bedner</w:t>
      </w:r>
      <w:proofErr w:type="spellEnd"/>
      <w:r w:rsidRPr="00284ACA">
        <w:rPr>
          <w:highlight w:val="yellow"/>
        </w:rPr>
        <w:t xml:space="preserve"> and </w:t>
      </w:r>
      <w:proofErr w:type="spellStart"/>
      <w:r w:rsidRPr="00284ACA">
        <w:rPr>
          <w:highlight w:val="yellow"/>
        </w:rPr>
        <w:t>Vel</w:t>
      </w:r>
      <w:proofErr w:type="spellEnd"/>
      <w:r w:rsidRPr="00284ACA">
        <w:rPr>
          <w:highlight w:val="yellow"/>
        </w:rPr>
        <w:t xml:space="preserve"> </w:t>
      </w:r>
      <w:r w:rsidR="00FA68F1" w:rsidRPr="00284ACA">
        <w:rPr>
          <w:highlight w:val="yellow"/>
        </w:rPr>
        <w:fldChar w:fldCharType="begin"/>
      </w:r>
      <w:r w:rsidR="00FA68F1" w:rsidRPr="00284ACA">
        <w:rPr>
          <w:highlight w:val="yellow"/>
        </w:rPr>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284ACA">
        <w:rPr>
          <w:highlight w:val="yellow"/>
        </w:rPr>
        <w:fldChar w:fldCharType="separate"/>
      </w:r>
      <w:r w:rsidR="00FA68F1" w:rsidRPr="00284ACA">
        <w:rPr>
          <w:rFonts w:cs="Linux Libertine"/>
          <w:highlight w:val="yellow"/>
        </w:rPr>
        <w:t>(2010)</w:t>
      </w:r>
      <w:r w:rsidR="00FA68F1" w:rsidRPr="00284ACA">
        <w:rPr>
          <w:highlight w:val="yellow"/>
        </w:rPr>
        <w:fldChar w:fldCharType="end"/>
      </w:r>
      <w:r w:rsidRPr="00284ACA">
        <w:rPr>
          <w:highlight w:val="yellow"/>
        </w:rPr>
        <w:t xml:space="preserve"> by examining the impact of IABL enforcement on the ROL's substance of law, legal procedure, and legal institutions, as well as taking into account additional factors like social, political, cultural, religious, and public aware-ness.</w:t>
      </w:r>
      <w:r w:rsidRPr="006F7344">
        <w:t xml:space="preserve"> This study borrows the framework of "The Rule of Law led Governance" (ROLGOM) developed by </w:t>
      </w:r>
      <w:proofErr w:type="spellStart"/>
      <w:r w:rsidRPr="006F7344">
        <w:t>Bedner</w:t>
      </w:r>
      <w:proofErr w:type="spellEnd"/>
      <w:r w:rsidRPr="006F7344">
        <w:t xml:space="preserve"> and </w:t>
      </w:r>
      <w:proofErr w:type="spellStart"/>
      <w:r w:rsidRPr="006F7344">
        <w:t>Vel</w:t>
      </w:r>
      <w:proofErr w:type="spellEnd"/>
      <w:r w:rsidRPr="006F7344">
        <w:t xml:space="preserve">, but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w:t>
      </w:r>
      <w:proofErr w:type="spellStart"/>
      <w:r w:rsidRPr="006F7344">
        <w:t>Vel</w:t>
      </w:r>
      <w:proofErr w:type="spellEnd"/>
      <w:r w:rsidRPr="006F7344">
        <w:t>, namely the existence of a supervisory agency other than the implementing agency (</w:t>
      </w:r>
      <w:proofErr w:type="spellStart"/>
      <w:r w:rsidRPr="006F7344">
        <w:t>Bedner</w:t>
      </w:r>
      <w:proofErr w:type="spellEnd"/>
      <w:r w:rsidRPr="006F7344">
        <w:t xml:space="preserve"> &amp; </w:t>
      </w:r>
      <w:proofErr w:type="spellStart"/>
      <w:r w:rsidRPr="006F7344">
        <w:t>Vel</w:t>
      </w:r>
      <w:proofErr w:type="spellEnd"/>
      <w:r w:rsidRPr="006F7344">
        <w:t>, 2010).</w:t>
      </w:r>
    </w:p>
    <w:p w14:paraId="5927EF24" w14:textId="77777777" w:rsidR="001214A0" w:rsidRPr="006F7344" w:rsidRDefault="001214A0" w:rsidP="001214A0"/>
    <w:p w14:paraId="5384715D" w14:textId="77777777" w:rsidR="00863502" w:rsidRDefault="001214A0" w:rsidP="00863502">
      <w:pPr>
        <w:keepNext/>
      </w:pPr>
      <w:r w:rsidRPr="006F7344">
        <w:rPr>
          <w:noProof/>
          <w:lang w:val="en-US"/>
        </w:rPr>
        <w:lastRenderedPageBreak/>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1E26806B" w:rsidR="00FA68F1" w:rsidRPr="006F7344" w:rsidRDefault="00863502" w:rsidP="00FA68F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BF5C0B">
        <w:t>Three Elements of Law Enforcement under the Rule of Law</w:t>
      </w:r>
    </w:p>
    <w:p w14:paraId="59027DE1" w14:textId="37BB2E63" w:rsidR="001214A0" w:rsidRPr="006F7344" w:rsidRDefault="00961936" w:rsidP="00293471">
      <w:pPr>
        <w:pStyle w:val="Heading4"/>
        <w:ind w:left="360"/>
      </w:pPr>
      <w:r w:rsidRPr="006F7344">
        <w:t>The element of substance or content of laws</w:t>
      </w:r>
    </w:p>
    <w:p w14:paraId="3C6CAB84" w14:textId="5285E47C" w:rsidR="001214A0" w:rsidRPr="006F7344" w:rsidRDefault="001214A0" w:rsidP="00293471">
      <w:pPr>
        <w:pStyle w:val="ParagraphafSubheader"/>
      </w:pPr>
      <w:r w:rsidRPr="006F7344">
        <w:t xml:space="preserve">The element of substance or content of legislation will be studied using two indicators, with reference to </w:t>
      </w:r>
      <w:proofErr w:type="spellStart"/>
      <w:r w:rsidRPr="006F7344">
        <w:t>Bedner</w:t>
      </w:r>
      <w:proofErr w:type="spellEnd"/>
      <w:r w:rsidRPr="006F7344">
        <w:t xml:space="preserve"> (2010). The law and its execution must preserve the notion 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6F7344">
        <w:t>brutality,</w:t>
      </w:r>
      <w:r w:rsidRPr="006F7344">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6F7344">
        <w:t>analysed</w:t>
      </w:r>
      <w:r w:rsidRPr="006F7344">
        <w:t xml:space="preserve"> in accordance with the ICCPR article 18</w:t>
      </w:r>
      <w:r w:rsidRPr="00E82028">
        <w:rPr>
          <w:rStyle w:val="FootnoteReference"/>
        </w:rPr>
        <w:footnoteReference w:id="26"/>
      </w:r>
      <w:r w:rsidRPr="006F7344">
        <w:t xml:space="preserve">  and General Comment Number 22,</w:t>
      </w:r>
      <w:r w:rsidRPr="006F7344">
        <w:rPr>
          <w:vertAlign w:val="superscript"/>
        </w:rPr>
        <w:t xml:space="preserve"> </w:t>
      </w:r>
      <w:r w:rsidRPr="00E82028">
        <w:rPr>
          <w:rStyle w:val="FootnoteReference"/>
        </w:rPr>
        <w:footnoteReference w:id="27"/>
      </w:r>
      <w:r w:rsidRPr="006F7344">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6F7344" w:rsidRDefault="00961936" w:rsidP="00293471">
      <w:pPr>
        <w:pStyle w:val="Heading4"/>
        <w:ind w:left="360"/>
        <w:rPr>
          <w:bCs/>
        </w:rPr>
      </w:pPr>
      <w:bookmarkStart w:id="43" w:name="_heading=h.cu4ww1yr9et6" w:colFirst="0" w:colLast="0"/>
      <w:bookmarkEnd w:id="43"/>
      <w:r w:rsidRPr="006F7344">
        <w:t>The element of legal procedure</w:t>
      </w:r>
    </w:p>
    <w:p w14:paraId="28F76206" w14:textId="11651C4D" w:rsidR="001214A0" w:rsidRPr="0069556D" w:rsidRDefault="001214A0" w:rsidP="00293471">
      <w:pPr>
        <w:pStyle w:val="ParagraphafSubheader"/>
        <w:rPr>
          <w:color w:val="FF0000"/>
        </w:rPr>
      </w:pPr>
      <w:r w:rsidRPr="006F7344">
        <w:lastRenderedPageBreak/>
        <w:t xml:space="preserve">The element legal procedure evaluates </w:t>
      </w:r>
      <w:r w:rsidRPr="0069556D">
        <w:rPr>
          <w:b/>
          <w:bCs/>
          <w:highlight w:val="yellow"/>
        </w:rPr>
        <w:t>three indicators</w:t>
      </w:r>
      <w:r w:rsidRPr="0069556D">
        <w:rPr>
          <w:highlight w:val="yellow"/>
        </w:rPr>
        <w:t>, the first of which is whether the legislation applies broadly rather than targeting certain groups.</w:t>
      </w:r>
      <w:r w:rsidRPr="006F7344">
        <w:t xml:space="preserve"> </w:t>
      </w:r>
      <w:proofErr w:type="spellStart"/>
      <w:r w:rsidRPr="006F7344">
        <w:t>Bedner</w:t>
      </w:r>
      <w:proofErr w:type="spellEnd"/>
      <w:r w:rsidRPr="006F7344">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6F7344">
        <w:t>Bedner</w:t>
      </w:r>
      <w:proofErr w:type="spellEnd"/>
      <w:r w:rsidR="00FA68F1">
        <w:t xml:space="preserve"> </w:t>
      </w:r>
      <w:r w:rsidR="00FA68F1">
        <w:fldChar w:fldCharType="begin"/>
      </w:r>
      <w:r w:rsidR="00FA68F1">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also argued that the existence of the law ought to foster clarity and stability in society, rather than uncertainty and stress. </w:t>
      </w:r>
      <w:r w:rsidRPr="0069556D">
        <w:rPr>
          <w:highlight w:val="yellow"/>
        </w:rPr>
        <w:t>The second indicator of the legal procedural aspect is "state activities are subject to the law</w:t>
      </w:r>
      <w:r w:rsidRPr="006F7344">
        <w:t>" (58-59). This study 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6F7344">
        <w:t>Bakorpakem</w:t>
      </w:r>
      <w:proofErr w:type="spellEnd"/>
      <w:r w:rsidRPr="006F7344">
        <w:t xml:space="preserve">),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w:t>
      </w:r>
      <w:r w:rsidRPr="0069556D">
        <w:rPr>
          <w:highlight w:val="yellow"/>
        </w:rPr>
        <w:t>imposing the IABL is based on general principles or whether there are exception clauses that allow the state to penalize activities that offend</w:t>
      </w:r>
      <w:r w:rsidRPr="006F7344">
        <w:t xml:space="preserve"> sentiments or defame religions practiced in Indonesia via the threat of penalty.</w:t>
      </w:r>
      <w:r w:rsidR="0069556D">
        <w:t xml:space="preserve"> </w:t>
      </w:r>
      <w:r w:rsidR="0069556D" w:rsidRPr="0069556D">
        <w:rPr>
          <w:color w:val="FF0000"/>
        </w:rPr>
        <w:t>Where is the third, is it this one?</w:t>
      </w:r>
    </w:p>
    <w:p w14:paraId="25BBA48D" w14:textId="513B648F" w:rsidR="001214A0" w:rsidRPr="0069556D" w:rsidRDefault="001214A0" w:rsidP="00293471">
      <w:pPr>
        <w:pStyle w:val="ParagraphNormal"/>
        <w:rPr>
          <w:color w:val="FF0000"/>
        </w:rPr>
      </w:pPr>
      <w:r w:rsidRPr="006F7344">
        <w:t xml:space="preserve">According to </w:t>
      </w:r>
      <w:proofErr w:type="spellStart"/>
      <w:r w:rsidRPr="006F7344">
        <w:t>Bedner</w:t>
      </w:r>
      <w:proofErr w:type="spellEnd"/>
      <w:r w:rsidRPr="006F7344">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6F7344">
        <w:t>behaviours</w:t>
      </w:r>
      <w:r w:rsidRPr="006F7344">
        <w:t xml:space="preserve"> are genuinely forbidden or justified according to the </w:t>
      </w:r>
      <w:r w:rsidRPr="006F7344">
        <w:lastRenderedPageBreak/>
        <w:t xml:space="preserve">IABL, or do they have trouble understanding them? Does the IABL satisfy the remaining formal legality requirements, particularly the extent to which legal standards are </w:t>
      </w:r>
      <w:proofErr w:type="spellStart"/>
      <w:r w:rsidRPr="006F7344">
        <w:t>nondiscriminatory</w:t>
      </w:r>
      <w:proofErr w:type="spellEnd"/>
      <w:r w:rsidRPr="006F7344">
        <w:t xml:space="preserve">?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 (Fraser, 2019; </w:t>
      </w:r>
      <w:proofErr w:type="spellStart"/>
      <w:r w:rsidRPr="006F7344">
        <w:t>Altwicker</w:t>
      </w:r>
      <w:proofErr w:type="spellEnd"/>
      <w:r w:rsidRPr="006F7344">
        <w:t>, T., 2018). The restriction itself must be strict with a clear interpretation, regulated by law, and used for the stated purpose in the agreement (</w:t>
      </w:r>
      <w:proofErr w:type="spellStart"/>
      <w:r w:rsidRPr="006F7344">
        <w:t>Debeljak</w:t>
      </w:r>
      <w:proofErr w:type="spellEnd"/>
      <w:r w:rsidRPr="006F7344">
        <w:t xml:space="preserve">, 2008; McDonagh, 2013). Therefore, although FoRB restrictions are permitted under Article 18 (3) of the ICCPR, the standard re-strictions must not violate the rights guaranteed under Articles 1, 2, and 4. Special attention will be paid to </w:t>
      </w:r>
      <w:proofErr w:type="spellStart"/>
      <w:r w:rsidRPr="006F7344">
        <w:t>Petcharamesree</w:t>
      </w:r>
      <w:proofErr w:type="spellEnd"/>
      <w:r w:rsidRPr="006F7344">
        <w:t xml:space="preserve"> </w:t>
      </w:r>
      <w:r w:rsidR="00FA68F1">
        <w:fldChar w:fldCharType="begin"/>
      </w:r>
      <w:r w:rsidR="00FA68F1">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fldChar w:fldCharType="separate"/>
      </w:r>
      <w:r w:rsidR="00FA68F1" w:rsidRPr="00FA68F1">
        <w:rPr>
          <w:rFonts w:cs="Linux Libertine"/>
        </w:rPr>
        <w:t>(2013)</w:t>
      </w:r>
      <w:r w:rsidR="00FA68F1">
        <w:fldChar w:fldCharType="end"/>
      </w:r>
      <w:r w:rsidRPr="006F7344">
        <w:t xml:space="preserve"> if participants of the ICCPR misuse the formulas "in accordance with the law" or "as provided for by law" contained in certain provisions, such as articles 18 and 19 of the ICCPR, and thereby violate international human rights standards by using national law (p.53).</w:t>
      </w:r>
      <w:r w:rsidR="0069556D">
        <w:t xml:space="preserve"> </w:t>
      </w:r>
      <w:r w:rsidR="0069556D" w:rsidRPr="0069556D">
        <w:rPr>
          <w:color w:val="FF0000"/>
        </w:rPr>
        <w:t xml:space="preserve">I am confused. There are many questions which prevent you from being focused. You </w:t>
      </w:r>
      <w:proofErr w:type="spellStart"/>
      <w:r w:rsidR="0069556D" w:rsidRPr="0069556D">
        <w:rPr>
          <w:color w:val="FF0000"/>
        </w:rPr>
        <w:t>can not</w:t>
      </w:r>
      <w:proofErr w:type="spellEnd"/>
      <w:r w:rsidR="0069556D" w:rsidRPr="0069556D">
        <w:rPr>
          <w:color w:val="FF0000"/>
        </w:rPr>
        <w:t xml:space="preserve"> write anything you want but be focused.</w:t>
      </w:r>
    </w:p>
    <w:p w14:paraId="5EA7FDD1" w14:textId="6FCA46AA" w:rsidR="00961936" w:rsidRPr="006F7344" w:rsidRDefault="00863502" w:rsidP="00293471">
      <w:pPr>
        <w:pStyle w:val="Heading4"/>
        <w:ind w:left="360"/>
      </w:pPr>
      <w:r>
        <w:t>L</w:t>
      </w:r>
      <w:r w:rsidR="00961936" w:rsidRPr="006F7344">
        <w:t xml:space="preserve">egal </w:t>
      </w:r>
      <w:r>
        <w:t>I</w:t>
      </w:r>
      <w:r w:rsidR="00961936" w:rsidRPr="006F7344">
        <w:t>nstitutions</w:t>
      </w:r>
    </w:p>
    <w:p w14:paraId="1FC4B72D" w14:textId="12B1A674" w:rsidR="001214A0" w:rsidRPr="006F7344" w:rsidRDefault="001214A0" w:rsidP="00293471">
      <w:pPr>
        <w:pStyle w:val="ParagraphafSubheader"/>
      </w:pPr>
      <w:r w:rsidRPr="006F7344">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w:t>
      </w:r>
      <w:r w:rsidRPr="003E5AEF">
        <w:rPr>
          <w:highlight w:val="yellow"/>
        </w:rPr>
        <w:t>fair trial and legal due process</w:t>
      </w:r>
      <w:r w:rsidRPr="006F7344">
        <w:t xml:space="preserve">. Referring to </w:t>
      </w:r>
      <w:proofErr w:type="spellStart"/>
      <w:r w:rsidRPr="006F7344">
        <w:t>Bedner</w:t>
      </w:r>
      <w:proofErr w:type="spellEnd"/>
      <w:r w:rsidRPr="006F7344">
        <w:t xml:space="preserve"> (2010), the factor of law enforcement assesses </w:t>
      </w:r>
      <w:r w:rsidRPr="003E5AEF">
        <w:rPr>
          <w:highlight w:val="yellow"/>
        </w:rPr>
        <w:t>whether blasphemy cases are adjudicated with impartiality and independence.</w:t>
      </w:r>
    </w:p>
    <w:p w14:paraId="58B4095F" w14:textId="1A022272" w:rsidR="001214A0" w:rsidRPr="006F7344" w:rsidRDefault="001214A0" w:rsidP="00293471">
      <w:pPr>
        <w:pStyle w:val="ParagraphNormal"/>
      </w:pPr>
      <w:r w:rsidRPr="006F7344">
        <w:t xml:space="preserve">The notion of a fair trial may be traced back to case studies demonstrating how legal institutions uphold the suspect's right to a legal </w:t>
      </w:r>
      <w:r w:rsidR="00FA68F1" w:rsidRPr="006F7344">
        <w:t>defence</w:t>
      </w:r>
      <w:r w:rsidRPr="006F7344">
        <w:t xml:space="preserve">, including how judges listen to their views equally. The impartiality and independence of the judiciary in judging blasphemy cases will be </w:t>
      </w:r>
      <w:r w:rsidR="003728FB" w:rsidRPr="006F7344">
        <w:t>analysed</w:t>
      </w:r>
      <w:r w:rsidRPr="006F7344">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6F7344" w:rsidRDefault="001214A0" w:rsidP="00293471">
      <w:pPr>
        <w:pStyle w:val="ParagraphNormal"/>
        <w:rPr>
          <w:noProof/>
        </w:rPr>
      </w:pPr>
      <w:r w:rsidRPr="006F7344">
        <w:lastRenderedPageBreak/>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6F7344">
        <w:t>i.e.,</w:t>
      </w:r>
      <w:r w:rsidRPr="006F7344">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6F7344">
        <w:rPr>
          <w:noProof/>
        </w:rPr>
        <w:t xml:space="preserve"> </w:t>
      </w:r>
    </w:p>
    <w:p w14:paraId="2D466524" w14:textId="77777777" w:rsidR="00863502" w:rsidRDefault="001214A0" w:rsidP="00863502">
      <w:pPr>
        <w:keepNext/>
        <w:spacing w:line="360" w:lineRule="auto"/>
        <w:ind w:right="85" w:firstLine="720"/>
        <w:jc w:val="both"/>
      </w:pPr>
      <w:r w:rsidRPr="006F7344">
        <w:rPr>
          <w:noProof/>
          <w:lang w:val="en-US"/>
        </w:rPr>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77D5D4C" w:rsidR="001214A0" w:rsidRPr="006F7344" w:rsidRDefault="00863502" w:rsidP="00863502">
      <w:pPr>
        <w:pStyle w:val="Caption"/>
        <w:rPr>
          <w:noProof/>
          <w:cs/>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937DB4">
        <w:t>Elements of the Rule of Law</w:t>
      </w:r>
    </w:p>
    <w:p w14:paraId="6C9E00A6" w14:textId="77777777" w:rsidR="00961936" w:rsidRPr="006F7344" w:rsidRDefault="00961936" w:rsidP="00961936"/>
    <w:p w14:paraId="59336F2B" w14:textId="0FE5F976" w:rsidR="00961936" w:rsidRPr="003E5AEF" w:rsidRDefault="001214A0" w:rsidP="00293471">
      <w:pPr>
        <w:pStyle w:val="ParagraphNormal"/>
        <w:rPr>
          <w:color w:val="FF0000"/>
        </w:rPr>
      </w:pPr>
      <w:r w:rsidRPr="006F7344">
        <w:t xml:space="preserve">The discussion in Chapter 3 </w:t>
      </w:r>
      <w:r w:rsidRPr="003E5AEF">
        <w:rPr>
          <w:highlight w:val="yellow"/>
        </w:rPr>
        <w:t>concentrates on the element of legal substance</w:t>
      </w:r>
      <w:r w:rsidRPr="006F7344">
        <w:t xml:space="preserve">, one of the three aspects of a rule of law stated above. While the other two parts, namely </w:t>
      </w:r>
      <w:r w:rsidRPr="003E5AEF">
        <w:rPr>
          <w:highlight w:val="yellow"/>
        </w:rPr>
        <w:t xml:space="preserve">legal procedural </w:t>
      </w:r>
      <w:r w:rsidR="003728FB" w:rsidRPr="003E5AEF">
        <w:rPr>
          <w:highlight w:val="yellow"/>
        </w:rPr>
        <w:t>elements,</w:t>
      </w:r>
      <w:r w:rsidRPr="003E5AEF">
        <w:rPr>
          <w:highlight w:val="yellow"/>
        </w:rPr>
        <w:t xml:space="preserve"> and institutional elements, will be discussed in following </w:t>
      </w:r>
      <w:r w:rsidRPr="003E5AEF">
        <w:rPr>
          <w:highlight w:val="yellow"/>
        </w:rPr>
        <w:lastRenderedPageBreak/>
        <w:t>chapters.</w:t>
      </w:r>
      <w:r w:rsidR="003E5AEF">
        <w:t xml:space="preserve"> </w:t>
      </w:r>
      <w:r w:rsidR="003E5AEF" w:rsidRPr="003E5AEF">
        <w:rPr>
          <w:color w:val="FF0000"/>
        </w:rPr>
        <w:t>In that case, better focus on one thing that you want to analyse. Introduction to other elements can be done later. It’s a matter of putting clear argument(s) of the chapter not spreading over all issues.</w:t>
      </w:r>
    </w:p>
    <w:p w14:paraId="474590DE" w14:textId="0C1780B2" w:rsidR="00122342" w:rsidRPr="006F7344" w:rsidRDefault="00FD0AF1" w:rsidP="00FD0AF1">
      <w:pPr>
        <w:pStyle w:val="Heading3"/>
        <w:numPr>
          <w:ilvl w:val="0"/>
          <w:numId w:val="0"/>
        </w:numPr>
        <w:ind w:left="720" w:hanging="720"/>
      </w:pPr>
      <w:bookmarkStart w:id="44" w:name="_Toc121200557"/>
      <w:r w:rsidRPr="006F7344">
        <w:t xml:space="preserve">3.2.2 </w:t>
      </w:r>
      <w:r w:rsidR="004B7FDA" w:rsidRPr="006F7344">
        <w:t>Constitutionality</w:t>
      </w:r>
      <w:r w:rsidR="00122342" w:rsidRPr="006F7344">
        <w:t xml:space="preserve"> of Laws</w:t>
      </w:r>
      <w:bookmarkEnd w:id="44"/>
    </w:p>
    <w:p w14:paraId="0D294794" w14:textId="44F95597" w:rsidR="001F0181" w:rsidRPr="006F7344" w:rsidRDefault="00EF5692" w:rsidP="00293471">
      <w:pPr>
        <w:pStyle w:val="ParagraphafSubheader"/>
      </w:pPr>
      <w:r w:rsidRPr="006F7344">
        <w:t>In general, the constitutionality of a statute or a law is the condition that laws adopted by Parliament are following an applicable constitution or the condition in which a particular norm is determined valid under the Constitution</w:t>
      </w:r>
      <w:r w:rsidR="003728FB">
        <w:t xml:space="preserve"> </w:t>
      </w:r>
      <w:r w:rsidR="003728FB">
        <w:fldChar w:fldCharType="begin"/>
      </w:r>
      <w:r w:rsidR="003728FB">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w:t>
      </w:r>
      <w:r w:rsidR="001F0181" w:rsidRPr="006F7344">
        <w:t xml:space="preserve">For instance, when a country ratifies numerous international human rights instruments, </w:t>
      </w:r>
      <w:r w:rsidR="001F0181" w:rsidRPr="00A43A0A">
        <w:rPr>
          <w:highlight w:val="yellow"/>
        </w:rPr>
        <w:t>domestic law must no longer clash with constitutional protections of human rights</w:t>
      </w:r>
      <w:r w:rsidR="001F0181" w:rsidRPr="00A43A0A">
        <w:rPr>
          <w:color w:val="FF0000"/>
        </w:rPr>
        <w:t xml:space="preserve"> </w:t>
      </w:r>
      <w:r w:rsidR="00A43A0A">
        <w:rPr>
          <w:color w:val="FF0000"/>
        </w:rPr>
        <w:t xml:space="preserve">depends if the constitution is complied with IHRL </w:t>
      </w:r>
      <w:r w:rsidR="001F0181" w:rsidRPr="006F7344">
        <w:t xml:space="preserve">in order to meet the rule of law norm. Moreover, the existence of law must not infringe upon the fundamental rights of individuals, and the establishment of law should not just restrict the </w:t>
      </w:r>
      <w:r w:rsidR="003728FB" w:rsidRPr="006F7344">
        <w:t>behaviour</w:t>
      </w:r>
      <w:r w:rsidR="001F0181" w:rsidRPr="006F7344">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6F7344" w:rsidRDefault="001F0181" w:rsidP="00293471">
      <w:pPr>
        <w:pStyle w:val="ParagraphNormal"/>
      </w:pPr>
      <w:r w:rsidRPr="006F7344">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6F7344">
        <w:t>Kelsen</w:t>
      </w:r>
      <w:proofErr w:type="spellEnd"/>
      <w:r w:rsidRPr="006F7344">
        <w:t xml:space="preserve"> theory</w:t>
      </w:r>
      <w:r w:rsidR="003728FB">
        <w:t xml:space="preserve"> </w:t>
      </w:r>
      <w:r w:rsidR="003728FB">
        <w:fldChar w:fldCharType="begin"/>
      </w:r>
      <w:r w:rsidR="003728FB">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6F7344">
        <w:rPr>
          <w:i/>
          <w:iCs/>
        </w:rPr>
        <w:t xml:space="preserve">(er-ga omnes </w:t>
      </w:r>
      <w:r w:rsidRPr="006F7344">
        <w:t>effect)</w:t>
      </w:r>
      <w:r w:rsidR="003728FB">
        <w:t xml:space="preserve"> </w:t>
      </w:r>
      <w:r w:rsidR="003728FB">
        <w:fldChar w:fldCharType="begin"/>
      </w:r>
      <w:r w:rsidR="003728FB">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fldChar w:fldCharType="separate"/>
      </w:r>
      <w:r w:rsidR="003728FB" w:rsidRPr="003728FB">
        <w:rPr>
          <w:rFonts w:cs="Linux Libertine"/>
        </w:rPr>
        <w:t>(Asshiddiqie, 2016)</w:t>
      </w:r>
      <w:r w:rsidR="003728FB">
        <w:fldChar w:fldCharType="end"/>
      </w:r>
      <w:r w:rsidRPr="006F7344">
        <w:t>.</w:t>
      </w:r>
    </w:p>
    <w:p w14:paraId="410DA072" w14:textId="1B19FDA2" w:rsidR="001F0181" w:rsidRPr="006F7344" w:rsidRDefault="001F0181" w:rsidP="00293471">
      <w:pPr>
        <w:pStyle w:val="ParagraphNormal"/>
      </w:pPr>
      <w:r w:rsidRPr="006F7344">
        <w:t xml:space="preserve">It is important to clarify the constitutionality of the ABLI so that it can realize the basic objectives of the right to FoRB without discriminating against other groups on the basis of their religion, </w:t>
      </w:r>
      <w:r w:rsidRPr="00EE1DFA">
        <w:rPr>
          <w:highlight w:val="yellow"/>
        </w:rPr>
        <w:t>as is allowed under Article 4 of the ICCPR</w:t>
      </w:r>
      <w:r w:rsidRPr="006F7344">
        <w:t xml:space="preserve">. </w:t>
      </w:r>
      <w:r w:rsidR="00EE1DFA" w:rsidRPr="00EE1DFA">
        <w:rPr>
          <w:color w:val="C00000"/>
        </w:rPr>
        <w:t>Could lead to misunderstanding when you write this way.</w:t>
      </w:r>
      <w:r w:rsidR="00EE1DFA">
        <w:t xml:space="preserve"> </w:t>
      </w:r>
      <w:r w:rsidRPr="006F7344">
        <w:t xml:space="preserve">In Article 4, it is made clear that the right to be free from discrimination is inviolable and cannot be waived, even in times of </w:t>
      </w:r>
      <w:r w:rsidRPr="006F7344">
        <w:lastRenderedPageBreak/>
        <w:t>emergency</w:t>
      </w:r>
      <w:r w:rsidR="003728FB">
        <w:t xml:space="preserve"> </w:t>
      </w:r>
      <w:r w:rsidR="003728FB">
        <w:fldChar w:fldCharType="begin"/>
      </w:r>
      <w:r w:rsidR="003728FB">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fldChar w:fldCharType="separate"/>
      </w:r>
      <w:r w:rsidR="003728FB" w:rsidRPr="003728FB">
        <w:rPr>
          <w:rFonts w:cs="Linux Libertine"/>
        </w:rPr>
        <w:t>(Henkin, 2009)</w:t>
      </w:r>
      <w:r w:rsidR="003728FB">
        <w:fldChar w:fldCharType="end"/>
      </w:r>
      <w:r w:rsidRPr="006F7344">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t xml:space="preserve"> </w:t>
      </w:r>
      <w:r w:rsidR="003728FB">
        <w:fldChar w:fldCharType="begin"/>
      </w:r>
      <w:r w:rsidR="003728FB">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fldChar w:fldCharType="separate"/>
      </w:r>
      <w:r w:rsidR="003728FB" w:rsidRPr="003728FB">
        <w:rPr>
          <w:rFonts w:cs="Linux Libertine"/>
        </w:rPr>
        <w:t>(Eddyono, 2016)</w:t>
      </w:r>
      <w:r w:rsidR="003728FB">
        <w:fldChar w:fldCharType="end"/>
      </w:r>
      <w:r w:rsidRPr="006F7344">
        <w:t>,</w:t>
      </w:r>
      <w:r w:rsidRPr="006F7344">
        <w:rPr>
          <w:rStyle w:val="FootnoteReference"/>
        </w:rPr>
        <w:t xml:space="preserve"> </w:t>
      </w:r>
      <w:r w:rsidRPr="006F7344">
        <w:t xml:space="preserve">much like the IHRL does. </w:t>
      </w:r>
      <w:r w:rsidRPr="000B7ADC">
        <w:rPr>
          <w:highlight w:val="yellow"/>
        </w:rPr>
        <w:t>Therefore, the CCIR must take into account both principles while evaluating human rights issues, as they constitute the foundation of the human rights framework.</w:t>
      </w:r>
      <w:r w:rsidR="000B7ADC">
        <w:t xml:space="preserve"> </w:t>
      </w:r>
      <w:r w:rsidR="000B7ADC" w:rsidRPr="000B7ADC">
        <w:rPr>
          <w:color w:val="C00000"/>
        </w:rPr>
        <w:t>???</w:t>
      </w:r>
    </w:p>
    <w:p w14:paraId="42D11493" w14:textId="1142247E" w:rsidR="001F0181" w:rsidRPr="006F7344" w:rsidRDefault="001F0181" w:rsidP="00293471">
      <w:pPr>
        <w:pStyle w:val="ParagraphNormal"/>
      </w:pPr>
      <w:r w:rsidRPr="006F7344">
        <w:t xml:space="preserve">Considering that the ABLI is in line with government efforts to stifle religious expression, the guidelines for doing so are the exclusive topic of this research. The right to </w:t>
      </w:r>
      <w:proofErr w:type="spellStart"/>
      <w:r w:rsidRPr="006F7344">
        <w:t>FoE</w:t>
      </w:r>
      <w:proofErr w:type="spellEnd"/>
      <w:r w:rsidRPr="006F7344">
        <w:t xml:space="preserve"> is not an absolute right like FORB</w:t>
      </w:r>
      <w:r w:rsidR="003728FB">
        <w:t xml:space="preserve"> </w:t>
      </w:r>
      <w:r w:rsidR="003728FB">
        <w:fldChar w:fldCharType="begin"/>
      </w:r>
      <w:r w:rsidR="003728FB">
        <w:instrText xml:space="preserve"> ADDIN ZOTERO_ITEM CSL_CITATION {"citationID":"VVJ3xj43","properties":{"formattedCitation":"(Smet, 2011)","plainCitation":"(Smet, 2011)","noteIndex":0},"citationItems":[{"id":834,"uris":["http://zotero.org/users/6396655/items/IJSGIQNH"],"itemData":{"id":834,"type":"webpage","container-title":"papers.ssrn.com","title":"Freedom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fldChar w:fldCharType="separate"/>
      </w:r>
      <w:r w:rsidR="003728FB" w:rsidRPr="003728FB">
        <w:rPr>
          <w:rFonts w:cs="Linux Libertine"/>
        </w:rPr>
        <w:t>(Smet, 2011)</w:t>
      </w:r>
      <w:r w:rsidR="003728FB">
        <w:fldChar w:fldCharType="end"/>
      </w:r>
      <w:r w:rsidRPr="006F7344">
        <w:t>.</w:t>
      </w:r>
      <w:r w:rsidRPr="006F7344">
        <w:rPr>
          <w:rStyle w:val="FootnoteReference"/>
        </w:rPr>
        <w:t xml:space="preserve"> </w:t>
      </w:r>
      <w:r w:rsidRPr="006F7344">
        <w:t>When it comes to enforcing prohibitions, a country can use any legal means it deems fit</w:t>
      </w:r>
      <w:r w:rsidR="005A393D">
        <w:t xml:space="preserve"> </w:t>
      </w:r>
      <w:r w:rsidR="005A393D">
        <w:fldChar w:fldCharType="begin"/>
      </w:r>
      <w:r w:rsidR="005A393D">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fldChar w:fldCharType="separate"/>
      </w:r>
      <w:r w:rsidR="005A393D" w:rsidRPr="005A393D">
        <w:rPr>
          <w:rFonts w:cs="Linux Libertine"/>
        </w:rPr>
        <w:t>(Fraser, 2019)</w:t>
      </w:r>
      <w:r w:rsidR="005A393D">
        <w:fldChar w:fldCharType="end"/>
      </w:r>
      <w:r w:rsidRPr="006F7344">
        <w:t xml:space="preserve">.  The limitation itself, however, must be legally permissible and utilized only for the agreed-upon purpose. Dworkin claims that </w:t>
      </w:r>
      <w:r w:rsidR="003728FB" w:rsidRPr="006F7344">
        <w:t>labelling</w:t>
      </w:r>
      <w:r w:rsidRPr="006F7344">
        <w:t xml:space="preserve"> someone's perspective as insulting is the same as declaring that person's opinion is not "worthy of equal respect."</w:t>
      </w:r>
      <w:r w:rsidR="005A393D">
        <w:t xml:space="preserve"> </w:t>
      </w:r>
      <w:r w:rsidR="005A393D">
        <w:fldChar w:fldCharType="begin"/>
      </w:r>
      <w:r w:rsidR="005A393D">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fldChar w:fldCharType="separate"/>
      </w:r>
      <w:r w:rsidR="005A393D" w:rsidRPr="005A393D">
        <w:rPr>
          <w:rFonts w:cs="Linux Libertine"/>
        </w:rPr>
        <w:t>(Debeljak, 2008)</w:t>
      </w:r>
      <w:r w:rsidR="005A393D">
        <w:fldChar w:fldCharType="end"/>
      </w:r>
      <w:r w:rsidR="005A393D">
        <w:t>.</w:t>
      </w:r>
      <w:r w:rsidRPr="006F7344">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w:t>
      </w:r>
      <w:proofErr w:type="spellStart"/>
      <w:r w:rsidRPr="006F7344">
        <w:t>FoE</w:t>
      </w:r>
      <w:proofErr w:type="spellEnd"/>
      <w:r w:rsidRPr="006F7344">
        <w:t>,</w:t>
      </w:r>
      <w:r w:rsidRPr="006F7344">
        <w:rPr>
          <w:rStyle w:val="FootnoteReference"/>
        </w:rPr>
        <w:t xml:space="preserve"> </w:t>
      </w:r>
      <w:r w:rsidRPr="00E82028">
        <w:rPr>
          <w:rStyle w:val="FootnoteReference"/>
        </w:rPr>
        <w:footnoteReference w:id="28"/>
      </w:r>
      <w:r w:rsidRPr="006F7344">
        <w:t xml:space="preserve">  and the UN Economic and Social Council developed the Syracuse Principles on the Limitation and Derogation Provisions in the ICCPR,</w:t>
      </w:r>
      <w:r w:rsidRPr="00E82028">
        <w:rPr>
          <w:rStyle w:val="FootnoteReference"/>
        </w:rPr>
        <w:footnoteReference w:id="29"/>
      </w:r>
      <w:r w:rsidRPr="006F7344">
        <w:t xml:space="preserve"> which were accepted by the UN General Assembly through GC No. 22.</w:t>
      </w:r>
      <w:r w:rsidRPr="006F7344">
        <w:rPr>
          <w:rStyle w:val="FootnoteReference"/>
        </w:rPr>
        <w:t xml:space="preserve"> </w:t>
      </w:r>
      <w:r w:rsidRPr="00E82028">
        <w:rPr>
          <w:rStyle w:val="FootnoteReference"/>
        </w:rPr>
        <w:footnoteReference w:id="30"/>
      </w:r>
      <w:r w:rsidRPr="006F7344">
        <w:t xml:space="preserve">  It is hoped that by adhering to these principles, the member states would be better able to grasp the rules and prevent any misunderstandings when incorporating them into their own laws.</w:t>
      </w:r>
    </w:p>
    <w:p w14:paraId="6A0F191A" w14:textId="18DC2002" w:rsidR="001F0181" w:rsidRPr="006F7344" w:rsidRDefault="001F0181" w:rsidP="00293471">
      <w:pPr>
        <w:pStyle w:val="ParagraphNormal"/>
      </w:pPr>
      <w:r w:rsidRPr="006F7344">
        <w:lastRenderedPageBreak/>
        <w:t xml:space="preserve">Using a summary of Article 19 (3), the Syracuse principles, and UNGC No. 22, Durham and </w:t>
      </w:r>
      <w:proofErr w:type="spellStart"/>
      <w:r w:rsidRPr="006F7344">
        <w:t>Scharffs</w:t>
      </w:r>
      <w:proofErr w:type="spellEnd"/>
      <w:r w:rsidRPr="006F7344">
        <w:t xml:space="preserve"> elaborate on </w:t>
      </w:r>
      <w:r w:rsidRPr="000B7ADC">
        <w:rPr>
          <w:highlight w:val="yellow"/>
        </w:rPr>
        <w:t>four steps</w:t>
      </w:r>
      <w:r w:rsidRPr="006F7344">
        <w:t xml:space="preserve"> a court must take to limit the right to freedom of religion and speech. In the absence of proof in any of </w:t>
      </w:r>
      <w:r w:rsidRPr="000B7ADC">
        <w:rPr>
          <w:highlight w:val="yellow"/>
        </w:rPr>
        <w:t>these four categories</w:t>
      </w:r>
      <w:r w:rsidRPr="006F7344">
        <w:t>,</w:t>
      </w:r>
      <w:r w:rsidR="005A393D">
        <w:t xml:space="preserve"> </w:t>
      </w:r>
      <w:r w:rsidRPr="006F7344">
        <w:t xml:space="preserve">the case should be </w:t>
      </w:r>
      <w:r w:rsidR="003728FB" w:rsidRPr="006F7344">
        <w:t>dismissed,</w:t>
      </w:r>
      <w:r w:rsidRPr="006F7344">
        <w:t xml:space="preserve"> and the defendant discharged in accordance with the law</w:t>
      </w:r>
      <w:r w:rsidR="005A393D">
        <w:t xml:space="preserve"> </w:t>
      </w:r>
      <w:r w:rsidR="005A393D" w:rsidRPr="005A393D">
        <w:t xml:space="preserve"> (2014) </w:t>
      </w:r>
      <w:r w:rsidR="005A393D">
        <w:t xml:space="preserve"> </w:t>
      </w:r>
      <w:r w:rsidR="005A393D">
        <w:fldChar w:fldCharType="begin"/>
      </w:r>
      <w:r w:rsidR="005A393D">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p>
    <w:p w14:paraId="6042E225" w14:textId="22241F29" w:rsidR="001F0181" w:rsidRPr="006F7344" w:rsidRDefault="001F0181" w:rsidP="00293471">
      <w:pPr>
        <w:pStyle w:val="ParagraphNormal"/>
      </w:pPr>
      <w:r w:rsidRPr="006F7344">
        <w:t xml:space="preserve">The first step is the </w:t>
      </w:r>
      <w:r w:rsidRPr="000B7ADC">
        <w:rPr>
          <w:highlight w:val="yellow"/>
        </w:rPr>
        <w:t>restrictions must be set out in the law</w:t>
      </w:r>
      <w:r w:rsidRPr="006F7344">
        <w:t xml:space="preserve">. There are two parts to this requirement: the structural and the qualitative. It was a necessary formality that the State's intervention be sanctioned by law. To be constitutionally permissible, a legislation must be passed by </w:t>
      </w:r>
      <w:r w:rsidR="003728FB" w:rsidRPr="006F7344">
        <w:t>law making</w:t>
      </w:r>
      <w:r w:rsidRPr="006F7344">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"be consistent with the goals and purpose of the Covenant," see above</w:t>
      </w:r>
      <w:r w:rsidR="005A393D">
        <w:t xml:space="preserve"> </w:t>
      </w:r>
      <w:r w:rsidR="005A393D">
        <w:fldChar w:fldCharType="begin"/>
      </w:r>
      <w:r w:rsidR="005A393D">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r w:rsidRPr="006F7344">
        <w:rPr>
          <w:rStyle w:val="FootnoteReference"/>
        </w:rPr>
        <w:t xml:space="preserve"> </w:t>
      </w:r>
    </w:p>
    <w:p w14:paraId="00EA8E45" w14:textId="5C5E3E78" w:rsidR="001F0181" w:rsidRPr="006F7344" w:rsidRDefault="001F0181" w:rsidP="00293471">
      <w:pPr>
        <w:pStyle w:val="ParagraphNormal"/>
      </w:pPr>
      <w:r w:rsidRPr="006F7344">
        <w:t xml:space="preserve">Next, we have Phase Two. Only in </w:t>
      </w:r>
      <w:r w:rsidRPr="000B7ADC">
        <w:rPr>
          <w:highlight w:val="yellow"/>
        </w:rPr>
        <w:t>public settings are these prohibitions</w:t>
      </w:r>
      <w:r w:rsidRPr="006F7344">
        <w:t xml:space="preserve"> enforced. This is all explained in further detail in the Rabat Plan of Action (RPA).</w:t>
      </w:r>
      <w:r w:rsidRPr="006F7344">
        <w:rPr>
          <w:rStyle w:val="FootnoteReference"/>
        </w:rPr>
        <w:t xml:space="preserve"> </w:t>
      </w:r>
      <w:r w:rsidRPr="00E82028">
        <w:rPr>
          <w:rStyle w:val="FootnoteReference"/>
        </w:rPr>
        <w:footnoteReference w:id="31"/>
      </w:r>
      <w:r w:rsidRPr="006F7344">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w:t>
      </w:r>
      <w:r w:rsidRPr="000B7ADC">
        <w:rPr>
          <w:highlight w:val="yellow"/>
        </w:rPr>
        <w:t>Third, this entails determining the extent to which harm is possible,</w:t>
      </w:r>
      <w:r w:rsidRPr="006F7344">
        <w:t xml:space="preserve"> regardless of whether incitement occurs in the near future.</w:t>
      </w:r>
      <w:r w:rsidRPr="00E82028">
        <w:rPr>
          <w:rStyle w:val="FootnoteReference"/>
        </w:rPr>
        <w:footnoteReference w:id="32"/>
      </w:r>
      <w:r w:rsidRPr="006F7344">
        <w:t xml:space="preserve"> In a private setting, a person cannot be penalized for expressing themselves openly, which brings us to our fourth point. That </w:t>
      </w:r>
      <w:r w:rsidRPr="000B7ADC">
        <w:rPr>
          <w:highlight w:val="yellow"/>
        </w:rPr>
        <w:t>"the statemen circulated in a confined context or generally accessible to the general public</w:t>
      </w:r>
      <w:r w:rsidRPr="006F7344">
        <w:t>" is the fifth criterion for determining whether or not a speech is public in character. Finally, the social and political climate should be present and apparent when the speech was given and circulated.</w:t>
      </w:r>
      <w:r w:rsidRPr="00E82028">
        <w:rPr>
          <w:rStyle w:val="FootnoteReference"/>
        </w:rPr>
        <w:footnoteReference w:id="33"/>
      </w:r>
      <w:r w:rsidRPr="006F7344">
        <w:t xml:space="preserve"> </w:t>
      </w:r>
    </w:p>
    <w:p w14:paraId="4160A4F7" w14:textId="53E3EB39" w:rsidR="001F0181" w:rsidRPr="006F7344" w:rsidRDefault="001F0181" w:rsidP="00293471">
      <w:pPr>
        <w:pStyle w:val="ParagraphNormal"/>
      </w:pPr>
      <w:r w:rsidRPr="006F7344">
        <w:t>Third, the "</w:t>
      </w:r>
      <w:r w:rsidRPr="000B7ADC">
        <w:rPr>
          <w:highlight w:val="yellow"/>
        </w:rPr>
        <w:t>necessity test" requires</w:t>
      </w:r>
      <w:r w:rsidRPr="006F7344">
        <w:t xml:space="preserve"> that at least one of the following goals, including (a) keeping public order, (b) defending people's morality, (c) protecting public </w:t>
      </w:r>
      <w:r w:rsidRPr="006F7344">
        <w:lastRenderedPageBreak/>
        <w:t>health, and (b) protecting and respecting the rights of others, be met by the limits. Although Durham maintains that the limitation must be tested on a case-by-case basis when exercising such limitation, the state cannot violate the fundamental right to "freedom of thought, conscience, and religion," and the state cannot prefer to only protect one religion by imposing arbitrary punishment to hold back the racial mixing that would otherwise occur</w:t>
      </w:r>
      <w:r w:rsidR="00781AC3">
        <w:t xml:space="preserve"> </w:t>
      </w:r>
      <w:r w:rsidR="00781AC3">
        <w:fldChar w:fldCharType="begin"/>
      </w:r>
      <w:r w:rsidR="00781AC3">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fldChar w:fldCharType="separate"/>
      </w:r>
      <w:r w:rsidR="00781AC3" w:rsidRPr="00781AC3">
        <w:rPr>
          <w:rFonts w:cs="Linux Libertine"/>
        </w:rPr>
        <w:t>(Durham, 2011)</w:t>
      </w:r>
      <w:r w:rsidR="00781AC3">
        <w:fldChar w:fldCharType="end"/>
      </w:r>
      <w:r w:rsidRPr="006F7344">
        <w:t>.  The most crucial aspect is that limiting reasons should be limited solely to the stated grounds and unambiguous interpretation.</w:t>
      </w:r>
      <w:r w:rsidRPr="006F7344">
        <w:rPr>
          <w:rStyle w:val="FootnoteReference"/>
        </w:rPr>
        <w:t xml:space="preserve"> </w:t>
      </w:r>
      <w:r w:rsidRPr="00E82028">
        <w:rPr>
          <w:rStyle w:val="FootnoteReference"/>
        </w:rPr>
        <w:footnoteReference w:id="34"/>
      </w:r>
      <w:r w:rsidRPr="006F7344">
        <w:t xml:space="preserve">  For the most part, you can't use any of the extended limitation justifications that aren't explicitly mentioned in Articles 19 (3) or 20 (2) to put a cap on your liability.</w:t>
      </w:r>
      <w:r w:rsidRPr="006F7344">
        <w:rPr>
          <w:rStyle w:val="FootnoteReference"/>
        </w:rPr>
        <w:t xml:space="preserve"> </w:t>
      </w:r>
      <w:r w:rsidRPr="00E82028">
        <w:rPr>
          <w:rStyle w:val="FootnoteReference"/>
        </w:rPr>
        <w:footnoteReference w:id="35"/>
      </w:r>
    </w:p>
    <w:p w14:paraId="0646BAD2" w14:textId="1822ED29" w:rsidR="001F0181" w:rsidRPr="006F7344" w:rsidRDefault="001F0181" w:rsidP="00293471">
      <w:pPr>
        <w:pStyle w:val="ParagraphNormal"/>
        <w:rPr>
          <w:cs/>
        </w:rPr>
      </w:pPr>
      <w:r w:rsidRPr="006F7344">
        <w:t xml:space="preserve">In the last phase, the limits must pass the "proportional test,"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w:t>
      </w:r>
      <w:proofErr w:type="spellStart"/>
      <w:r w:rsidRPr="006F7344">
        <w:t>FoE</w:t>
      </w:r>
      <w:proofErr w:type="spellEnd"/>
      <w:r w:rsidRPr="006F7344">
        <w:t xml:space="preserve">. Therefore, the right to </w:t>
      </w:r>
      <w:proofErr w:type="spellStart"/>
      <w:r w:rsidRPr="006F7344">
        <w:t>FoE</w:t>
      </w:r>
      <w:proofErr w:type="spellEnd"/>
      <w:r w:rsidRPr="006F7344">
        <w:t xml:space="preserv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6F7344">
        <w:t>analyse</w:t>
      </w:r>
      <w:r w:rsidRPr="006F7344">
        <w:t xml:space="preserve"> the legal flaws.</w:t>
      </w:r>
    </w:p>
    <w:p w14:paraId="0F0BA5CA" w14:textId="21CD0F06" w:rsidR="00122342" w:rsidRPr="006F7344" w:rsidRDefault="00FD0AF1" w:rsidP="00FD0AF1">
      <w:pPr>
        <w:pStyle w:val="Heading3"/>
        <w:numPr>
          <w:ilvl w:val="0"/>
          <w:numId w:val="0"/>
        </w:numPr>
        <w:ind w:left="720" w:hanging="720"/>
      </w:pPr>
      <w:bookmarkStart w:id="45" w:name="_Toc121200558"/>
      <w:r w:rsidRPr="006F7344">
        <w:t xml:space="preserve">3.2.3 </w:t>
      </w:r>
      <w:r w:rsidR="00243A9E" w:rsidRPr="006F7344">
        <w:t>Defining Religion and the Right to Religious Freedom</w:t>
      </w:r>
      <w:bookmarkEnd w:id="45"/>
    </w:p>
    <w:p w14:paraId="7291819E" w14:textId="7BCDE4FA" w:rsidR="00961936" w:rsidRPr="00F1323A" w:rsidRDefault="00961936" w:rsidP="007B6165">
      <w:pPr>
        <w:pStyle w:val="Heading4"/>
        <w:numPr>
          <w:ilvl w:val="0"/>
          <w:numId w:val="43"/>
        </w:numPr>
        <w:ind w:left="360"/>
      </w:pPr>
      <w:r w:rsidRPr="00F1323A">
        <w:t>Defining Religions or beliefs in Indonesia</w:t>
      </w:r>
    </w:p>
    <w:p w14:paraId="318F6C0F" w14:textId="77777777" w:rsidR="001F0181" w:rsidRPr="006F7344" w:rsidRDefault="00961936" w:rsidP="00172F4D">
      <w:pPr>
        <w:pStyle w:val="ParagraphafSubheader"/>
      </w:pPr>
      <w:r w:rsidRPr="006F7344">
        <w:lastRenderedPageBreak/>
        <w:t xml:space="preserve">In order to conduct a study on the development of the IABL and its </w:t>
      </w:r>
      <w:r w:rsidR="001F0181" w:rsidRPr="006F7344">
        <w:t>So, how exactly do we characterize religious belief? The word "religion"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6F7344" w:rsidRDefault="001F0181" w:rsidP="00172F4D">
      <w:pPr>
        <w:pStyle w:val="ParagraphNormal"/>
      </w:pPr>
      <w:r w:rsidRPr="006F7344">
        <w:t xml:space="preserve">According to the Brief </w:t>
      </w:r>
      <w:r w:rsidR="00172F4D" w:rsidRPr="006F7344">
        <w:t>Encyclopaedia</w:t>
      </w:r>
      <w:r w:rsidRPr="006F7344">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6F7344">
        <w:t>faith</w:t>
      </w:r>
      <w:r w:rsidRPr="006F7344">
        <w:t>. Third, a philosophical or theological perspective, rather than a sociological-ideological one that treats religion as an individual preoccupation unrelated to societal dynamics, is now required for a proper comprehension of religion.</w:t>
      </w:r>
    </w:p>
    <w:p w14:paraId="724B0300" w14:textId="5BEF47BC" w:rsidR="001F0181" w:rsidRPr="006F7344" w:rsidRDefault="001F0181" w:rsidP="00172F4D">
      <w:pPr>
        <w:pStyle w:val="ParagraphNormal"/>
      </w:pPr>
      <w:r w:rsidRPr="006F7344">
        <w:t xml:space="preserve">However, the phrase "religion" appears in a number of different treaties that make up international human rights law, and while these agreements do not define the term, they do describe religion as "belief"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community, whether they are ancient or modern, </w:t>
      </w:r>
      <w:r w:rsidR="00781AC3" w:rsidRPr="006F7344">
        <w:t>theistic,</w:t>
      </w:r>
      <w:r w:rsidRPr="006F7344">
        <w:t xml:space="preserve"> or nontheistic. The Human Rights Committee's point of view cannot be divorced from the growing pattern of governments adopting a literal interpretation of religious texts, which in turn justifies a wide range of discriminatory practices based on the adherents' faith.</w:t>
      </w:r>
    </w:p>
    <w:p w14:paraId="22957DBC" w14:textId="50FECCB5" w:rsidR="001F0181" w:rsidRPr="006F7344" w:rsidRDefault="001F0181" w:rsidP="00172F4D">
      <w:pPr>
        <w:pStyle w:val="ParagraphNormal"/>
      </w:pPr>
      <w:r w:rsidRPr="006F7344">
        <w:t xml:space="preserve">Pew Research </w:t>
      </w:r>
      <w:r w:rsidR="00781AC3" w:rsidRPr="006F7344">
        <w:t>Centre</w:t>
      </w:r>
      <w:r w:rsidRPr="006F7344">
        <w:t xml:space="preserve"> research that Grim</w:t>
      </w:r>
      <w:r w:rsidR="00781AC3">
        <w:t xml:space="preserve"> and Finke</w:t>
      </w:r>
      <w:r w:rsidRPr="006F7344">
        <w:t xml:space="preserve"> </w:t>
      </w:r>
      <w:r w:rsidR="00781AC3">
        <w:fldChar w:fldCharType="begin"/>
      </w:r>
      <w:r w:rsidR="00781AC3">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fldChar w:fldCharType="separate"/>
      </w:r>
      <w:r w:rsidR="00781AC3" w:rsidRPr="00781AC3">
        <w:rPr>
          <w:rFonts w:cs="Linux Libertine"/>
        </w:rPr>
        <w:t>(2010)</w:t>
      </w:r>
      <w:r w:rsidR="00781AC3">
        <w:fldChar w:fldCharType="end"/>
      </w:r>
      <w:r w:rsidRPr="006F7344">
        <w:t xml:space="preserve"> alludes to was completed in 230 different nations. In addition to the five "majority" faiths of Buddhism, Christianity, Hinduism, Islam, and Judaism, it names four "minority" faiths. Religious believers come first, including Ahmadiyya, Shi'a, and Jehovah's Witnesses. Folk or traditional religions, including several mythological beliefs in Indonesia, are the second </w:t>
      </w:r>
      <w:r w:rsidRPr="006F7344">
        <w:lastRenderedPageBreak/>
        <w:t xml:space="preserve">category. Third, there are many who do not identify with any particular religion, including adherents of the </w:t>
      </w:r>
      <w:proofErr w:type="spellStart"/>
      <w:r w:rsidRPr="006F7344">
        <w:t>Bahá'</w:t>
      </w:r>
      <w:r w:rsidR="00781AC3">
        <w:t>i</w:t>
      </w:r>
      <w:proofErr w:type="spellEnd"/>
      <w:r w:rsidRPr="006F7344">
        <w:t xml:space="preserve"> faith, Shintoism, Sikhism, Zoroastrianism, and a host of others (p.136). The lack of a unified definition of religion makes such </w:t>
      </w:r>
      <w:r w:rsidR="00781AC3" w:rsidRPr="006F7344">
        <w:t>labelling</w:t>
      </w:r>
      <w:r w:rsidRPr="006F7344">
        <w:t xml:space="preserve"> of religion understandable.</w:t>
      </w:r>
    </w:p>
    <w:p w14:paraId="5C056937" w14:textId="1293F3DB" w:rsidR="001F0181" w:rsidRPr="006F7344" w:rsidRDefault="001F0181" w:rsidP="00172F4D">
      <w:pPr>
        <w:pStyle w:val="ParagraphNormal"/>
      </w:pPr>
      <w:r w:rsidRPr="006F7344">
        <w:t>Section 3 of the Equality Act 2006 (Equality Act 2006, Chapter 3) states that "religion implies any faith" for the purposes of British law. In the same vein, "any religious or philosophical belief" is the sole formalism for belief (believe). The absence of religious or spiritual practice is sometimes included in discussions of religion and belief. Taking cues from International Human Rights Law, the term "religion" is employed in this research in a wide sense that encompasses all forms of religious or spiritual belief, both established and unconventional.</w:t>
      </w:r>
    </w:p>
    <w:p w14:paraId="56A24D9A" w14:textId="77777777" w:rsidR="001F0181" w:rsidRPr="006F7344" w:rsidRDefault="001F0181" w:rsidP="00172F4D">
      <w:pPr>
        <w:pStyle w:val="ParagraphNormal"/>
      </w:pPr>
      <w:r w:rsidRPr="006F7344">
        <w:t xml:space="preserve">Not so in Indonesia, where no statute explicitly defines the parameters of a "recognized religion."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Indonesian Anti-Birth Law (IABL) and Article 156a of the 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w:t>
      </w:r>
      <w:proofErr w:type="spellStart"/>
      <w:r w:rsidRPr="006F7344">
        <w:t>Dur's</w:t>
      </w:r>
      <w:proofErr w:type="spellEnd"/>
      <w:r w:rsidRPr="006F7344">
        <w:t xml:space="preserve"> government took office following the Reformation Period, Confucianism was added to the list, bringing the total number of legally recognized faiths to six. The cases of blasphemy chosen for this study will provide an overview of how the Indonesian judiciary actually formulates religions, how the ambiguity of the norms of the Blasphemy Law affects judges in formulating the offense of blasphemy of religion, and how the judiciary's formulation of religions relates to the criminalization of certain religions.</w:t>
      </w:r>
    </w:p>
    <w:p w14:paraId="2B87F8FE" w14:textId="478EEF90" w:rsidR="001F0181" w:rsidRPr="006F7344" w:rsidRDefault="001F0181" w:rsidP="00172F4D">
      <w:pPr>
        <w:pStyle w:val="ParagraphNormal"/>
      </w:pPr>
      <w:r w:rsidRPr="006F7344">
        <w:t xml:space="preserve">In addition, the recent rise in religious intolerance in Indonesia is undeniable. Firstly, according to Lindsey and </w:t>
      </w:r>
      <w:proofErr w:type="spellStart"/>
      <w:r w:rsidRPr="006F7344">
        <w:t>Pausacker</w:t>
      </w:r>
      <w:proofErr w:type="spellEnd"/>
      <w:r w:rsidRPr="006F7344">
        <w:t xml:space="preserve"> </w:t>
      </w:r>
      <w:r w:rsidR="00227EBE">
        <w:fldChar w:fldCharType="begin"/>
      </w:r>
      <w:r w:rsidR="00227EBE">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fldChar w:fldCharType="separate"/>
      </w:r>
      <w:r w:rsidR="00227EBE" w:rsidRPr="00227EBE">
        <w:rPr>
          <w:rFonts w:cs="Linux Libertine"/>
        </w:rPr>
        <w:t>(2017)</w:t>
      </w:r>
      <w:r w:rsidR="00227EBE">
        <w:fldChar w:fldCharType="end"/>
      </w:r>
      <w:r w:rsidRPr="006F7344">
        <w:t xml:space="preserve">, the first tenet of Pancasila, "Believe in One God the Almighty," which was meant to ensure religious freedom since it embraces variety, has become "a homogeneous ideology of One God," leading to religious </w:t>
      </w:r>
      <w:r w:rsidRPr="006F7344">
        <w:lastRenderedPageBreak/>
        <w:t xml:space="preserve">intolerance in Indonesia (p.9). Second, prejudice against minorities persists, whether via the stigmatization of 'deviant' groups, the activation of fatwas declaring particular religious groupings 'deviant' </w:t>
      </w:r>
      <w:r w:rsidR="00227EBE">
        <w:fldChar w:fldCharType="begin"/>
      </w:r>
      <w:r w:rsidR="00227EBE">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fldChar w:fldCharType="separate"/>
      </w:r>
      <w:r w:rsidR="00227EBE" w:rsidRPr="00227EBE">
        <w:rPr>
          <w:rFonts w:cs="Linux Libertine"/>
          <w:szCs w:val="24"/>
        </w:rPr>
        <w:t>(Qurrata A’yun, 2020, p. 335)</w:t>
      </w:r>
      <w:r w:rsidR="00227EBE">
        <w:fldChar w:fldCharType="end"/>
      </w:r>
      <w:r w:rsidRPr="006F7344">
        <w:t xml:space="preserve">, or the punishment of individuals who are seen to have defiled religion </w:t>
      </w:r>
      <w:r w:rsidR="00227EBE">
        <w:fldChar w:fldCharType="begin"/>
      </w:r>
      <w:r w:rsidR="00227EBE">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fldChar w:fldCharType="separate"/>
      </w:r>
      <w:r w:rsidR="00227EBE" w:rsidRPr="00227EBE">
        <w:rPr>
          <w:rFonts w:cs="Linux Libertine"/>
        </w:rPr>
        <w:t>(Sihombing et al., 2012)</w:t>
      </w:r>
      <w:r w:rsidR="00227EBE">
        <w:fldChar w:fldCharType="end"/>
      </w:r>
      <w:r w:rsidRPr="006F7344">
        <w:t xml:space="preserve">. According to Lindsey and Butt </w:t>
      </w:r>
      <w:r w:rsidR="00227EBE">
        <w:fldChar w:fldCharType="begin"/>
      </w:r>
      <w:r w:rsidR="00227EBE">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fldChar w:fldCharType="separate"/>
      </w:r>
      <w:r w:rsidR="00227EBE" w:rsidRPr="00227EBE">
        <w:rPr>
          <w:rFonts w:cs="Linux Libertine"/>
        </w:rPr>
        <w:t>(2016)</w:t>
      </w:r>
      <w:r w:rsidR="00227EBE">
        <w:fldChar w:fldCharType="end"/>
      </w:r>
      <w:r w:rsidRPr="006F7344">
        <w:t>,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whether or not they think that doing away with the IABL might be harmful to society.</w:t>
      </w:r>
    </w:p>
    <w:p w14:paraId="142AE10A" w14:textId="73BC382F" w:rsidR="00961936" w:rsidRPr="006F7344" w:rsidRDefault="001F0181" w:rsidP="00172F4D">
      <w:pPr>
        <w:pStyle w:val="ParagraphNormal"/>
      </w:pPr>
      <w:r w:rsidRPr="006F7344">
        <w:t>The IABL was created solely to safeguard "[...] faiths adhered to in Indo-</w:t>
      </w:r>
      <w:proofErr w:type="spellStart"/>
      <w:r w:rsidRPr="006F7344">
        <w:t>nesia</w:t>
      </w:r>
      <w:proofErr w:type="spellEnd"/>
      <w:r w:rsidRPr="006F7344">
        <w:t>" [...]. Islam, Catholicism, Christianity, Hinduism, Buddhism, and Confucianism are all included in the category of "recognized faiths" when discussing the religious practices of Indonesians. There is an issue with this rule in that it imposes penalties not just on those who do not adhere to officially recognized faiths and traditional beliefs, but also on those who do not believe in any religion or traditional belief system at all. Furthermore, Article 4 and Article 1 and 2 of the 1965 IABL's exclusion and limitation towards unrecognized faiths might cause them to be classified as "heretical religions." For all intents and purposes, this idea will supersede competing religious tenets, whether they be traditionalist views or more alternative religious tenets (Ahmadiyya, Shia, Gafatar). Since this is the case, it is crucial to investigate whether or not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6F7344" w:rsidRDefault="00961936" w:rsidP="00172F4D">
      <w:pPr>
        <w:pStyle w:val="Heading4"/>
        <w:ind w:left="360"/>
      </w:pPr>
      <w:r w:rsidRPr="006F7344">
        <w:t xml:space="preserve"> The right to FORB as Human Rights</w:t>
      </w:r>
    </w:p>
    <w:p w14:paraId="339FD2BB" w14:textId="1BA34F2D" w:rsidR="001F0181" w:rsidRPr="006F7344" w:rsidRDefault="001F0181" w:rsidP="00172F4D">
      <w:pPr>
        <w:pStyle w:val="ParagraphafSubheader"/>
      </w:pPr>
      <w:r w:rsidRPr="006F7344">
        <w:t xml:space="preserve">Human rights, which the theory of natural law holds </w:t>
      </w:r>
      <w:r w:rsidR="00227EBE" w:rsidRPr="006F7344">
        <w:t>is</w:t>
      </w:r>
      <w:r w:rsidRPr="006F7344">
        <w:t xml:space="preserve"> inalienable to every person 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w:t>
      </w:r>
      <w:r w:rsidRPr="006F7344">
        <w:lastRenderedPageBreak/>
        <w:t>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6F7344" w:rsidRDefault="001F0181" w:rsidP="00172F4D">
      <w:pPr>
        <w:pStyle w:val="ParagraphNormal"/>
      </w:pPr>
      <w:r w:rsidRPr="006F7344">
        <w:t xml:space="preserve">According to James W. Nickel, human rights are claims made by persons who 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6F7344">
        <w:t>fulfil</w:t>
      </w:r>
      <w:r w:rsidRPr="006F7344">
        <w:t xml:space="preserve"> the right to health, providing budget for building infrastructure and hospitals, employing medical persons, and so on, in order to meet the demands of the right holder to obtain a high degree of health services. When carrying out negative obligations, such as those related to the right to religious freedom, the state is required to stay out of people's private religious practices. The rights to FORB might be restricted, diminished, or revoked if the state enacted different legislation or policies pertaining to religion and worship. </w:t>
      </w:r>
    </w:p>
    <w:p w14:paraId="757D2DCB" w14:textId="07F32511" w:rsidR="001F0181" w:rsidRPr="006F7344" w:rsidRDefault="001F0181" w:rsidP="00172F4D">
      <w:pPr>
        <w:pStyle w:val="ParagraphNormal"/>
      </w:pPr>
      <w:r w:rsidRPr="006F7344">
        <w:t>Both the freedom of expression and the freedom of religion or belief can be considered basic human rights. Both Article 18 of the UDHR and the International Covenant on Civil and Political Rights recognize religious freedom as a fundamental human right (ICCPR).</w:t>
      </w:r>
      <w:r w:rsidRPr="006F7344">
        <w:rPr>
          <w:vertAlign w:val="superscript"/>
        </w:rPr>
        <w:t xml:space="preserve"> </w:t>
      </w:r>
      <w:r w:rsidRPr="00E82028">
        <w:rPr>
          <w:rStyle w:val="FootnoteReference"/>
        </w:rPr>
        <w:footnoteReference w:id="36"/>
      </w:r>
      <w:r w:rsidRPr="006F7344">
        <w:t xml:space="preserve">  The international community has accepted and implemented these texts, which include shared values, beliefs, principles, norms, and laws. The State party to the ICCPR should also consult General Comment No.22</w:t>
      </w:r>
      <w:r w:rsidRPr="00E82028">
        <w:rPr>
          <w:rStyle w:val="FootnoteReference"/>
        </w:rPr>
        <w:footnoteReference w:id="37"/>
      </w:r>
      <w:r w:rsidRPr="006F7344">
        <w:t xml:space="preserve"> on the Declaration on the Elimination of All Forms of Intolerance and Discrimination Based on Religion or Belief, 1981 (Declaration 1981)</w:t>
      </w:r>
      <w:r w:rsidRPr="006F7344">
        <w:rPr>
          <w:vertAlign w:val="superscript"/>
        </w:rPr>
        <w:t xml:space="preserve"> </w:t>
      </w:r>
      <w:r w:rsidRPr="00E82028">
        <w:rPr>
          <w:rStyle w:val="FootnoteReference"/>
        </w:rPr>
        <w:footnoteReference w:id="38"/>
      </w:r>
      <w:r w:rsidRPr="006F7344">
        <w:t xml:space="preserve">  and General Comment No.34 on Freedom of Religion or Belief.</w:t>
      </w:r>
    </w:p>
    <w:p w14:paraId="06E52E23" w14:textId="77777777" w:rsidR="001F0181" w:rsidRPr="006F7344" w:rsidRDefault="001F0181" w:rsidP="00172F4D">
      <w:pPr>
        <w:pStyle w:val="ParagraphNormal"/>
      </w:pPr>
      <w:r w:rsidRPr="006F7344">
        <w:lastRenderedPageBreak/>
        <w:t>Heiner (2012) argues that religious freedom is an inalienable human right that must be protected at all costs since disregarding it will lead to the disregarding of other rights (p.20). Heiner outlined the two aspects of the FoRB: the forum-</w:t>
      </w:r>
      <w:proofErr w:type="spellStart"/>
      <w:r w:rsidRPr="006F7344">
        <w:t>internum</w:t>
      </w:r>
      <w:proofErr w:type="spellEnd"/>
      <w:r w:rsidRPr="006F7344">
        <w:t xml:space="preserve"> and the forum-</w:t>
      </w:r>
      <w:proofErr w:type="spellStart"/>
      <w:r w:rsidRPr="006F7344">
        <w:t>externum</w:t>
      </w:r>
      <w:proofErr w:type="spellEnd"/>
      <w:r w:rsidRPr="006F7344">
        <w:t xml:space="preserve"> (p.21). The freedom to associate with any religious group or none at all,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particular group (p.23). </w:t>
      </w:r>
    </w:p>
    <w:p w14:paraId="5E52B54A" w14:textId="5BFBBE0B" w:rsidR="001F0181" w:rsidRPr="006F7344" w:rsidRDefault="001F0181" w:rsidP="00172F4D">
      <w:pPr>
        <w:pStyle w:val="ParagraphNormal"/>
      </w:pPr>
      <w:r w:rsidRPr="006F7344">
        <w:t>Given that the right to freedom of expression (</w:t>
      </w:r>
      <w:proofErr w:type="spellStart"/>
      <w:r w:rsidRPr="006F7344">
        <w:t>FoE</w:t>
      </w:r>
      <w:proofErr w:type="spellEnd"/>
      <w:r w:rsidRPr="006F7344">
        <w:t>) is not an absolute right, the International Covenant on Civil and Political Rights (ICCPR) articles 19, 21, and 22</w:t>
      </w:r>
      <w:r w:rsidRPr="00E82028">
        <w:rPr>
          <w:rStyle w:val="FootnoteReference"/>
        </w:rPr>
        <w:footnoteReference w:id="39"/>
      </w:r>
      <w:r w:rsidRPr="006F7344">
        <w:t xml:space="preserve">  should be consulted for determining the scope of restrictions on religious speech or manifestation (Smith, 2007: p.268). </w:t>
      </w:r>
      <w:r w:rsidRPr="0086686D">
        <w:rPr>
          <w:highlight w:val="yellow"/>
        </w:rPr>
        <w:t>However, this is a universal human right that no nation can or should ever try to curtail. Therefore, the state is allowed to utilize its domestic law to impose limits</w:t>
      </w:r>
      <w:r w:rsidRPr="006F7344">
        <w:t xml:space="preserve"> </w:t>
      </w:r>
      <w:r w:rsidR="0086686D" w:rsidRPr="0086686D">
        <w:rPr>
          <w:color w:val="C00000"/>
        </w:rPr>
        <w:t xml:space="preserve">two contradictory sentences </w:t>
      </w:r>
      <w:r w:rsidRPr="006F7344">
        <w:t xml:space="preserve">(Fraser, 2019; </w:t>
      </w:r>
      <w:proofErr w:type="spellStart"/>
      <w:r w:rsidRPr="006F7344">
        <w:t>Altwicker</w:t>
      </w:r>
      <w:proofErr w:type="spellEnd"/>
      <w:r w:rsidRPr="006F7344">
        <w:t>, T. 2018), so long as the restriction is enforceable, has a precise meaning, is governed by law, and serves the agreement's stated purpose (</w:t>
      </w:r>
      <w:proofErr w:type="spellStart"/>
      <w:r w:rsidRPr="006F7344">
        <w:t>Debeljak</w:t>
      </w:r>
      <w:proofErr w:type="spellEnd"/>
      <w:r w:rsidRPr="006F7344">
        <w:t>, 2008; McDonagh, 2013). Censoring someone else's viewpoint because it's disrespectful is, according to Dworkin (1980), the same as declaring that person's perspective isn't "worthy of equal respect" (p.51). Thus, one cannot be punished for the thoughts, beliefs, or imaginations they have (Medlow, 2017: 2345).</w:t>
      </w:r>
    </w:p>
    <w:p w14:paraId="0A4F4742" w14:textId="77DE77B7" w:rsidR="001F0181" w:rsidRPr="006F7344" w:rsidRDefault="001F0181" w:rsidP="00172F4D">
      <w:pPr>
        <w:pStyle w:val="ParagraphNormal"/>
      </w:pPr>
      <w:r w:rsidRPr="006F7344">
        <w:t xml:space="preserve">Despite the fact that Indonesia has become more democratic and less authoritarian during the reformation era in 1998, the number of blasphemy charges has grown.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International duties to respect and preserve the right to FORB is made clear in those papers. Human rights and basic freedom for all people, regardless of </w:t>
      </w:r>
      <w:r w:rsidRPr="006F7344">
        <w:lastRenderedPageBreak/>
        <w:t xml:space="preserve">their </w:t>
      </w:r>
      <w:r w:rsidR="00227EBE" w:rsidRPr="006F7344">
        <w:t>colour</w:t>
      </w:r>
      <w:r w:rsidRPr="006F7344">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61FD0DDA" w:rsidR="00446D0B" w:rsidRPr="006F7344" w:rsidRDefault="00446D0B" w:rsidP="00172F4D">
      <w:pPr>
        <w:pStyle w:val="ParagraphNormal"/>
      </w:pPr>
      <w:r w:rsidRPr="006F7344">
        <w:t xml:space="preserve">The rule of law is characterized by the protection and </w:t>
      </w:r>
      <w:r w:rsidR="00227EBE" w:rsidRPr="006F7344">
        <w:t>defence</w:t>
      </w:r>
      <w:r w:rsidRPr="006F7344">
        <w:t xml:space="preserve"> of human rights. Therefore, the extent to which human rights are protected, especially the right to religious freedom, must be considered while </w:t>
      </w:r>
      <w:r w:rsidR="00227EBE" w:rsidRPr="006F7344">
        <w:t>analysing</w:t>
      </w:r>
      <w:r w:rsidRPr="006F7344">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as a general rule (</w:t>
      </w:r>
      <w:proofErr w:type="spellStart"/>
      <w:r w:rsidRPr="006F7344">
        <w:t>Bolintineanu</w:t>
      </w:r>
      <w:proofErr w:type="spellEnd"/>
      <w:r w:rsidRPr="006F7344">
        <w:t>, 1974).</w:t>
      </w:r>
      <w:r w:rsidRPr="00E82028">
        <w:rPr>
          <w:rStyle w:val="FootnoteReference"/>
        </w:rPr>
        <w:footnoteReference w:id="40"/>
      </w:r>
      <w:r w:rsidRPr="006F7344">
        <w:t xml:space="preserve">  Evidence of this dedication comes from the treaty's domestic enforcement determination (Hathaway, 2007).</w:t>
      </w:r>
    </w:p>
    <w:p w14:paraId="1FB42F87" w14:textId="77777777" w:rsidR="00446D0B" w:rsidRPr="006F7344" w:rsidRDefault="00446D0B" w:rsidP="00172F4D">
      <w:pPr>
        <w:pStyle w:val="ParagraphNormal"/>
      </w:pPr>
      <w:r w:rsidRPr="006F7344">
        <w:t xml:space="preserve">Because it has signed the ICCPR and written it into its constitution, Indonesia is legally obligated to ensure that every person has full protection under the FoRB. However, the IABL's implementation remains contentious due to concerns that it might be used to stifle people's religious liberty. The court takes into account secondary rules, such as those issued by the Indonesian Ulama Council (MUI), the Forum for Interreligious Harmony, or ministerial decisions, while applying the IABL. IABL's continued relevance has been bolstered by the passage of Law No. 11 of 2008 about Electronic </w:t>
      </w:r>
      <w:r w:rsidRPr="006F7344">
        <w:lastRenderedPageBreak/>
        <w:t>Information and Transactions (hence referred to as the Law of IET), specifically Article 28. As stated in Article 28 (2), "everyone deliberately and without right transmits the information designed to generate a sense of animosity or enmity for people and/or groups in specific areas based on ethnicity, religion, race."</w:t>
      </w:r>
    </w:p>
    <w:p w14:paraId="0E01D362" w14:textId="204A94EA" w:rsidR="00446D0B" w:rsidRPr="006F7344" w:rsidRDefault="00446D0B" w:rsidP="00172F4D">
      <w:pPr>
        <w:pStyle w:val="ParagraphNormal"/>
      </w:pPr>
      <w:r w:rsidRPr="006F7344">
        <w:t>To that end, this research delves deeper into the question of whether or not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6F7344" w:rsidRDefault="00E774D8">
      <w:pPr>
        <w:pStyle w:val="Heading2"/>
        <w:numPr>
          <w:ilvl w:val="1"/>
          <w:numId w:val="15"/>
        </w:numPr>
        <w:ind w:hanging="792"/>
      </w:pPr>
      <w:bookmarkStart w:id="46" w:name="_Toc121200559"/>
      <w:bookmarkEnd w:id="40"/>
      <w:r w:rsidRPr="006F7344">
        <w:t>Examines the Historical Persistence of Indonesia's Anti-Blasphemy Law</w:t>
      </w:r>
      <w:bookmarkEnd w:id="46"/>
    </w:p>
    <w:p w14:paraId="1D9E31E5" w14:textId="6AA9A7BA" w:rsidR="004F4B0E" w:rsidRPr="006F7344" w:rsidRDefault="00A433E9" w:rsidP="004F4B0E">
      <w:pPr>
        <w:pStyle w:val="Heading3"/>
        <w:spacing w:line="360" w:lineRule="auto"/>
        <w:ind w:left="567" w:hanging="567"/>
        <w:rPr>
          <w:cs/>
        </w:rPr>
      </w:pPr>
      <w:bookmarkStart w:id="47" w:name="_Toc121200560"/>
      <w:bookmarkStart w:id="48" w:name="_Toc118302750"/>
      <w:r w:rsidRPr="006F7344">
        <w:rPr>
          <w:cs/>
        </w:rPr>
        <w:t>Du</w:t>
      </w:r>
      <w:proofErr w:type="spellStart"/>
      <w:r w:rsidRPr="006F7344">
        <w:rPr>
          <w:cs/>
        </w:rPr>
        <w:t>ring</w:t>
      </w:r>
      <w:proofErr w:type="spellEnd"/>
      <w:r w:rsidRPr="006F7344">
        <w:rPr>
          <w:cs/>
        </w:rPr>
        <w:t xml:space="preserve"> </w:t>
      </w:r>
      <w:proofErr w:type="spellStart"/>
      <w:r w:rsidRPr="006F7344">
        <w:rPr>
          <w:cs/>
        </w:rPr>
        <w:t>the</w:t>
      </w:r>
      <w:proofErr w:type="spellEnd"/>
      <w:r w:rsidRPr="006F7344">
        <w:rPr>
          <w:cs/>
        </w:rPr>
        <w:t xml:space="preserve"> </w:t>
      </w:r>
      <w:proofErr w:type="spellStart"/>
      <w:r w:rsidRPr="006F7344">
        <w:rPr>
          <w:cs/>
        </w:rPr>
        <w:t>Guide</w:t>
      </w:r>
      <w:proofErr w:type="spellEnd"/>
      <w:r w:rsidRPr="006F7344">
        <w:rPr>
          <w:cs/>
        </w:rPr>
        <w:t xml:space="preserve">d </w:t>
      </w:r>
      <w:proofErr w:type="spellStart"/>
      <w:r w:rsidRPr="006F7344">
        <w:rPr>
          <w:cs/>
        </w:rPr>
        <w:t>Dem</w:t>
      </w:r>
      <w:proofErr w:type="spellEnd"/>
      <w:r w:rsidRPr="006F7344">
        <w:rPr>
          <w:cs/>
        </w:rPr>
        <w:t>oc</w:t>
      </w:r>
      <w:proofErr w:type="spellStart"/>
      <w:r w:rsidRPr="006F7344">
        <w:rPr>
          <w:cs/>
        </w:rPr>
        <w:t>racy</w:t>
      </w:r>
      <w:proofErr w:type="spellEnd"/>
      <w:r w:rsidRPr="006F7344">
        <w:rPr>
          <w:cs/>
        </w:rPr>
        <w:t xml:space="preserve"> of</w:t>
      </w:r>
      <w:r w:rsidR="00DC5B8F" w:rsidRPr="006F7344">
        <w:rPr>
          <w:cs/>
        </w:rPr>
        <w:t xml:space="preserve"> </w:t>
      </w:r>
      <w:proofErr w:type="spellStart"/>
      <w:r w:rsidR="00DC5B8F" w:rsidRPr="006F7344">
        <w:rPr>
          <w:cs/>
        </w:rPr>
        <w:t>Soekarno</w:t>
      </w:r>
      <w:proofErr w:type="spellEnd"/>
      <w:r w:rsidR="00DC5B8F" w:rsidRPr="006F7344">
        <w:rPr>
          <w:cs/>
        </w:rPr>
        <w:t xml:space="preserve">: An </w:t>
      </w:r>
      <w:proofErr w:type="spellStart"/>
      <w:r w:rsidR="00DC5B8F" w:rsidRPr="006F7344">
        <w:rPr>
          <w:cs/>
        </w:rPr>
        <w:t>Emergency</w:t>
      </w:r>
      <w:proofErr w:type="spellEnd"/>
      <w:r w:rsidR="00DC5B8F" w:rsidRPr="006F7344">
        <w:rPr>
          <w:cs/>
        </w:rPr>
        <w:t xml:space="preserve"> L</w:t>
      </w:r>
      <w:proofErr w:type="spellStart"/>
      <w:r w:rsidR="00DC5B8F" w:rsidRPr="006F7344">
        <w:rPr>
          <w:cs/>
        </w:rPr>
        <w:t>aw</w:t>
      </w:r>
      <w:proofErr w:type="spellEnd"/>
      <w:r w:rsidRPr="006F7344">
        <w:rPr>
          <w:cs/>
        </w:rPr>
        <w:t xml:space="preserve"> </w:t>
      </w:r>
      <w:proofErr w:type="spellStart"/>
      <w:r w:rsidRPr="006F7344">
        <w:rPr>
          <w:cs/>
        </w:rPr>
        <w:t>Ai</w:t>
      </w:r>
      <w:proofErr w:type="spellEnd"/>
      <w:r w:rsidRPr="006F7344">
        <w:rPr>
          <w:cs/>
        </w:rPr>
        <w:t xml:space="preserve">m </w:t>
      </w:r>
      <w:proofErr w:type="spellStart"/>
      <w:r w:rsidRPr="006F7344">
        <w:rPr>
          <w:cs/>
        </w:rPr>
        <w:t>to</w:t>
      </w:r>
      <w:proofErr w:type="spellEnd"/>
      <w:r w:rsidRPr="006F7344">
        <w:rPr>
          <w:cs/>
        </w:rPr>
        <w:t xml:space="preserve"> </w:t>
      </w:r>
      <w:proofErr w:type="spellStart"/>
      <w:r w:rsidRPr="006F7344">
        <w:rPr>
          <w:cs/>
        </w:rPr>
        <w:t>Prevent</w:t>
      </w:r>
      <w:proofErr w:type="spellEnd"/>
      <w:r w:rsidRPr="006F7344">
        <w:rPr>
          <w:cs/>
        </w:rPr>
        <w:t xml:space="preserve"> </w:t>
      </w:r>
      <w:proofErr w:type="spellStart"/>
      <w:r w:rsidRPr="006F7344">
        <w:rPr>
          <w:cs/>
        </w:rPr>
        <w:t>National</w:t>
      </w:r>
      <w:proofErr w:type="spellEnd"/>
      <w:r w:rsidRPr="006F7344">
        <w:rPr>
          <w:cs/>
        </w:rPr>
        <w:t xml:space="preserve"> </w:t>
      </w:r>
      <w:proofErr w:type="spellStart"/>
      <w:r w:rsidRPr="006F7344">
        <w:rPr>
          <w:cs/>
        </w:rPr>
        <w:t>Di</w:t>
      </w:r>
      <w:proofErr w:type="spellEnd"/>
      <w:r w:rsidRPr="006F7344">
        <w:rPr>
          <w:cs/>
        </w:rPr>
        <w:t>s</w:t>
      </w:r>
      <w:proofErr w:type="spellStart"/>
      <w:r w:rsidRPr="006F7344">
        <w:rPr>
          <w:cs/>
        </w:rPr>
        <w:t>integration</w:t>
      </w:r>
      <w:proofErr w:type="spellEnd"/>
      <w:r w:rsidR="004F4B0E" w:rsidRPr="006F7344">
        <w:rPr>
          <w:cs/>
        </w:rPr>
        <w:t>.</w:t>
      </w:r>
      <w:bookmarkEnd w:id="47"/>
    </w:p>
    <w:p w14:paraId="0F907602" w14:textId="77777777" w:rsidR="00A433E9" w:rsidRPr="006F7344" w:rsidRDefault="00243A9E" w:rsidP="00172F4D">
      <w:pPr>
        <w:pStyle w:val="ParagraphafSubheader"/>
      </w:pPr>
      <w:r w:rsidRPr="006F7344">
        <w:t>Historically, the IABL is regulated through Presidential Decree No. 1/ PNPS / 1956 signed January 20, 1965 under Soekarno's "Guided Democracy".</w:t>
      </w:r>
      <w:r w:rsidRPr="00E82028">
        <w:rPr>
          <w:rStyle w:val="FootnoteReference"/>
        </w:rPr>
        <w:footnoteReference w:id="41"/>
      </w:r>
      <w:r w:rsidRPr="006F7344">
        <w:t xml:space="preserve"> Initially, this law was intended to reduce social conflicts between conservative citizens and non-religious groups including atheist</w:t>
      </w:r>
      <w:r w:rsidRPr="00E82028">
        <w:rPr>
          <w:rStyle w:val="FootnoteReference"/>
        </w:rPr>
        <w:footnoteReference w:id="42"/>
      </w:r>
      <w:r w:rsidRPr="006F7344">
        <w:t xml:space="preserve"> which were considered to be against Pancasila and could threaten protected religions, national security, and cause the disintegration of the nation.</w:t>
      </w:r>
      <w:r w:rsidRPr="00E82028">
        <w:rPr>
          <w:rStyle w:val="FootnoteReference"/>
        </w:rPr>
        <w:footnoteReference w:id="43"/>
      </w:r>
      <w:r w:rsidRPr="006F7344">
        <w:t xml:space="preserve"> </w:t>
      </w:r>
      <w:r w:rsidR="00A433E9" w:rsidRPr="006F7344">
        <w:t xml:space="preserve">Politically, Indonesia was in a period of guided democracy after President Soekarno issued a Decree of 5 July 1959 which later strengthened through Presidential </w:t>
      </w:r>
      <w:r w:rsidR="00A433E9" w:rsidRPr="006F7344">
        <w:lastRenderedPageBreak/>
        <w:t>Decree No. 150 of 1959, in which Soekarno ordered to leave the 1950 Constitution and return to the 1945 Constitution, forming a Provisional Consultative Assembly, a Provisional Supreme Advisory Council in the shortest possible time.</w:t>
      </w:r>
      <w:r w:rsidR="00A433E9" w:rsidRPr="00E82028">
        <w:rPr>
          <w:rStyle w:val="FootnoteReference"/>
        </w:rPr>
        <w:footnoteReference w:id="44"/>
      </w:r>
    </w:p>
    <w:p w14:paraId="0C7AA4CC" w14:textId="340BD476" w:rsidR="00243A9E" w:rsidRPr="006F7344" w:rsidRDefault="00243A9E" w:rsidP="00172F4D">
      <w:pPr>
        <w:pStyle w:val="ParagraphNormal"/>
      </w:pPr>
      <w:r w:rsidRPr="006F7344">
        <w:t>The events of the 1965 communist revolution became a dark history that frightened the Indonesian people, and the people did not want a similar incident to happen again (</w:t>
      </w:r>
      <w:proofErr w:type="spellStart"/>
      <w:r w:rsidRPr="006F7344">
        <w:t>Arief</w:t>
      </w:r>
      <w:proofErr w:type="spellEnd"/>
      <w:r w:rsidRPr="006F7344">
        <w:t>, 2008:7-8; Crouch, 2012a).</w:t>
      </w:r>
      <w:r w:rsidRPr="00E82028">
        <w:rPr>
          <w:rStyle w:val="FootnoteReference"/>
        </w:rPr>
        <w:footnoteReference w:id="45"/>
      </w:r>
      <w:r w:rsidRPr="006F7344">
        <w:t xml:space="preserve">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6F7344">
        <w:rPr>
          <w:vertAlign w:val="superscript"/>
        </w:rPr>
        <w:t xml:space="preserve"> </w:t>
      </w:r>
      <w:r w:rsidRPr="00E82028">
        <w:rPr>
          <w:rStyle w:val="FootnoteReference"/>
        </w:rPr>
        <w:footnoteReference w:id="46"/>
      </w:r>
      <w:r w:rsidRPr="006F7344">
        <w:t xml:space="preserve"> Since then, the Presidential Decree has changed its title to Law No. 1/PNPS/1965 (now called the Indonesian Blasphemy Law / IABL), but the contents of the law remain the same. Although Indonesia, Malaysia and Pakistan are predominantly Muslim</w:t>
      </w:r>
      <w:r w:rsidRPr="006F7344">
        <w:rPr>
          <w:vertAlign w:val="superscript"/>
        </w:rPr>
        <w:t xml:space="preserve"> </w:t>
      </w:r>
      <w:r w:rsidRPr="006F7344">
        <w:t>countries,</w:t>
      </w:r>
      <w:r w:rsidRPr="00E82028">
        <w:rPr>
          <w:rStyle w:val="FootnoteReference"/>
        </w:rPr>
        <w:footnoteReference w:id="47"/>
      </w:r>
      <w:r w:rsidRPr="006F7344">
        <w:t xml:space="preserve"> that their BL are not original laws.  Their BL have different historical context. The BL in Indonesia consist of (1) the President Stipulation No. 1/PNPS/ 1965 concerning on the Prevention of Abuse and/or Defamation of Religion (the Law No. 1/PNPS/1965) that signed by President Soekarno since January 20</w:t>
      </w:r>
      <w:r w:rsidRPr="006F7344">
        <w:rPr>
          <w:vertAlign w:val="superscript"/>
        </w:rPr>
        <w:t>th</w:t>
      </w:r>
      <w:r w:rsidRPr="006F7344">
        <w:t xml:space="preserve"> 1965</w:t>
      </w:r>
      <w:r w:rsidRPr="00E82028">
        <w:rPr>
          <w:rStyle w:val="FootnoteReference"/>
        </w:rPr>
        <w:footnoteReference w:id="48"/>
      </w:r>
      <w:r w:rsidRPr="006F7344">
        <w:t xml:space="preserve"> and (2) its corporation law so-called Indonesia Criminal Code on Article 156a which the concepts were adopted from the colonized country, the Netherlands. </w:t>
      </w:r>
    </w:p>
    <w:p w14:paraId="0D7B577F" w14:textId="0BB78FDD" w:rsidR="004F4B0E" w:rsidRPr="006F7344" w:rsidRDefault="00A433E9" w:rsidP="00172F4D">
      <w:pPr>
        <w:pStyle w:val="ParagraphNormal"/>
      </w:pPr>
      <w:r w:rsidRPr="006F7344">
        <w:t xml:space="preserve">There were two conditions that became Soekarno's political considerations to declare Indonesia in a state of emergency. First, the Ali </w:t>
      </w:r>
      <w:proofErr w:type="spellStart"/>
      <w:r w:rsidRPr="006F7344">
        <w:t>Sastroamidjojo</w:t>
      </w:r>
      <w:proofErr w:type="spellEnd"/>
      <w:r w:rsidRPr="006F7344">
        <w:t xml:space="preserve"> Cabinet fell, which prompted Sukarno to use martial law as a reference basis for appointing himself </w:t>
      </w:r>
      <w:r w:rsidRPr="006F7344">
        <w:lastRenderedPageBreak/>
        <w:t xml:space="preserve">as a member of the formation board to form a cabinet and at the same time as the supreme commander of the armed forces. The cabinet formed by Soekarno was called the Gotong Royong Cabinet which placed the major parties in it, namely PNI (National Indonesian Party), </w:t>
      </w:r>
      <w:proofErr w:type="spellStart"/>
      <w:r w:rsidRPr="006F7344">
        <w:t>Masyumi</w:t>
      </w:r>
      <w:proofErr w:type="spellEnd"/>
      <w:r w:rsidRPr="006F7344">
        <w:t>, NU (</w:t>
      </w:r>
      <w:proofErr w:type="spellStart"/>
      <w:r w:rsidRPr="006F7344">
        <w:t>Nahdathul</w:t>
      </w:r>
      <w:proofErr w:type="spellEnd"/>
      <w:r w:rsidRPr="006F7344">
        <w:t xml:space="preserve"> Ulama Party), and PKI (Indonesia Communist Party), appointed </w:t>
      </w:r>
      <w:proofErr w:type="spellStart"/>
      <w:r w:rsidRPr="006F7344">
        <w:t>Djuanda</w:t>
      </w:r>
      <w:proofErr w:type="spellEnd"/>
      <w:r w:rsidRPr="006F7344">
        <w:t xml:space="preserve"> </w:t>
      </w:r>
      <w:proofErr w:type="spellStart"/>
      <w:r w:rsidRPr="006F7344">
        <w:t>Kartawijaya</w:t>
      </w:r>
      <w:proofErr w:type="spellEnd"/>
      <w:r w:rsidRPr="006F7344">
        <w:t xml:space="preserve"> as chairman, and several people outside political parties to become ministers.</w:t>
      </w:r>
      <w:r w:rsidRPr="00E82028">
        <w:rPr>
          <w:rStyle w:val="FootnoteReference"/>
        </w:rPr>
        <w:footnoteReference w:id="49"/>
      </w:r>
      <w:r w:rsidRPr="006F7344">
        <w:t xml:space="preserve"> Soekarno's Gotong Royong Cabinet did not get support from </w:t>
      </w:r>
      <w:proofErr w:type="spellStart"/>
      <w:r w:rsidRPr="006F7344">
        <w:t>Masyumi</w:t>
      </w:r>
      <w:proofErr w:type="spellEnd"/>
      <w:r w:rsidRPr="006F7344">
        <w:t>, the Catholic Party, the Indonesian People's Party.</w:t>
      </w:r>
      <w:r w:rsidRPr="00E82028">
        <w:rPr>
          <w:rStyle w:val="FootnoteReference"/>
        </w:rPr>
        <w:footnoteReference w:id="50"/>
      </w:r>
      <w:r w:rsidRPr="006F7344">
        <w:t xml:space="preserve"> Second, the emergency condition due to the </w:t>
      </w:r>
      <w:proofErr w:type="spellStart"/>
      <w:r w:rsidRPr="006F7344">
        <w:t>Darul</w:t>
      </w:r>
      <w:proofErr w:type="spellEnd"/>
      <w:r w:rsidRPr="006F7344">
        <w:t xml:space="preserve"> Islam (DI)/Indonesian Islamic Army (TII) rebellion which wanted to establish an Islamic state. This was motivated by the disappointment of the Islamic fighters over the </w:t>
      </w:r>
      <w:proofErr w:type="spellStart"/>
      <w:r w:rsidRPr="006F7344">
        <w:t>Renville</w:t>
      </w:r>
      <w:proofErr w:type="spellEnd"/>
      <w:r w:rsidRPr="006F7344">
        <w:t xml:space="preserv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Pr="00E82028">
        <w:rPr>
          <w:rStyle w:val="FootnoteReference"/>
        </w:rPr>
        <w:footnoteReference w:id="51"/>
      </w:r>
      <w:r w:rsidRPr="006F7344">
        <w:t xml:space="preserve"> The </w:t>
      </w:r>
      <w:proofErr w:type="spellStart"/>
      <w:r w:rsidRPr="006F7344">
        <w:t>Kartosuwirjo</w:t>
      </w:r>
      <w:proofErr w:type="spellEnd"/>
      <w:r w:rsidRPr="006F7344">
        <w:t xml:space="preserve"> rebellion began when the Dutch invaded Yogyakarta (the nation's capital), by announcing the fall of the Unitary State of the Republic of Indonesia (NKRI), and the birth of the NII and making West Java the de facto area of the NII. Gus </w:t>
      </w:r>
      <w:proofErr w:type="spellStart"/>
      <w:r w:rsidRPr="006F7344">
        <w:t>Sholahuddin</w:t>
      </w:r>
      <w:proofErr w:type="spellEnd"/>
      <w:r w:rsidRPr="006F7344">
        <w:t xml:space="preserve"> (2011)</w:t>
      </w:r>
      <w:r w:rsidRPr="00E82028">
        <w:rPr>
          <w:rStyle w:val="FootnoteReference"/>
        </w:rPr>
        <w:footnoteReference w:id="52"/>
      </w:r>
      <w:r w:rsidRPr="006F7344">
        <w:t xml:space="preserve"> or </w:t>
      </w:r>
      <w:proofErr w:type="spellStart"/>
      <w:r w:rsidRPr="006F7344">
        <w:t>Dewanto</w:t>
      </w:r>
      <w:proofErr w:type="spellEnd"/>
      <w:r w:rsidRPr="006F7344">
        <w:t xml:space="preserve"> (2011)</w:t>
      </w:r>
      <w:r w:rsidRPr="00E82028">
        <w:rPr>
          <w:rStyle w:val="FootnoteReference"/>
        </w:rPr>
        <w:footnoteReference w:id="53"/>
      </w:r>
      <w:r w:rsidRPr="006F7344">
        <w:t xml:space="preserve"> mentions in their paper that </w:t>
      </w:r>
      <w:proofErr w:type="spellStart"/>
      <w:r w:rsidRPr="006F7344">
        <w:t>Kartosoewirjo</w:t>
      </w:r>
      <w:proofErr w:type="spellEnd"/>
      <w:r w:rsidRPr="006F7344">
        <w:t xml:space="preserve"> was a follower of traditional Islam, believes in mysticism, and has succeeded in encouraging the proliferation of religious sects to hundreds of groups.</w:t>
      </w:r>
      <w:r w:rsidRPr="00E82028">
        <w:rPr>
          <w:rStyle w:val="FootnoteReference"/>
        </w:rPr>
        <w:footnoteReference w:id="54"/>
      </w:r>
      <w:r w:rsidRPr="006F7344">
        <w:t xml:space="preserve">  Another condition that worried the Soekarno government was that the DI/TII </w:t>
      </w:r>
      <w:proofErr w:type="spellStart"/>
      <w:r w:rsidRPr="006F7344">
        <w:t>Kartosuwirjo</w:t>
      </w:r>
      <w:proofErr w:type="spellEnd"/>
      <w:r w:rsidRPr="006F7344">
        <w:t xml:space="preserve"> rebellion which was finally suppressed in 1962 had killed 22,895 people, 115,822 houses were destroyed, with state losses of more than Rp. 650 million.</w:t>
      </w:r>
      <w:r w:rsidRPr="00E82028">
        <w:rPr>
          <w:rStyle w:val="FootnoteReference"/>
        </w:rPr>
        <w:footnoteReference w:id="55"/>
      </w:r>
      <w:r w:rsidRPr="006F7344">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w:t>
      </w:r>
      <w:r w:rsidRPr="006F7344">
        <w:lastRenderedPageBreak/>
        <w:t>to be contrary to the Pancasila Precepts I "Belief in One the Only God", and article 29 of the 1945 Constitution "A State based on One the Only God."</w:t>
      </w:r>
    </w:p>
    <w:p w14:paraId="0A88D47B" w14:textId="0D96CDAC" w:rsidR="00A433E9" w:rsidRPr="006F7344" w:rsidRDefault="004F4B0E">
      <w:pPr>
        <w:pStyle w:val="Heading3"/>
        <w:numPr>
          <w:ilvl w:val="2"/>
          <w:numId w:val="16"/>
        </w:numPr>
        <w:spacing w:before="0" w:after="0" w:line="360" w:lineRule="auto"/>
        <w:ind w:left="709" w:hanging="709"/>
      </w:pPr>
      <w:bookmarkStart w:id="49" w:name="_Toc121200561"/>
      <w:r w:rsidRPr="006F7344">
        <w:rPr>
          <w:cs/>
        </w:rPr>
        <w:t>Du</w:t>
      </w:r>
      <w:proofErr w:type="spellStart"/>
      <w:r w:rsidRPr="006F7344">
        <w:rPr>
          <w:cs/>
        </w:rPr>
        <w:t>ring</w:t>
      </w:r>
      <w:proofErr w:type="spellEnd"/>
      <w:r w:rsidRPr="006F7344">
        <w:rPr>
          <w:cs/>
        </w:rPr>
        <w:t xml:space="preserve"> New </w:t>
      </w:r>
      <w:proofErr w:type="spellStart"/>
      <w:r w:rsidRPr="006F7344">
        <w:rPr>
          <w:cs/>
        </w:rPr>
        <w:t>Orde</w:t>
      </w:r>
      <w:proofErr w:type="spellEnd"/>
      <w:r w:rsidRPr="006F7344">
        <w:rPr>
          <w:cs/>
        </w:rPr>
        <w:t>r of So</w:t>
      </w:r>
      <w:proofErr w:type="spellStart"/>
      <w:r w:rsidRPr="006F7344">
        <w:rPr>
          <w:cs/>
        </w:rPr>
        <w:t>erhart</w:t>
      </w:r>
      <w:proofErr w:type="spellEnd"/>
      <w:r w:rsidRPr="006F7344">
        <w:rPr>
          <w:cs/>
        </w:rPr>
        <w:t xml:space="preserve">o: </w:t>
      </w:r>
      <w:proofErr w:type="spellStart"/>
      <w:r w:rsidRPr="006F7344">
        <w:rPr>
          <w:cs/>
        </w:rPr>
        <w:t>Mai</w:t>
      </w:r>
      <w:proofErr w:type="spellEnd"/>
      <w:r w:rsidRPr="006F7344">
        <w:rPr>
          <w:cs/>
        </w:rPr>
        <w:t>n</w:t>
      </w:r>
      <w:proofErr w:type="spellStart"/>
      <w:r w:rsidRPr="006F7344">
        <w:rPr>
          <w:cs/>
        </w:rPr>
        <w:t>tinin</w:t>
      </w:r>
      <w:proofErr w:type="spellEnd"/>
      <w:r w:rsidRPr="006F7344">
        <w:rPr>
          <w:cs/>
        </w:rPr>
        <w:t xml:space="preserve">g A </w:t>
      </w:r>
      <w:proofErr w:type="spellStart"/>
      <w:r w:rsidRPr="006F7344">
        <w:rPr>
          <w:cs/>
        </w:rPr>
        <w:t>Flawed</w:t>
      </w:r>
      <w:proofErr w:type="spellEnd"/>
      <w:r w:rsidRPr="006F7344">
        <w:rPr>
          <w:cs/>
        </w:rPr>
        <w:t xml:space="preserve"> L</w:t>
      </w:r>
      <w:proofErr w:type="spellStart"/>
      <w:r w:rsidRPr="006F7344">
        <w:rPr>
          <w:cs/>
        </w:rPr>
        <w:t>aw</w:t>
      </w:r>
      <w:proofErr w:type="spellEnd"/>
      <w:r w:rsidRPr="006F7344">
        <w:rPr>
          <w:cs/>
        </w:rPr>
        <w:t xml:space="preserve"> </w:t>
      </w:r>
      <w:proofErr w:type="spellStart"/>
      <w:r w:rsidRPr="006F7344">
        <w:rPr>
          <w:cs/>
        </w:rPr>
        <w:t>for</w:t>
      </w:r>
      <w:proofErr w:type="spellEnd"/>
      <w:r w:rsidRPr="006F7344">
        <w:rPr>
          <w:cs/>
        </w:rPr>
        <w:t xml:space="preserve"> </w:t>
      </w:r>
      <w:proofErr w:type="spellStart"/>
      <w:r w:rsidRPr="006F7344">
        <w:rPr>
          <w:cs/>
        </w:rPr>
        <w:t>Powe</w:t>
      </w:r>
      <w:proofErr w:type="spellEnd"/>
      <w:r w:rsidRPr="006F7344">
        <w:rPr>
          <w:cs/>
        </w:rPr>
        <w:t>r</w:t>
      </w:r>
      <w:bookmarkEnd w:id="49"/>
    </w:p>
    <w:bookmarkEnd w:id="48"/>
    <w:p w14:paraId="3300CC25" w14:textId="77777777" w:rsidR="004F4B0E" w:rsidRPr="006F7344" w:rsidRDefault="004F4B0E" w:rsidP="00172F4D">
      <w:pPr>
        <w:pStyle w:val="ParagraphafSubheader"/>
      </w:pPr>
      <w:r w:rsidRPr="006F7344">
        <w:t xml:space="preserve">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w:t>
      </w:r>
      <w:proofErr w:type="spellStart"/>
      <w:r w:rsidRPr="006F7344">
        <w:t>fulfill</w:t>
      </w:r>
      <w:proofErr w:type="spellEnd"/>
      <w:r w:rsidRPr="006F7344">
        <w:t xml:space="preserve"> these provisions are declared invalid.</w:t>
      </w:r>
      <w:r w:rsidRPr="00E82028">
        <w:rPr>
          <w:rStyle w:val="FootnoteReference"/>
        </w:rPr>
        <w:footnoteReference w:id="56"/>
      </w:r>
      <w:r w:rsidRPr="006F7344">
        <w:t xml:space="preserve">  This review process must be completed by the DPR within a period of 2 (two) years.</w:t>
      </w:r>
    </w:p>
    <w:p w14:paraId="40A47A63" w14:textId="77777777" w:rsidR="004F4B0E" w:rsidRPr="006F7344" w:rsidRDefault="004F4B0E" w:rsidP="004F4B0E">
      <w:pPr>
        <w:pStyle w:val="ParagraphNormal"/>
      </w:pPr>
      <w:r w:rsidRPr="006F7344">
        <w:t>The socio-legal dynamic as well as political-ideological situation that occurred at that time (1950-1965) was focusing on implementing the development of national law and had to choose between implementing legal pluralism or carrying out national law unification (</w:t>
      </w:r>
      <w:proofErr w:type="spellStart"/>
      <w:r w:rsidRPr="006F7344">
        <w:t>Wignjosoebroto</w:t>
      </w:r>
      <w:proofErr w:type="spellEnd"/>
      <w:r w:rsidRPr="006F7344">
        <w:t xml:space="preserve">, 1994: 2000). The acceptance of the 1965 PNPS to become a valid law was </w:t>
      </w:r>
      <w:proofErr w:type="spellStart"/>
      <w:r w:rsidRPr="006F7344">
        <w:t>Oemar’s</w:t>
      </w:r>
      <w:proofErr w:type="spellEnd"/>
      <w:r w:rsidRPr="006F7344">
        <w:t xml:space="preserve"> idea. Omar 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77777777" w:rsidR="004F4B0E" w:rsidRPr="006F7344" w:rsidRDefault="004F4B0E" w:rsidP="004F4B0E">
      <w:pPr>
        <w:pStyle w:val="Quote"/>
        <w:ind w:left="540"/>
      </w:pPr>
      <w:r w:rsidRPr="00FE1876">
        <w:rPr>
          <w:highlight w:val="yellow"/>
        </w:rPr>
        <w:t xml:space="preserve">“[…] </w:t>
      </w:r>
      <w:proofErr w:type="spellStart"/>
      <w:r w:rsidRPr="00FE1876">
        <w:rPr>
          <w:highlight w:val="yellow"/>
        </w:rPr>
        <w:t>Tidakkah</w:t>
      </w:r>
      <w:proofErr w:type="spellEnd"/>
      <w:r w:rsidRPr="00FE1876">
        <w:rPr>
          <w:highlight w:val="yellow"/>
        </w:rPr>
        <w:t xml:space="preserve"> </w:t>
      </w:r>
      <w:proofErr w:type="spellStart"/>
      <w:r w:rsidRPr="00FE1876">
        <w:rPr>
          <w:highlight w:val="yellow"/>
        </w:rPr>
        <w:t>pengakuan</w:t>
      </w:r>
      <w:proofErr w:type="spellEnd"/>
      <w:r w:rsidRPr="00FE1876">
        <w:rPr>
          <w:highlight w:val="yellow"/>
        </w:rPr>
        <w:t xml:space="preserve"> </w:t>
      </w:r>
      <w:proofErr w:type="spellStart"/>
      <w:r w:rsidRPr="00FE1876">
        <w:rPr>
          <w:highlight w:val="yellow"/>
        </w:rPr>
        <w:t>sila</w:t>
      </w:r>
      <w:proofErr w:type="spellEnd"/>
      <w:r w:rsidRPr="00FE1876">
        <w:rPr>
          <w:highlight w:val="yellow"/>
        </w:rPr>
        <w:t xml:space="preserve"> </w:t>
      </w:r>
      <w:proofErr w:type="spellStart"/>
      <w:r w:rsidRPr="00FE1876">
        <w:rPr>
          <w:highlight w:val="yellow"/>
        </w:rPr>
        <w:t>Ketuhanan</w:t>
      </w:r>
      <w:proofErr w:type="spellEnd"/>
      <w:r w:rsidRPr="00FE1876">
        <w:rPr>
          <w:highlight w:val="yellow"/>
        </w:rPr>
        <w:t xml:space="preserve"> Yang </w:t>
      </w:r>
      <w:proofErr w:type="spellStart"/>
      <w:r w:rsidRPr="00FE1876">
        <w:rPr>
          <w:highlight w:val="yellow"/>
        </w:rPr>
        <w:t>Maha</w:t>
      </w:r>
      <w:proofErr w:type="spellEnd"/>
      <w:r w:rsidRPr="00FE1876">
        <w:rPr>
          <w:highlight w:val="yellow"/>
        </w:rPr>
        <w:t xml:space="preserve"> </w:t>
      </w:r>
      <w:proofErr w:type="spellStart"/>
      <w:r w:rsidRPr="00FE1876">
        <w:rPr>
          <w:highlight w:val="yellow"/>
        </w:rPr>
        <w:t>Esa</w:t>
      </w:r>
      <w:proofErr w:type="spellEnd"/>
      <w:r w:rsidRPr="00FE1876">
        <w:rPr>
          <w:highlight w:val="yellow"/>
        </w:rPr>
        <w:t xml:space="preserve"> </w:t>
      </w:r>
      <w:proofErr w:type="spellStart"/>
      <w:r w:rsidRPr="00FE1876">
        <w:rPr>
          <w:highlight w:val="yellow"/>
        </w:rPr>
        <w:t>sebagai</w:t>
      </w:r>
      <w:proofErr w:type="spellEnd"/>
      <w:r w:rsidRPr="00FE1876">
        <w:rPr>
          <w:highlight w:val="yellow"/>
        </w:rPr>
        <w:t xml:space="preserve"> </w:t>
      </w:r>
      <w:proofErr w:type="spellStart"/>
      <w:r w:rsidRPr="00FE1876">
        <w:rPr>
          <w:highlight w:val="yellow"/>
        </w:rPr>
        <w:t>kausa</w:t>
      </w:r>
      <w:proofErr w:type="spellEnd"/>
      <w:r w:rsidRPr="00FE1876">
        <w:rPr>
          <w:highlight w:val="yellow"/>
        </w:rPr>
        <w:t xml:space="preserve"> prima </w:t>
      </w:r>
      <w:proofErr w:type="spellStart"/>
      <w:r w:rsidRPr="00FE1876">
        <w:rPr>
          <w:highlight w:val="yellow"/>
        </w:rPr>
        <w:t>dalam</w:t>
      </w:r>
      <w:proofErr w:type="spellEnd"/>
      <w:r w:rsidRPr="00FE1876">
        <w:rPr>
          <w:highlight w:val="yellow"/>
        </w:rPr>
        <w:t xml:space="preserve"> Negara Pancasila, </w:t>
      </w:r>
      <w:proofErr w:type="spellStart"/>
      <w:r w:rsidRPr="00FE1876">
        <w:rPr>
          <w:highlight w:val="yellow"/>
        </w:rPr>
        <w:t>dengan</w:t>
      </w:r>
      <w:proofErr w:type="spellEnd"/>
      <w:r w:rsidRPr="00FE1876">
        <w:rPr>
          <w:highlight w:val="yellow"/>
        </w:rPr>
        <w:t xml:space="preserve"> </w:t>
      </w:r>
      <w:proofErr w:type="spellStart"/>
      <w:r w:rsidRPr="00FE1876">
        <w:rPr>
          <w:highlight w:val="yellow"/>
        </w:rPr>
        <w:t>pasal</w:t>
      </w:r>
      <w:proofErr w:type="spellEnd"/>
      <w:r w:rsidRPr="00FE1876">
        <w:rPr>
          <w:highlight w:val="yellow"/>
        </w:rPr>
        <w:t xml:space="preserve"> 29 UUD 1945 yang </w:t>
      </w:r>
      <w:proofErr w:type="spellStart"/>
      <w:r w:rsidRPr="00FE1876">
        <w:rPr>
          <w:highlight w:val="yellow"/>
        </w:rPr>
        <w:t>harus</w:t>
      </w:r>
      <w:proofErr w:type="spellEnd"/>
      <w:r w:rsidRPr="00FE1876">
        <w:rPr>
          <w:highlight w:val="yellow"/>
        </w:rPr>
        <w:t xml:space="preserve"> </w:t>
      </w:r>
      <w:proofErr w:type="spellStart"/>
      <w:r w:rsidRPr="00FE1876">
        <w:rPr>
          <w:highlight w:val="yellow"/>
        </w:rPr>
        <w:t>menjadi</w:t>
      </w:r>
      <w:proofErr w:type="spellEnd"/>
      <w:r w:rsidRPr="00FE1876">
        <w:rPr>
          <w:highlight w:val="yellow"/>
        </w:rPr>
        <w:t xml:space="preserve"> </w:t>
      </w:r>
      <w:proofErr w:type="spellStart"/>
      <w:r w:rsidRPr="00FE1876">
        <w:rPr>
          <w:highlight w:val="yellow"/>
        </w:rPr>
        <w:t>dasar</w:t>
      </w:r>
      <w:proofErr w:type="spellEnd"/>
      <w:r w:rsidRPr="00FE1876">
        <w:rPr>
          <w:highlight w:val="yellow"/>
        </w:rPr>
        <w:t xml:space="preserve"> </w:t>
      </w:r>
      <w:proofErr w:type="spellStart"/>
      <w:r w:rsidRPr="00FE1876">
        <w:rPr>
          <w:highlight w:val="yellow"/>
        </w:rPr>
        <w:t>dalam</w:t>
      </w:r>
      <w:proofErr w:type="spellEnd"/>
      <w:r w:rsidRPr="00FE1876">
        <w:rPr>
          <w:highlight w:val="yellow"/>
        </w:rPr>
        <w:t xml:space="preserve"> </w:t>
      </w:r>
      <w:proofErr w:type="spellStart"/>
      <w:r w:rsidRPr="00FE1876">
        <w:rPr>
          <w:highlight w:val="yellow"/>
        </w:rPr>
        <w:t>kehidupan</w:t>
      </w:r>
      <w:proofErr w:type="spellEnd"/>
      <w:r w:rsidRPr="00FE1876">
        <w:rPr>
          <w:highlight w:val="yellow"/>
        </w:rPr>
        <w:t xml:space="preserve"> agama di Indonesia, </w:t>
      </w:r>
      <w:proofErr w:type="spellStart"/>
      <w:r w:rsidRPr="00FE1876">
        <w:rPr>
          <w:highlight w:val="yellow"/>
        </w:rPr>
        <w:t>membenarkan</w:t>
      </w:r>
      <w:proofErr w:type="spellEnd"/>
      <w:r w:rsidRPr="00FE1876">
        <w:rPr>
          <w:highlight w:val="yellow"/>
        </w:rPr>
        <w:t xml:space="preserve"> </w:t>
      </w:r>
      <w:proofErr w:type="spellStart"/>
      <w:r w:rsidRPr="00FE1876">
        <w:rPr>
          <w:highlight w:val="yellow"/>
        </w:rPr>
        <w:t>bahkan</w:t>
      </w:r>
      <w:proofErr w:type="spellEnd"/>
      <w:r w:rsidRPr="00FE1876">
        <w:rPr>
          <w:highlight w:val="yellow"/>
        </w:rPr>
        <w:t xml:space="preserve"> </w:t>
      </w:r>
      <w:proofErr w:type="spellStart"/>
      <w:r w:rsidRPr="00FE1876">
        <w:rPr>
          <w:highlight w:val="yellow"/>
        </w:rPr>
        <w:t>mewajibkan</w:t>
      </w:r>
      <w:proofErr w:type="spellEnd"/>
      <w:r w:rsidRPr="00FE1876">
        <w:rPr>
          <w:highlight w:val="yellow"/>
        </w:rPr>
        <w:t xml:space="preserve"> </w:t>
      </w:r>
      <w:proofErr w:type="spellStart"/>
      <w:r w:rsidRPr="00FE1876">
        <w:rPr>
          <w:highlight w:val="yellow"/>
        </w:rPr>
        <w:t>penciptaan</w:t>
      </w:r>
      <w:proofErr w:type="spellEnd"/>
      <w:r w:rsidRPr="00FE1876">
        <w:rPr>
          <w:highlight w:val="yellow"/>
        </w:rPr>
        <w:t xml:space="preserve"> </w:t>
      </w:r>
      <w:proofErr w:type="spellStart"/>
      <w:r w:rsidRPr="00FE1876">
        <w:rPr>
          <w:highlight w:val="yellow"/>
        </w:rPr>
        <w:t>delik-delik</w:t>
      </w:r>
      <w:proofErr w:type="spellEnd"/>
      <w:r w:rsidRPr="00FE1876">
        <w:rPr>
          <w:highlight w:val="yellow"/>
        </w:rPr>
        <w:t xml:space="preserve"> </w:t>
      </w:r>
      <w:proofErr w:type="spellStart"/>
      <w:r w:rsidRPr="00FE1876">
        <w:rPr>
          <w:highlight w:val="yellow"/>
        </w:rPr>
        <w:t>agamadalam</w:t>
      </w:r>
      <w:proofErr w:type="spellEnd"/>
      <w:r w:rsidRPr="00FE1876">
        <w:rPr>
          <w:highlight w:val="yellow"/>
        </w:rPr>
        <w:t xml:space="preserve"> KUHP? […]. Agama </w:t>
      </w:r>
      <w:proofErr w:type="spellStart"/>
      <w:r w:rsidRPr="00FE1876">
        <w:rPr>
          <w:highlight w:val="yellow"/>
        </w:rPr>
        <w:t>dalam</w:t>
      </w:r>
      <w:proofErr w:type="spellEnd"/>
      <w:r w:rsidRPr="00FE1876">
        <w:rPr>
          <w:highlight w:val="yellow"/>
        </w:rPr>
        <w:t xml:space="preserve"> </w:t>
      </w:r>
      <w:proofErr w:type="spellStart"/>
      <w:r w:rsidRPr="00FE1876">
        <w:rPr>
          <w:highlight w:val="yellow"/>
        </w:rPr>
        <w:t>kehidupan</w:t>
      </w:r>
      <w:proofErr w:type="spellEnd"/>
      <w:r w:rsidRPr="00FE1876">
        <w:rPr>
          <w:highlight w:val="yellow"/>
        </w:rPr>
        <w:t xml:space="preserve"> dan </w:t>
      </w:r>
      <w:proofErr w:type="spellStart"/>
      <w:r w:rsidRPr="00FE1876">
        <w:rPr>
          <w:highlight w:val="yellow"/>
        </w:rPr>
        <w:t>kenyataan</w:t>
      </w:r>
      <w:proofErr w:type="spellEnd"/>
      <w:r w:rsidRPr="00FE1876">
        <w:rPr>
          <w:highlight w:val="yellow"/>
        </w:rPr>
        <w:t xml:space="preserve"> </w:t>
      </w:r>
      <w:proofErr w:type="spellStart"/>
      <w:r w:rsidRPr="00FE1876">
        <w:rPr>
          <w:highlight w:val="yellow"/>
        </w:rPr>
        <w:t>hukum</w:t>
      </w:r>
      <w:proofErr w:type="spellEnd"/>
      <w:r w:rsidRPr="00FE1876">
        <w:rPr>
          <w:highlight w:val="yellow"/>
        </w:rPr>
        <w:t xml:space="preserve"> </w:t>
      </w:r>
      <w:proofErr w:type="spellStart"/>
      <w:r w:rsidRPr="00FE1876">
        <w:rPr>
          <w:highlight w:val="yellow"/>
        </w:rPr>
        <w:t>kita</w:t>
      </w:r>
      <w:proofErr w:type="spellEnd"/>
      <w:r w:rsidRPr="00FE1876">
        <w:rPr>
          <w:highlight w:val="yellow"/>
        </w:rPr>
        <w:t xml:space="preserve"> </w:t>
      </w:r>
      <w:proofErr w:type="spellStart"/>
      <w:r w:rsidRPr="00FE1876">
        <w:rPr>
          <w:highlight w:val="yellow"/>
        </w:rPr>
        <w:t>merupakan</w:t>
      </w:r>
      <w:proofErr w:type="spellEnd"/>
      <w:r w:rsidRPr="00FE1876">
        <w:rPr>
          <w:highlight w:val="yellow"/>
        </w:rPr>
        <w:t xml:space="preserve"> </w:t>
      </w:r>
      <w:proofErr w:type="spellStart"/>
      <w:r w:rsidRPr="00FE1876">
        <w:rPr>
          <w:highlight w:val="yellow"/>
        </w:rPr>
        <w:t>faktor</w:t>
      </w:r>
      <w:proofErr w:type="spellEnd"/>
      <w:r w:rsidRPr="00FE1876">
        <w:rPr>
          <w:highlight w:val="yellow"/>
        </w:rPr>
        <w:t xml:space="preserve"> fundamental, </w:t>
      </w:r>
      <w:proofErr w:type="spellStart"/>
      <w:r w:rsidRPr="00FE1876">
        <w:rPr>
          <w:highlight w:val="yellow"/>
        </w:rPr>
        <w:t>dapatlah</w:t>
      </w:r>
      <w:proofErr w:type="spellEnd"/>
      <w:r w:rsidRPr="00FE1876">
        <w:rPr>
          <w:highlight w:val="yellow"/>
        </w:rPr>
        <w:t xml:space="preserve"> </w:t>
      </w:r>
      <w:proofErr w:type="spellStart"/>
      <w:r w:rsidRPr="00FE1876">
        <w:rPr>
          <w:highlight w:val="yellow"/>
        </w:rPr>
        <w:t>dimengerti</w:t>
      </w:r>
      <w:proofErr w:type="spellEnd"/>
      <w:r w:rsidRPr="00FE1876">
        <w:rPr>
          <w:highlight w:val="yellow"/>
        </w:rPr>
        <w:t xml:space="preserve"> </w:t>
      </w:r>
      <w:proofErr w:type="spellStart"/>
      <w:r w:rsidRPr="00FE1876">
        <w:rPr>
          <w:highlight w:val="yellow"/>
        </w:rPr>
        <w:t>apabila</w:t>
      </w:r>
      <w:proofErr w:type="spellEnd"/>
      <w:r w:rsidRPr="00FE1876">
        <w:rPr>
          <w:highlight w:val="yellow"/>
        </w:rPr>
        <w:t xml:space="preserve"> </w:t>
      </w:r>
      <w:proofErr w:type="spellStart"/>
      <w:r w:rsidRPr="00FE1876">
        <w:rPr>
          <w:highlight w:val="yellow"/>
        </w:rPr>
        <w:t>faktor</w:t>
      </w:r>
      <w:proofErr w:type="spellEnd"/>
      <w:r w:rsidRPr="00FE1876">
        <w:rPr>
          <w:highlight w:val="yellow"/>
        </w:rPr>
        <w:t xml:space="preserve"> </w:t>
      </w:r>
      <w:proofErr w:type="spellStart"/>
      <w:r w:rsidRPr="00FE1876">
        <w:rPr>
          <w:highlight w:val="yellow"/>
        </w:rPr>
        <w:t>tersebut</w:t>
      </w:r>
      <w:proofErr w:type="spellEnd"/>
      <w:r w:rsidRPr="00FE1876">
        <w:rPr>
          <w:highlight w:val="yellow"/>
        </w:rPr>
        <w:t xml:space="preserve"> </w:t>
      </w:r>
      <w:proofErr w:type="spellStart"/>
      <w:r w:rsidRPr="00FE1876">
        <w:rPr>
          <w:highlight w:val="yellow"/>
        </w:rPr>
        <w:t>dapat</w:t>
      </w:r>
      <w:proofErr w:type="spellEnd"/>
      <w:r w:rsidRPr="00FE1876">
        <w:rPr>
          <w:highlight w:val="yellow"/>
        </w:rPr>
        <w:t xml:space="preserve"> </w:t>
      </w:r>
      <w:proofErr w:type="spellStart"/>
      <w:r w:rsidRPr="00FE1876">
        <w:rPr>
          <w:highlight w:val="yellow"/>
        </w:rPr>
        <w:t>digunakan</w:t>
      </w:r>
      <w:proofErr w:type="spellEnd"/>
      <w:r w:rsidRPr="00FE1876">
        <w:rPr>
          <w:highlight w:val="yellow"/>
        </w:rPr>
        <w:t xml:space="preserve"> </w:t>
      </w:r>
      <w:proofErr w:type="spellStart"/>
      <w:r w:rsidRPr="00FE1876">
        <w:rPr>
          <w:highlight w:val="yellow"/>
        </w:rPr>
        <w:t>sebagai</w:t>
      </w:r>
      <w:proofErr w:type="spellEnd"/>
      <w:r w:rsidRPr="00FE1876">
        <w:rPr>
          <w:highlight w:val="yellow"/>
        </w:rPr>
        <w:t xml:space="preserve"> </w:t>
      </w:r>
      <w:proofErr w:type="spellStart"/>
      <w:r w:rsidRPr="00FE1876">
        <w:rPr>
          <w:highlight w:val="yellow"/>
        </w:rPr>
        <w:t>landasan</w:t>
      </w:r>
      <w:proofErr w:type="spellEnd"/>
      <w:r w:rsidRPr="00FE1876">
        <w:rPr>
          <w:highlight w:val="yellow"/>
        </w:rPr>
        <w:t xml:space="preserve"> </w:t>
      </w:r>
      <w:proofErr w:type="spellStart"/>
      <w:r w:rsidRPr="00FE1876">
        <w:rPr>
          <w:highlight w:val="yellow"/>
        </w:rPr>
        <w:t>kuat</w:t>
      </w:r>
      <w:proofErr w:type="spellEnd"/>
      <w:r w:rsidRPr="00FE1876">
        <w:rPr>
          <w:highlight w:val="yellow"/>
        </w:rPr>
        <w:t xml:space="preserve"> </w:t>
      </w:r>
      <w:proofErr w:type="spellStart"/>
      <w:r w:rsidRPr="00FE1876">
        <w:rPr>
          <w:highlight w:val="yellow"/>
        </w:rPr>
        <w:t>dihidupkannya</w:t>
      </w:r>
      <w:proofErr w:type="spellEnd"/>
      <w:r w:rsidRPr="00FE1876">
        <w:rPr>
          <w:highlight w:val="yellow"/>
        </w:rPr>
        <w:t xml:space="preserve"> </w:t>
      </w:r>
      <w:proofErr w:type="spellStart"/>
      <w:r w:rsidRPr="00FE1876">
        <w:rPr>
          <w:highlight w:val="yellow"/>
        </w:rPr>
        <w:t>delik-delik</w:t>
      </w:r>
      <w:proofErr w:type="spellEnd"/>
      <w:r w:rsidRPr="00FE1876">
        <w:rPr>
          <w:highlight w:val="yellow"/>
        </w:rPr>
        <w:t xml:space="preserve"> agama.”</w:t>
      </w:r>
      <w:r w:rsidRPr="006F7344">
        <w:t xml:space="preserve"> (“[…] Doesn’t the acknowledgment of the precepts of One the Only God as </w:t>
      </w:r>
      <w:r w:rsidRPr="006F7344">
        <w:lastRenderedPageBreak/>
        <w:t>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45DA2877" w14:textId="77777777" w:rsidR="004F4B0E" w:rsidRPr="006F7344" w:rsidRDefault="004F4B0E" w:rsidP="004F4B0E">
      <w:pPr>
        <w:pStyle w:val="ParagraphNormal"/>
      </w:pPr>
      <w:proofErr w:type="spellStart"/>
      <w:r w:rsidRPr="006F7344">
        <w:t>Oemar's</w:t>
      </w:r>
      <w:proofErr w:type="spellEnd"/>
      <w:r w:rsidRPr="006F7344">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6F7344">
        <w:t>Oemar</w:t>
      </w:r>
      <w:proofErr w:type="spellEnd"/>
      <w:r w:rsidRPr="006F7344">
        <w:t xml:space="preserve"> views as follows:</w:t>
      </w:r>
    </w:p>
    <w:p w14:paraId="5D4F2F5A" w14:textId="74AC7FA1" w:rsidR="004F4B0E" w:rsidRPr="00FE1876" w:rsidRDefault="004F4B0E" w:rsidP="004F4B0E">
      <w:pPr>
        <w:pStyle w:val="Quote"/>
        <w:ind w:left="540"/>
        <w:rPr>
          <w:color w:val="C00000"/>
          <w:lang w:val="en-US"/>
        </w:rPr>
      </w:pPr>
      <w:r w:rsidRPr="00FE1876">
        <w:rPr>
          <w:highlight w:val="yellow"/>
        </w:rPr>
        <w:t xml:space="preserve">“[..] Negara </w:t>
      </w:r>
      <w:proofErr w:type="spellStart"/>
      <w:r w:rsidRPr="00FE1876">
        <w:rPr>
          <w:highlight w:val="yellow"/>
        </w:rPr>
        <w:t>hukum</w:t>
      </w:r>
      <w:proofErr w:type="spellEnd"/>
      <w:r w:rsidRPr="00FE1876">
        <w:rPr>
          <w:highlight w:val="yellow"/>
        </w:rPr>
        <w:t xml:space="preserve"> </w:t>
      </w:r>
      <w:proofErr w:type="spellStart"/>
      <w:r w:rsidRPr="00FE1876">
        <w:rPr>
          <w:highlight w:val="yellow"/>
        </w:rPr>
        <w:t>kita</w:t>
      </w:r>
      <w:proofErr w:type="spellEnd"/>
      <w:r w:rsidRPr="00FE1876">
        <w:rPr>
          <w:highlight w:val="yellow"/>
        </w:rPr>
        <w:t xml:space="preserve"> </w:t>
      </w:r>
      <w:proofErr w:type="spellStart"/>
      <w:r w:rsidRPr="00FE1876">
        <w:rPr>
          <w:highlight w:val="yellow"/>
        </w:rPr>
        <w:t>berdasarkan</w:t>
      </w:r>
      <w:proofErr w:type="spellEnd"/>
      <w:r w:rsidRPr="00FE1876">
        <w:rPr>
          <w:highlight w:val="yellow"/>
        </w:rPr>
        <w:t xml:space="preserve"> Pancasila, yang </w:t>
      </w:r>
      <w:proofErr w:type="spellStart"/>
      <w:r w:rsidRPr="00FE1876">
        <w:rPr>
          <w:highlight w:val="yellow"/>
        </w:rPr>
        <w:t>bukan</w:t>
      </w:r>
      <w:proofErr w:type="spellEnd"/>
      <w:r w:rsidRPr="00FE1876">
        <w:rPr>
          <w:highlight w:val="yellow"/>
        </w:rPr>
        <w:t xml:space="preserve"> Negara agama, </w:t>
      </w:r>
      <w:proofErr w:type="spellStart"/>
      <w:r w:rsidRPr="00FE1876">
        <w:rPr>
          <w:highlight w:val="yellow"/>
        </w:rPr>
        <w:t>berdasarkan</w:t>
      </w:r>
      <w:proofErr w:type="spellEnd"/>
      <w:r w:rsidRPr="00FE1876">
        <w:rPr>
          <w:highlight w:val="yellow"/>
        </w:rPr>
        <w:t xml:space="preserve"> “</w:t>
      </w:r>
      <w:proofErr w:type="spellStart"/>
      <w:r w:rsidRPr="00FE1876">
        <w:rPr>
          <w:highlight w:val="yellow"/>
        </w:rPr>
        <w:t>Enheit</w:t>
      </w:r>
      <w:proofErr w:type="spellEnd"/>
      <w:r w:rsidRPr="00FE1876">
        <w:rPr>
          <w:highlight w:val="yellow"/>
        </w:rPr>
        <w:t xml:space="preserve">” </w:t>
      </w:r>
      <w:proofErr w:type="spellStart"/>
      <w:r w:rsidRPr="00FE1876">
        <w:rPr>
          <w:highlight w:val="yellow"/>
        </w:rPr>
        <w:t>antara</w:t>
      </w:r>
      <w:proofErr w:type="spellEnd"/>
      <w:r w:rsidRPr="00FE1876">
        <w:rPr>
          <w:highlight w:val="yellow"/>
        </w:rPr>
        <w:t xml:space="preserve"> agama dan negara dan </w:t>
      </w:r>
      <w:proofErr w:type="spellStart"/>
      <w:r w:rsidRPr="00FE1876">
        <w:rPr>
          <w:highlight w:val="yellow"/>
        </w:rPr>
        <w:t>yng</w:t>
      </w:r>
      <w:proofErr w:type="spellEnd"/>
      <w:r w:rsidRPr="00FE1876">
        <w:rPr>
          <w:highlight w:val="yellow"/>
        </w:rPr>
        <w:t xml:space="preserve"> </w:t>
      </w:r>
      <w:proofErr w:type="spellStart"/>
      <w:r w:rsidRPr="00FE1876">
        <w:rPr>
          <w:highlight w:val="yellow"/>
        </w:rPr>
        <w:t>tidak</w:t>
      </w:r>
      <w:proofErr w:type="spellEnd"/>
      <w:r w:rsidRPr="00FE1876">
        <w:rPr>
          <w:highlight w:val="yellow"/>
        </w:rPr>
        <w:t xml:space="preserve"> </w:t>
      </w:r>
      <w:proofErr w:type="spellStart"/>
      <w:r w:rsidRPr="00FE1876">
        <w:rPr>
          <w:highlight w:val="yellow"/>
        </w:rPr>
        <w:t>menganut</w:t>
      </w:r>
      <w:proofErr w:type="spellEnd"/>
      <w:r w:rsidRPr="00FE1876">
        <w:rPr>
          <w:highlight w:val="yellow"/>
        </w:rPr>
        <w:t xml:space="preserve"> “separation” </w:t>
      </w:r>
      <w:proofErr w:type="spellStart"/>
      <w:r w:rsidRPr="00FE1876">
        <w:rPr>
          <w:highlight w:val="yellow"/>
        </w:rPr>
        <w:t>dalam</w:t>
      </w:r>
      <w:proofErr w:type="spellEnd"/>
      <w:r w:rsidRPr="00FE1876">
        <w:rPr>
          <w:highlight w:val="yellow"/>
        </w:rPr>
        <w:t xml:space="preserve"> </w:t>
      </w:r>
      <w:proofErr w:type="spellStart"/>
      <w:r w:rsidRPr="00FE1876">
        <w:rPr>
          <w:highlight w:val="yellow"/>
        </w:rPr>
        <w:t>batas-batas</w:t>
      </w:r>
      <w:proofErr w:type="spellEnd"/>
      <w:r w:rsidRPr="00FE1876">
        <w:rPr>
          <w:highlight w:val="yellow"/>
        </w:rPr>
        <w:t xml:space="preserve"> yang </w:t>
      </w:r>
      <w:proofErr w:type="spellStart"/>
      <w:r w:rsidRPr="00FE1876">
        <w:rPr>
          <w:highlight w:val="yellow"/>
        </w:rPr>
        <w:t>tajam</w:t>
      </w:r>
      <w:proofErr w:type="spellEnd"/>
      <w:r w:rsidRPr="00FE1876">
        <w:rPr>
          <w:highlight w:val="yellow"/>
        </w:rPr>
        <w:t xml:space="preserve"> dan strict, </w:t>
      </w:r>
      <w:proofErr w:type="spellStart"/>
      <w:r w:rsidRPr="00FE1876">
        <w:rPr>
          <w:highlight w:val="yellow"/>
        </w:rPr>
        <w:t>seperti</w:t>
      </w:r>
      <w:proofErr w:type="spellEnd"/>
      <w:r w:rsidRPr="00FE1876">
        <w:rPr>
          <w:highlight w:val="yellow"/>
        </w:rPr>
        <w:t xml:space="preserve"> </w:t>
      </w:r>
      <w:proofErr w:type="spellStart"/>
      <w:r w:rsidRPr="00FE1876">
        <w:rPr>
          <w:highlight w:val="yellow"/>
        </w:rPr>
        <w:t>dianut</w:t>
      </w:r>
      <w:proofErr w:type="spellEnd"/>
      <w:r w:rsidRPr="00FE1876">
        <w:rPr>
          <w:highlight w:val="yellow"/>
        </w:rPr>
        <w:t xml:space="preserve"> oleh negara-negara barat, dan negara-negara </w:t>
      </w:r>
      <w:proofErr w:type="spellStart"/>
      <w:r w:rsidRPr="00FE1876">
        <w:rPr>
          <w:highlight w:val="yellow"/>
        </w:rPr>
        <w:t>sosialis</w:t>
      </w:r>
      <w:proofErr w:type="spellEnd"/>
      <w:r w:rsidRPr="00FE1876">
        <w:rPr>
          <w:highlight w:val="yellow"/>
        </w:rPr>
        <w:t xml:space="preserve"> yang </w:t>
      </w:r>
      <w:proofErr w:type="spellStart"/>
      <w:r w:rsidRPr="00FE1876">
        <w:rPr>
          <w:highlight w:val="yellow"/>
        </w:rPr>
        <w:t>bahkan</w:t>
      </w:r>
      <w:proofErr w:type="spellEnd"/>
      <w:r w:rsidRPr="00FE1876">
        <w:rPr>
          <w:highlight w:val="yellow"/>
        </w:rPr>
        <w:t xml:space="preserve"> </w:t>
      </w:r>
      <w:proofErr w:type="spellStart"/>
      <w:r w:rsidRPr="00FE1876">
        <w:rPr>
          <w:highlight w:val="yellow"/>
        </w:rPr>
        <w:t>mengikutsertakan</w:t>
      </w:r>
      <w:proofErr w:type="spellEnd"/>
      <w:r w:rsidRPr="00FE1876">
        <w:rPr>
          <w:highlight w:val="yellow"/>
        </w:rPr>
        <w:t xml:space="preserve"> </w:t>
      </w:r>
      <w:proofErr w:type="spellStart"/>
      <w:r w:rsidRPr="00FE1876">
        <w:rPr>
          <w:highlight w:val="yellow"/>
        </w:rPr>
        <w:t>sanctie</w:t>
      </w:r>
      <w:proofErr w:type="spellEnd"/>
      <w:r w:rsidRPr="00FE1876">
        <w:rPr>
          <w:highlight w:val="yellow"/>
        </w:rPr>
        <w:t xml:space="preserve"> </w:t>
      </w:r>
      <w:proofErr w:type="spellStart"/>
      <w:r w:rsidRPr="00FE1876">
        <w:rPr>
          <w:highlight w:val="yellow"/>
        </w:rPr>
        <w:t>pidana</w:t>
      </w:r>
      <w:proofErr w:type="spellEnd"/>
      <w:r w:rsidRPr="00FE1876">
        <w:rPr>
          <w:highlight w:val="yellow"/>
        </w:rPr>
        <w:t xml:space="preserve"> pada </w:t>
      </w:r>
      <w:proofErr w:type="spellStart"/>
      <w:r w:rsidRPr="00FE1876">
        <w:rPr>
          <w:highlight w:val="yellow"/>
        </w:rPr>
        <w:t>azas</w:t>
      </w:r>
      <w:proofErr w:type="spellEnd"/>
      <w:r w:rsidRPr="00FE1876">
        <w:rPr>
          <w:highlight w:val="yellow"/>
        </w:rPr>
        <w:t xml:space="preserve"> “separation” </w:t>
      </w:r>
      <w:proofErr w:type="spellStart"/>
      <w:r w:rsidRPr="00FE1876">
        <w:rPr>
          <w:highlight w:val="yellow"/>
        </w:rPr>
        <w:t>tersebut</w:t>
      </w:r>
      <w:proofErr w:type="spellEnd"/>
      <w:r w:rsidRPr="00FE1876">
        <w:rPr>
          <w:highlight w:val="yellow"/>
        </w:rPr>
        <w:t>…”</w:t>
      </w:r>
      <w:r w:rsidRPr="006F7344">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6F7344">
        <w:t>Adji</w:t>
      </w:r>
      <w:proofErr w:type="spellEnd"/>
      <w:r w:rsidRPr="006F7344">
        <w:t>, O., 1983: 50).</w:t>
      </w:r>
      <w:r w:rsidR="00FE1876">
        <w:rPr>
          <w:rFonts w:hint="cs"/>
          <w:cs/>
        </w:rPr>
        <w:t xml:space="preserve"> </w:t>
      </w:r>
      <w:r w:rsidR="00FE1876">
        <w:rPr>
          <w:color w:val="C00000"/>
          <w:lang w:val="en-US"/>
        </w:rPr>
        <w:t>No need to put Bahasa version.</w:t>
      </w:r>
    </w:p>
    <w:p w14:paraId="41D877FF" w14:textId="77777777" w:rsidR="004F4B0E" w:rsidRPr="006F7344" w:rsidRDefault="004F4B0E" w:rsidP="00172F4D">
      <w:pPr>
        <w:pStyle w:val="ParagraphNormal"/>
      </w:pPr>
      <w:r w:rsidRPr="006F7344">
        <w:t xml:space="preserve">In </w:t>
      </w:r>
      <w:proofErr w:type="spellStart"/>
      <w:r w:rsidRPr="006F7344">
        <w:t>Oemar's</w:t>
      </w:r>
      <w:proofErr w:type="spellEnd"/>
      <w:r w:rsidRPr="006F7344">
        <w:t xml:space="preserve"> view, the protection of religion is considered important, for three reasons: First, religion is a legal interest that must be protected (</w:t>
      </w:r>
      <w:proofErr w:type="spellStart"/>
      <w:r w:rsidRPr="006F7344">
        <w:rPr>
          <w:i/>
          <w:iCs/>
        </w:rPr>
        <w:t>Friedensschutz</w:t>
      </w:r>
      <w:proofErr w:type="spellEnd"/>
      <w:r w:rsidRPr="006F7344">
        <w:rPr>
          <w:i/>
          <w:iCs/>
        </w:rPr>
        <w:t xml:space="preserve"> </w:t>
      </w:r>
      <w:proofErr w:type="spellStart"/>
      <w:r w:rsidRPr="006F7344">
        <w:rPr>
          <w:i/>
          <w:iCs/>
        </w:rPr>
        <w:t>theorie</w:t>
      </w:r>
      <w:proofErr w:type="spellEnd"/>
      <w:r w:rsidRPr="006F7344">
        <w:rPr>
          <w:i/>
          <w:iCs/>
        </w:rPr>
        <w:t xml:space="preserve">: “der </w:t>
      </w:r>
      <w:proofErr w:type="spellStart"/>
      <w:r w:rsidRPr="006F7344">
        <w:rPr>
          <w:i/>
          <w:iCs/>
        </w:rPr>
        <w:t>religiöse</w:t>
      </w:r>
      <w:proofErr w:type="spellEnd"/>
      <w:r w:rsidRPr="006F7344">
        <w:rPr>
          <w:i/>
          <w:iCs/>
        </w:rPr>
        <w:t xml:space="preserve"> </w:t>
      </w:r>
      <w:proofErr w:type="spellStart"/>
      <w:r w:rsidRPr="006F7344">
        <w:rPr>
          <w:i/>
          <w:iCs/>
        </w:rPr>
        <w:t>interkonfessionelle</w:t>
      </w:r>
      <w:proofErr w:type="spellEnd"/>
      <w:r w:rsidRPr="006F7344">
        <w:rPr>
          <w:i/>
          <w:iCs/>
        </w:rPr>
        <w:t xml:space="preserve"> </w:t>
      </w:r>
      <w:proofErr w:type="spellStart"/>
      <w:r w:rsidRPr="006F7344">
        <w:rPr>
          <w:i/>
          <w:iCs/>
        </w:rPr>
        <w:t>Freude</w:t>
      </w:r>
      <w:proofErr w:type="spellEnd"/>
      <w:r w:rsidRPr="006F7344">
        <w:rPr>
          <w:i/>
          <w:iCs/>
        </w:rPr>
        <w:t>”</w:t>
      </w:r>
      <w:r w:rsidRPr="006F7344">
        <w:t>); Second, religious protection aims to protect citizens from feeling safe (</w:t>
      </w:r>
      <w:proofErr w:type="spellStart"/>
      <w:r w:rsidRPr="006F7344">
        <w:rPr>
          <w:i/>
          <w:iCs/>
        </w:rPr>
        <w:t>Gefühlsscutz</w:t>
      </w:r>
      <w:proofErr w:type="spellEnd"/>
      <w:r w:rsidRPr="006F7344">
        <w:rPr>
          <w:i/>
          <w:iCs/>
        </w:rPr>
        <w:t xml:space="preserve">-theory: “das </w:t>
      </w:r>
      <w:proofErr w:type="spellStart"/>
      <w:r w:rsidRPr="006F7344">
        <w:rPr>
          <w:i/>
          <w:iCs/>
        </w:rPr>
        <w:t>heiligste</w:t>
      </w:r>
      <w:proofErr w:type="spellEnd"/>
      <w:r w:rsidRPr="006F7344">
        <w:rPr>
          <w:i/>
          <w:iCs/>
        </w:rPr>
        <w:t xml:space="preserve"> </w:t>
      </w:r>
      <w:proofErr w:type="spellStart"/>
      <w:r w:rsidRPr="006F7344">
        <w:rPr>
          <w:i/>
          <w:iCs/>
        </w:rPr>
        <w:t>innenleben</w:t>
      </w:r>
      <w:proofErr w:type="spellEnd"/>
      <w:r w:rsidRPr="006F7344">
        <w:rPr>
          <w:i/>
          <w:iCs/>
        </w:rPr>
        <w:t xml:space="preserve"> der </w:t>
      </w:r>
      <w:proofErr w:type="spellStart"/>
      <w:r w:rsidRPr="006F7344">
        <w:rPr>
          <w:i/>
          <w:iCs/>
        </w:rPr>
        <w:t>Gesamtheit</w:t>
      </w:r>
      <w:proofErr w:type="spellEnd"/>
      <w:r w:rsidRPr="006F7344">
        <w:rPr>
          <w:i/>
          <w:iCs/>
        </w:rPr>
        <w:t>”</w:t>
      </w:r>
      <w:r w:rsidRPr="006F7344">
        <w:t>); Third, religion as a legal interest that must be protected by the state (</w:t>
      </w:r>
      <w:proofErr w:type="spellStart"/>
      <w:r w:rsidRPr="006F7344">
        <w:rPr>
          <w:i/>
          <w:iCs/>
        </w:rPr>
        <w:t>Religionschutz</w:t>
      </w:r>
      <w:proofErr w:type="spellEnd"/>
      <w:r w:rsidRPr="006F7344">
        <w:rPr>
          <w:i/>
          <w:iCs/>
        </w:rPr>
        <w:t xml:space="preserve">-theory: " das </w:t>
      </w:r>
      <w:proofErr w:type="spellStart"/>
      <w:r w:rsidRPr="006F7344">
        <w:rPr>
          <w:i/>
          <w:iCs/>
        </w:rPr>
        <w:t>Kulturgut</w:t>
      </w:r>
      <w:proofErr w:type="spellEnd"/>
      <w:r w:rsidRPr="006F7344">
        <w:rPr>
          <w:i/>
          <w:iCs/>
        </w:rPr>
        <w:t xml:space="preserve"> der Religion und der </w:t>
      </w:r>
      <w:proofErr w:type="spellStart"/>
      <w:r w:rsidRPr="006F7344">
        <w:rPr>
          <w:i/>
          <w:iCs/>
        </w:rPr>
        <w:t>ungeheuren</w:t>
      </w:r>
      <w:proofErr w:type="spellEnd"/>
      <w:r w:rsidRPr="006F7344">
        <w:rPr>
          <w:i/>
          <w:iCs/>
        </w:rPr>
        <w:t xml:space="preserve"> </w:t>
      </w:r>
      <w:proofErr w:type="spellStart"/>
      <w:r w:rsidRPr="006F7344">
        <w:rPr>
          <w:i/>
          <w:iCs/>
        </w:rPr>
        <w:t>idealismus</w:t>
      </w:r>
      <w:proofErr w:type="spellEnd"/>
      <w:r w:rsidRPr="006F7344">
        <w:rPr>
          <w:i/>
          <w:iCs/>
        </w:rPr>
        <w:t xml:space="preserve">, der </w:t>
      </w:r>
      <w:proofErr w:type="spellStart"/>
      <w:r w:rsidRPr="006F7344">
        <w:rPr>
          <w:i/>
          <w:iCs/>
        </w:rPr>
        <w:t>aus</w:t>
      </w:r>
      <w:proofErr w:type="spellEnd"/>
      <w:r w:rsidRPr="006F7344">
        <w:rPr>
          <w:i/>
          <w:iCs/>
        </w:rPr>
        <w:t xml:space="preserve"> </w:t>
      </w:r>
      <w:proofErr w:type="spellStart"/>
      <w:r w:rsidRPr="006F7344">
        <w:rPr>
          <w:i/>
          <w:iCs/>
        </w:rPr>
        <w:t>ihr</w:t>
      </w:r>
      <w:proofErr w:type="spellEnd"/>
      <w:r w:rsidRPr="006F7344">
        <w:rPr>
          <w:i/>
          <w:iCs/>
        </w:rPr>
        <w:t xml:space="preserve"> </w:t>
      </w:r>
      <w:proofErr w:type="spellStart"/>
      <w:r w:rsidRPr="006F7344">
        <w:rPr>
          <w:i/>
          <w:iCs/>
        </w:rPr>
        <w:t>furreine</w:t>
      </w:r>
      <w:proofErr w:type="spellEnd"/>
      <w:r w:rsidRPr="006F7344">
        <w:rPr>
          <w:i/>
          <w:iCs/>
        </w:rPr>
        <w:t xml:space="preserve"> </w:t>
      </w:r>
      <w:proofErr w:type="spellStart"/>
      <w:r w:rsidRPr="006F7344">
        <w:rPr>
          <w:i/>
          <w:iCs/>
        </w:rPr>
        <w:t>grosse</w:t>
      </w:r>
      <w:proofErr w:type="spellEnd"/>
      <w:r w:rsidRPr="006F7344">
        <w:rPr>
          <w:i/>
          <w:iCs/>
        </w:rPr>
        <w:t xml:space="preserve"> </w:t>
      </w:r>
      <w:proofErr w:type="spellStart"/>
      <w:r w:rsidRPr="006F7344">
        <w:rPr>
          <w:i/>
          <w:iCs/>
        </w:rPr>
        <w:t>menge</w:t>
      </w:r>
      <w:proofErr w:type="spellEnd"/>
      <w:r w:rsidRPr="006F7344">
        <w:rPr>
          <w:i/>
          <w:iCs/>
        </w:rPr>
        <w:t xml:space="preserve"> von Menschen </w:t>
      </w:r>
      <w:proofErr w:type="spellStart"/>
      <w:r w:rsidRPr="006F7344">
        <w:rPr>
          <w:i/>
          <w:iCs/>
        </w:rPr>
        <w:t>hervorgeht</w:t>
      </w:r>
      <w:proofErr w:type="spellEnd"/>
      <w:r w:rsidRPr="006F7344">
        <w:t>") (p.50).</w:t>
      </w:r>
    </w:p>
    <w:p w14:paraId="2880457C" w14:textId="3E2B707C" w:rsidR="004F4B0E" w:rsidRPr="006F7344" w:rsidRDefault="004F4B0E" w:rsidP="004F4B0E">
      <w:pPr>
        <w:pStyle w:val="ParagraphNormal"/>
      </w:pPr>
      <w:r w:rsidRPr="006F7344">
        <w:t xml:space="preserve">Following up on the provisions of TAP MPRS No. XIX and </w:t>
      </w:r>
      <w:proofErr w:type="spellStart"/>
      <w:r w:rsidRPr="006F7344">
        <w:t>Oemar's</w:t>
      </w:r>
      <w:proofErr w:type="spellEnd"/>
      <w:r w:rsidRPr="006F7344">
        <w:t xml:space="preserve">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w:t>
      </w:r>
      <w:r w:rsidRPr="00DE02CC">
        <w:rPr>
          <w:highlight w:val="yellow"/>
        </w:rPr>
        <w:t>material.</w:t>
      </w:r>
      <w:r w:rsidR="00DE02CC">
        <w:t xml:space="preserve"> </w:t>
      </w:r>
      <w:r w:rsidR="00DE02CC" w:rsidRPr="00DE02CC">
        <w:rPr>
          <w:color w:val="C00000"/>
        </w:rPr>
        <w:t>???</w:t>
      </w:r>
      <w:r w:rsidRPr="00DE02CC">
        <w:rPr>
          <w:color w:val="C00000"/>
        </w:rPr>
        <w:t xml:space="preserve"> </w:t>
      </w:r>
      <w:r w:rsidRPr="006F7344">
        <w:t xml:space="preserve">Formally, this PNPS has obtained the approval of two institutions authorized to draft laws, namely the President and the DPR. However, materially, the 1965 PNPS Law has never been </w:t>
      </w:r>
      <w:r w:rsidRPr="00DE02CC">
        <w:rPr>
          <w:highlight w:val="yellow"/>
        </w:rPr>
        <w:t>perfected</w:t>
      </w:r>
      <w:r w:rsidRPr="006F7344">
        <w:t xml:space="preserve"> </w:t>
      </w:r>
      <w:r w:rsidR="00DE02CC" w:rsidRPr="00DE02CC">
        <w:rPr>
          <w:color w:val="C00000"/>
        </w:rPr>
        <w:t xml:space="preserve">??? </w:t>
      </w:r>
      <w:r w:rsidRPr="006F7344">
        <w:t>as mandated by Law Number 5 of 1969.</w:t>
      </w:r>
    </w:p>
    <w:p w14:paraId="7C954E2B" w14:textId="77777777" w:rsidR="004F4B0E" w:rsidRPr="006F7344" w:rsidRDefault="004F4B0E" w:rsidP="00172F4D">
      <w:pPr>
        <w:pStyle w:val="ParagraphNormal"/>
      </w:pPr>
      <w:r w:rsidRPr="006F7344">
        <w:lastRenderedPageBreak/>
        <w:t>During the new order period, the Suharto’s administration maintained the IABL and enhanced it by adding Article 156a to the Indonesia Criminal Code.  Article 4 of the IABL, in conjunction with Article 156a of the 1981 ICC, states:</w:t>
      </w:r>
    </w:p>
    <w:p w14:paraId="06E4C761" w14:textId="77777777" w:rsidR="004F4B0E" w:rsidRPr="006F7344" w:rsidRDefault="004F4B0E" w:rsidP="00172F4D">
      <w:pPr>
        <w:pStyle w:val="Quote"/>
      </w:pPr>
      <w:r w:rsidRPr="006F7344">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11C17C2E" w14:textId="77777777" w:rsidR="004F4B0E" w:rsidRPr="006F7344" w:rsidRDefault="004F4B0E" w:rsidP="004F4B0E">
      <w:pPr>
        <w:ind w:left="720"/>
        <w:jc w:val="both"/>
      </w:pPr>
    </w:p>
    <w:p w14:paraId="46C59D12" w14:textId="77777777" w:rsidR="004F4B0E" w:rsidRPr="006F7344" w:rsidRDefault="004F4B0E" w:rsidP="00172F4D">
      <w:pPr>
        <w:pStyle w:val="ParagraphNormal"/>
      </w:pPr>
      <w:r w:rsidRPr="006F7344">
        <w:t>In that provision, there is no definition for "hostile," "misuse," and "desecrate" of religion even though it was intended only to protect "religions adhered to in Indonesia" from those actions. The phrase "religions adhered to in Indonesia" is defined narrowly as "recognized religions," namely Islam, Catholic, Christianity, Hinduism, Buddhism, and Confucianism. In Article 4 and Article 1 and 2 of the 1965 IABL, the religions other than those five could be labelled as "heretical religions".</w:t>
      </w:r>
      <w:r w:rsidRPr="00E82028">
        <w:rPr>
          <w:rStyle w:val="FootnoteReference"/>
        </w:rPr>
        <w:footnoteReference w:id="57"/>
      </w:r>
      <w:r w:rsidRPr="006F7344">
        <w:t xml:space="preserve"> </w:t>
      </w:r>
    </w:p>
    <w:p w14:paraId="26278366" w14:textId="77777777" w:rsidR="004F4B0E" w:rsidRPr="006F7344" w:rsidRDefault="004F4B0E" w:rsidP="00172F4D">
      <w:pPr>
        <w:pStyle w:val="ParagraphNormal"/>
      </w:pPr>
      <w:r w:rsidRPr="006F7344">
        <w:t xml:space="preserve">However, in 2008, the BL have been strengthened by the reformation government when the legislative body ratified the Law Number 11 of 2008 on Electronic Information and Transaction (hereinafter the EIT Law) in conjunction to the previous laws (See </w:t>
      </w:r>
      <w:r w:rsidRPr="006F7344">
        <w:rPr>
          <w:b/>
        </w:rPr>
        <w:t>Table 2.).</w:t>
      </w:r>
      <w:r w:rsidRPr="006F7344">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Pr="00E82028">
        <w:rPr>
          <w:rStyle w:val="FootnoteReference"/>
        </w:rPr>
        <w:footnoteReference w:id="58"/>
      </w:r>
      <w:r w:rsidRPr="006F7344">
        <w:t xml:space="preserve"> Whereas in 2012 until 2018, there were 66 cases which have been decided by the court.</w:t>
      </w:r>
      <w:r w:rsidRPr="00E82028">
        <w:rPr>
          <w:rStyle w:val="FootnoteReference"/>
        </w:rPr>
        <w:footnoteReference w:id="59"/>
      </w:r>
    </w:p>
    <w:p w14:paraId="54E89AF3" w14:textId="2ECECD7F" w:rsidR="004F4B0E" w:rsidRPr="006F7344" w:rsidRDefault="004F4B0E" w:rsidP="00172F4D">
      <w:pPr>
        <w:pStyle w:val="ParagraphNormal"/>
      </w:pPr>
      <w:r w:rsidRPr="006F7344">
        <w:lastRenderedPageBreak/>
        <w:t xml:space="preserve">The aim of enacting the Law No. 1/PNPS/ 1965 was to </w:t>
      </w:r>
      <w:r w:rsidRPr="00DE02CC">
        <w:rPr>
          <w:highlight w:val="yellow"/>
        </w:rPr>
        <w:t>reduce social conflict between conservative religious groups with non-religious, belief groups, and atheists</w:t>
      </w:r>
      <w:r w:rsidRPr="00DE02CC">
        <w:rPr>
          <w:rStyle w:val="FootnoteReference"/>
          <w:highlight w:val="yellow"/>
        </w:rPr>
        <w:footnoteReference w:id="60"/>
      </w:r>
      <w:r w:rsidRPr="00DE02CC">
        <w:rPr>
          <w:highlight w:val="yellow"/>
        </w:rPr>
        <w:t xml:space="preserve"> that were considered in conflict with the First </w:t>
      </w:r>
      <w:proofErr w:type="spellStart"/>
      <w:r w:rsidRPr="00DE02CC">
        <w:rPr>
          <w:highlight w:val="yellow"/>
        </w:rPr>
        <w:t>Sila</w:t>
      </w:r>
      <w:proofErr w:type="spellEnd"/>
      <w:r w:rsidRPr="00DE02CC">
        <w:rPr>
          <w:highlight w:val="yellow"/>
        </w:rPr>
        <w:t xml:space="preserve"> of Pancasila</w:t>
      </w:r>
      <w:r w:rsidRPr="00E82028">
        <w:rPr>
          <w:rStyle w:val="FootnoteReference"/>
        </w:rPr>
        <w:footnoteReference w:id="61"/>
      </w:r>
      <w:r w:rsidRPr="006F7344">
        <w:t xml:space="preserve"> and could threaten the established religion, national security, or cause national disintegration.</w:t>
      </w:r>
      <w:r w:rsidRPr="00E82028">
        <w:rPr>
          <w:rStyle w:val="FootnoteReference"/>
        </w:rPr>
        <w:footnoteReference w:id="62"/>
      </w:r>
      <w:r w:rsidRPr="006F7344">
        <w:t xml:space="preserve"> </w:t>
      </w:r>
      <w:r w:rsidRPr="00DE02CC">
        <w:rPr>
          <w:highlight w:val="yellow"/>
        </w:rPr>
        <w:t>The 1965 communist movement and revolution became a dark history that frightened Indonesian society who want to avoid a similar incident from happening again.</w:t>
      </w:r>
      <w:r w:rsidRPr="00DE02CC">
        <w:rPr>
          <w:rStyle w:val="FootnoteReference"/>
          <w:highlight w:val="yellow"/>
        </w:rPr>
        <w:footnoteReference w:id="63"/>
      </w:r>
      <w:r w:rsidRPr="00DE02CC">
        <w:rPr>
          <w:highlight w:val="yellow"/>
        </w:rPr>
        <w:t xml:space="preserve"> This terrible event triggered the People’s Consultative Assembly issuing the Provisional People's Consultative Assembly of the Republic of Indonesia No. XXV/MPRS/1966 which banned the teachings of communism, Leninism and Marxism.</w:t>
      </w:r>
      <w:r w:rsidRPr="00DE02CC">
        <w:rPr>
          <w:rStyle w:val="FootnoteReference"/>
          <w:highlight w:val="yellow"/>
        </w:rPr>
        <w:footnoteReference w:id="64"/>
      </w:r>
      <w:r w:rsidRPr="006F7344">
        <w:t xml:space="preserve"> </w:t>
      </w:r>
      <w:r w:rsidR="00DE02CC" w:rsidRPr="00DE02CC">
        <w:rPr>
          <w:color w:val="C00000"/>
        </w:rPr>
        <w:t xml:space="preserve">Repetition. </w:t>
      </w:r>
      <w:r w:rsidRPr="006F7344">
        <w:t xml:space="preserve">The revolution also encouraged </w:t>
      </w:r>
      <w:r w:rsidRPr="00DE02CC">
        <w:rPr>
          <w:highlight w:val="yellow"/>
        </w:rPr>
        <w:t>President Soekarno</w:t>
      </w:r>
      <w:r w:rsidRPr="006F7344">
        <w:t xml:space="preserve"> </w:t>
      </w:r>
      <w:r w:rsidRPr="00DE02CC">
        <w:rPr>
          <w:highlight w:val="yellow"/>
        </w:rPr>
        <w:t>to resign</w:t>
      </w:r>
      <w:r w:rsidRPr="006F7344">
        <w:t xml:space="preserve"> from his office and gave the mandate to Soeharto to replace him.</w:t>
      </w:r>
      <w:r w:rsidRPr="00E82028">
        <w:rPr>
          <w:rStyle w:val="FootnoteReference"/>
        </w:rPr>
        <w:footnoteReference w:id="65"/>
      </w:r>
      <w:r w:rsidRPr="006F7344">
        <w:t xml:space="preserve"> Start from then, the administration law under President Soeharto administration or so called “the New Order” was changed. </w:t>
      </w:r>
    </w:p>
    <w:p w14:paraId="3CF5502A" w14:textId="73D7C780" w:rsidR="007F75DC" w:rsidRPr="006F7344" w:rsidRDefault="0005123C" w:rsidP="00172F4D">
      <w:pPr>
        <w:pStyle w:val="ParagraphNormal"/>
      </w:pPr>
      <w:r w:rsidRPr="00DE02CC">
        <w:rPr>
          <w:highlight w:val="yellow"/>
        </w:rPr>
        <w:t>The 1965 PNPS of Anti-Blasphemy was only a tool used by Soekarno to control the sects of belief which were endangering the power or existence of the Unitary State of the Republic of Indonesia.</w:t>
      </w:r>
      <w:r w:rsidRPr="006F7344">
        <w:t xml:space="preserve"> </w:t>
      </w:r>
      <w:r w:rsidR="00DE02CC">
        <w:rPr>
          <w:color w:val="C00000"/>
        </w:rPr>
        <w:t xml:space="preserve">Can’t see how you come to this </w:t>
      </w:r>
      <w:proofErr w:type="spellStart"/>
      <w:r w:rsidR="00DE02CC">
        <w:rPr>
          <w:color w:val="C00000"/>
        </w:rPr>
        <w:t>conclusion.</w:t>
      </w:r>
      <w:r w:rsidRPr="006F7344">
        <w:t>Through</w:t>
      </w:r>
      <w:proofErr w:type="spellEnd"/>
      <w:r w:rsidRPr="006F7344">
        <w:t xml:space="preserve"> the law to prevent abuse or blasphemy of religion, Soekarno used the Precepts of Pancasila I "Belief in One the Only God" and 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6F7344" w:rsidRDefault="00D32044">
      <w:pPr>
        <w:pStyle w:val="ListNumber"/>
        <w:numPr>
          <w:ilvl w:val="0"/>
          <w:numId w:val="5"/>
        </w:numPr>
      </w:pPr>
      <w:r w:rsidRPr="006F7344">
        <w:lastRenderedPageBreak/>
        <w:t>State security and national revolution related to the prevention and blasphemy of religion.</w:t>
      </w:r>
    </w:p>
    <w:p w14:paraId="255004BF" w14:textId="1A94630E" w:rsidR="00D32044" w:rsidRPr="006F7344" w:rsidRDefault="00D32044" w:rsidP="00D32044">
      <w:pPr>
        <w:pStyle w:val="ListNumber"/>
      </w:pPr>
      <w:r w:rsidRPr="006F7344">
        <w:t>Security of revolution and public peace.</w:t>
      </w:r>
      <w:r w:rsidR="00276692" w:rsidRPr="00E82028">
        <w:rPr>
          <w:rStyle w:val="FootnoteReference"/>
        </w:rPr>
        <w:footnoteReference w:id="66"/>
      </w:r>
    </w:p>
    <w:p w14:paraId="49A8CAE8" w14:textId="1437B024" w:rsidR="00121789" w:rsidRPr="006F7344" w:rsidRDefault="00BF10CC" w:rsidP="00121789">
      <w:pPr>
        <w:pStyle w:val="ParagraphNormal"/>
      </w:pPr>
      <w:r w:rsidRPr="009D1F32">
        <w:rPr>
          <w:highlight w:val="yellow"/>
        </w:rPr>
        <w:t>From the purpose of the issuance of the 1965 PNPS, the aim of "security of the state and the national revolution"</w:t>
      </w:r>
      <w:r w:rsidRPr="006F7344">
        <w:t xml:space="preserve"> is not to protect religions, because the 1965 PNPS is only a tool used to enlarge beliefs in Indonesia that endanger the Unitary State of the Republic of Indonesia. Furthermore, although the state of emergency had been overcome, in which </w:t>
      </w:r>
      <w:proofErr w:type="spellStart"/>
      <w:r w:rsidRPr="006F7344">
        <w:t>Kartosuwirjo</w:t>
      </w:r>
      <w:proofErr w:type="spellEnd"/>
      <w:r w:rsidRPr="006F7344">
        <w:t xml:space="preserve"> (DI/TII) was conquered in 1962, the PNPS for the Prevention of Blasphemy of Religion was not revoked.</w:t>
      </w:r>
    </w:p>
    <w:p w14:paraId="37412C63" w14:textId="4B97F986" w:rsidR="00B7722E" w:rsidRPr="006F7344" w:rsidRDefault="008F20C9" w:rsidP="008F20C9">
      <w:pPr>
        <w:pStyle w:val="Heading3"/>
        <w:numPr>
          <w:ilvl w:val="0"/>
          <w:numId w:val="0"/>
        </w:numPr>
        <w:ind w:left="720" w:hanging="720"/>
      </w:pPr>
      <w:bookmarkStart w:id="50" w:name="_Toc121200562"/>
      <w:bookmarkStart w:id="51" w:name="_Toc118302753"/>
      <w:r w:rsidRPr="006F7344">
        <w:t xml:space="preserve">3.3.3     </w:t>
      </w:r>
      <w:r w:rsidR="004F4B0E" w:rsidRPr="006F7344">
        <w:t>D</w:t>
      </w:r>
      <w:r w:rsidR="00B7722E" w:rsidRPr="006F7344">
        <w:t xml:space="preserve">uring </w:t>
      </w:r>
      <w:r w:rsidR="004F4B0E" w:rsidRPr="006F7344">
        <w:t>R</w:t>
      </w:r>
      <w:r w:rsidR="00B7722E" w:rsidRPr="006F7344">
        <w:t xml:space="preserve">eformation </w:t>
      </w:r>
      <w:r w:rsidR="004F4B0E" w:rsidRPr="006F7344">
        <w:t>E</w:t>
      </w:r>
      <w:r w:rsidR="00B7722E" w:rsidRPr="006F7344">
        <w:t xml:space="preserve">ra: </w:t>
      </w:r>
      <w:r w:rsidR="004F4B0E" w:rsidRPr="006F7344">
        <w:t>A Repressive Law to Protect A Preferred S</w:t>
      </w:r>
      <w:r w:rsidR="00B7722E" w:rsidRPr="006F7344">
        <w:t xml:space="preserve">et of </w:t>
      </w:r>
      <w:r w:rsidR="004F4B0E" w:rsidRPr="006F7344">
        <w:t>R</w:t>
      </w:r>
      <w:r w:rsidR="00B7722E" w:rsidRPr="006F7344">
        <w:t>eligions</w:t>
      </w:r>
      <w:bookmarkEnd w:id="50"/>
      <w:r w:rsidR="00B7722E" w:rsidRPr="006F7344">
        <w:t xml:space="preserve"> </w:t>
      </w:r>
      <w:bookmarkEnd w:id="51"/>
    </w:p>
    <w:p w14:paraId="0DA7914B" w14:textId="1EFC60DC" w:rsidR="00957001" w:rsidRPr="006F7344" w:rsidRDefault="00BE5C5B" w:rsidP="00172F4D">
      <w:pPr>
        <w:pStyle w:val="ParagraphafSubheader"/>
      </w:pPr>
      <w:r w:rsidRPr="006F7344">
        <w:t>The reformation era began in 1999,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local level reinforce the norms in the 1965 PNPS Law. This view is supported by the following findings:</w:t>
      </w:r>
    </w:p>
    <w:p w14:paraId="4C7A5D84" w14:textId="0350AE9D" w:rsidR="00B021AD" w:rsidRPr="00172F4D" w:rsidRDefault="00DF2702" w:rsidP="00172F4D">
      <w:pPr>
        <w:pStyle w:val="ParagraphNormal"/>
      </w:pPr>
      <w:r w:rsidRPr="00172F4D">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belief. Meanwhile, Article 4 orders a new article, Article 156a. </w:t>
      </w:r>
      <w:r w:rsidR="00281678" w:rsidRPr="00172F4D">
        <w:t xml:space="preserve">Following </w:t>
      </w:r>
      <w:r w:rsidR="00AB7F21" w:rsidRPr="00172F4D">
        <w:t>texts are</w:t>
      </w:r>
      <w:r w:rsidRPr="00172F4D">
        <w:t xml:space="preserve"> the full </w:t>
      </w:r>
      <w:r w:rsidR="00AB7F21" w:rsidRPr="00172F4D">
        <w:t>content</w:t>
      </w:r>
      <w:r w:rsidRPr="00172F4D">
        <w:t xml:space="preserve"> of the four articles:</w:t>
      </w:r>
    </w:p>
    <w:p w14:paraId="7C4334C7" w14:textId="77777777" w:rsidR="00B54EF4" w:rsidRPr="00172F4D" w:rsidRDefault="00B54EF4" w:rsidP="00172F4D">
      <w:pPr>
        <w:pStyle w:val="ParagraphNormal"/>
      </w:pPr>
      <w:r w:rsidRPr="00172F4D">
        <w:t xml:space="preserve">Article 1: "Everyone is prohibited from intentionally telling in public, recommending and seeking public support, to interpret a religion adhered to in Indonesia or </w:t>
      </w:r>
      <w:r w:rsidRPr="00172F4D">
        <w:lastRenderedPageBreak/>
        <w:t>to carry out religious activities that resemble religious activities from the main points of religious teachings."</w:t>
      </w:r>
    </w:p>
    <w:p w14:paraId="394CA423" w14:textId="77777777" w:rsidR="00B54EF4" w:rsidRPr="00172F4D" w:rsidRDefault="00B54EF4" w:rsidP="00172F4D">
      <w:pPr>
        <w:pStyle w:val="ParagraphNormal"/>
      </w:pPr>
      <w:r w:rsidRPr="00172F4D">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4C41B7A5" w14:textId="77777777" w:rsidR="00B54EF4" w:rsidRPr="00172F4D" w:rsidRDefault="00B54EF4" w:rsidP="00172F4D">
      <w:pPr>
        <w:pStyle w:val="ParagraphNormal"/>
      </w:pPr>
      <w:r w:rsidRPr="00172F4D">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5CCD8BD7" w14:textId="703838D7" w:rsidR="00B30A9C" w:rsidRPr="00172F4D" w:rsidRDefault="00B54EF4" w:rsidP="00172F4D">
      <w:pPr>
        <w:pStyle w:val="ParagraphNormal"/>
      </w:pPr>
      <w:r w:rsidRPr="00172F4D">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37E98991" w14:textId="37E9DF25" w:rsidR="00B54EF4" w:rsidRPr="00172F4D" w:rsidRDefault="009834FC" w:rsidP="00172F4D">
      <w:pPr>
        <w:pStyle w:val="ParagraphNormal"/>
      </w:pPr>
      <w:r w:rsidRPr="00172F4D">
        <w:t xml:space="preserve">First, according to provisions of Articles 1, 2 and 3 of this Law indicate that administrative sanctions are prioritized and avoid criminal sanctions. Based on the provisions of Article 1, </w:t>
      </w:r>
      <w:proofErr w:type="spellStart"/>
      <w:r w:rsidRPr="00172F4D">
        <w:t>Bagir</w:t>
      </w:r>
      <w:proofErr w:type="spellEnd"/>
      <w:r w:rsidRPr="00172F4D">
        <w:t xml:space="preserve"> Manan emphasized that the types of actions that are prohibited are advocating or seeking general support for carrying out: (1) religious interpretation; and (2) deviant religious activities. In accordance with </w:t>
      </w:r>
      <w:proofErr w:type="spellStart"/>
      <w:r w:rsidRPr="00172F4D">
        <w:t>Mudzakir's</w:t>
      </w:r>
      <w:proofErr w:type="spellEnd"/>
      <w:r w:rsidRPr="00172F4D">
        <w:t xml:space="preserve"> view that the application of Articles 1, 2, and 3 of this Law emphasizes more on gradual development and efforts. This means that administrative sanctions are more sought if there are interpretations or activities that deviate from the religions adhered to in Indonesia. Thus, the approach chosen is a gentle approach, namely those who violate the provisions will be subject to a warning. If the violation continues then criminal sanctions may be imposed; Second, if the violation is committed by the organization, </w:t>
      </w:r>
      <w:r w:rsidRPr="00172F4D">
        <w:lastRenderedPageBreak/>
        <w:t xml:space="preserve">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w:t>
      </w:r>
      <w:r w:rsidRPr="009D1F32">
        <w:rPr>
          <w:highlight w:val="yellow"/>
        </w:rPr>
        <w:t>then this is too much.</w:t>
      </w:r>
      <w:r w:rsidR="009D1F32" w:rsidRPr="009D1F32">
        <w:rPr>
          <w:color w:val="C00000"/>
        </w:rPr>
        <w:t xml:space="preserve"> </w:t>
      </w:r>
      <w:r w:rsidR="009D1F32" w:rsidRPr="00DE02CC">
        <w:rPr>
          <w:color w:val="C00000"/>
        </w:rPr>
        <w:t>???</w:t>
      </w:r>
    </w:p>
    <w:p w14:paraId="6F3974AE" w14:textId="6B050FAB" w:rsidR="009834FC" w:rsidRPr="00172F4D" w:rsidRDefault="00C865F3" w:rsidP="00172F4D">
      <w:pPr>
        <w:pStyle w:val="ParagraphNormal"/>
      </w:pPr>
      <w:r w:rsidRPr="00172F4D">
        <w:t>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"feelings of hostility, hatred and contempt" or "blasphemy." The principle of legality in criminal law requires legislators to clearly define the formulation of the article to avoid subjective interpretations of law enforcers regarding prohibited acts and can be subject to sanctions. Furthermore, the objects protected by Article 156a are "religions professed in Indonesia".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72384B7B" w:rsidR="00F56AEC" w:rsidRPr="006F7344" w:rsidRDefault="00F56AEC" w:rsidP="00172F4D">
      <w:pPr>
        <w:pStyle w:val="ParagraphNormal"/>
      </w:pPr>
      <w:r w:rsidRPr="00172F4D">
        <w:t xml:space="preserve">Second, the term "blasphemy of religion" only existed when Article 156a of the Criminal Code was inserted. This is different from the unambiguous provisions of Article 156 of the Criminal Code compared to Article 156a, because according to Article 156 of the Criminal Code it only prohibits "statements of hostility, hatred, or insults against a group or groups in Indonesia", not "interpreting the religious teachings adhered to in Indonesia". The definition of ‘group' in this article is defined as each part of the Indonesian people that is different from one or several other sections, among them because of 'religion.' Referring to </w:t>
      </w:r>
      <w:proofErr w:type="spellStart"/>
      <w:r w:rsidRPr="00172F4D">
        <w:t>Sidharta</w:t>
      </w:r>
      <w:proofErr w:type="spellEnd"/>
      <w:r w:rsidRPr="00172F4D">
        <w:t xml:space="preserve"> (2018), Article 4 of Law No.1/PNPS/1965 inserts Article 156a of the Criminal Code in twenty years later after the Criminal Code officially became Indonesian positive law. If this history is not understood, then this can lead to errors in interpreting these provisions. This means that when Law No.1/PNPS/1965 was enacted, Article 156a of the Criminal Code had not yet been enacted. It is only natural that cases of blasphemy were rarely processed at the </w:t>
      </w:r>
      <w:r w:rsidRPr="00172F4D">
        <w:lastRenderedPageBreak/>
        <w:t>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"Crimes against Public Order" not "crimes against religion" because in the Criminal Code itself there are no crimes against religion. The existence of Article 156a of the Criminal Code has shifted the purpose of the formation of the 1965 PNPS which was originally for "security of the state and national revolution" towards "protection of religion".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is no revolutionary emergency, is irrelevant. So, after the reformation, the insertion of Article 156a of the Criminal Code in the Anti-blasphemy Law made the law more repressive and only oriented to the protection of religions supported by the state. This is what makes the 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Ahok, Meiliana, Gafatar, and Ahmadiyya.</w:t>
      </w:r>
    </w:p>
    <w:p w14:paraId="59B7F17F" w14:textId="0EB1156A" w:rsidR="00C7387A" w:rsidRPr="006F7344" w:rsidRDefault="00C7387A" w:rsidP="007B6165">
      <w:pPr>
        <w:pStyle w:val="Heading3"/>
        <w:numPr>
          <w:ilvl w:val="0"/>
          <w:numId w:val="0"/>
        </w:numPr>
        <w:ind w:left="540" w:hanging="540"/>
      </w:pPr>
      <w:bookmarkStart w:id="52" w:name="_Toc121200563"/>
      <w:r w:rsidRPr="006F7344">
        <w:t xml:space="preserve">3.3.4 During Post Reformation Era: </w:t>
      </w:r>
      <w:r w:rsidR="00940FCF" w:rsidRPr="006F7344">
        <w:t xml:space="preserve">Maintaining Discriminatory </w:t>
      </w:r>
      <w:r w:rsidRPr="006F7344">
        <w:t>Anti Blasphemy Law</w:t>
      </w:r>
      <w:bookmarkEnd w:id="52"/>
    </w:p>
    <w:p w14:paraId="00B872BA" w14:textId="77777777" w:rsidR="00C7387A" w:rsidRPr="006F7344" w:rsidRDefault="00C7387A" w:rsidP="007B6165">
      <w:pPr>
        <w:pStyle w:val="Heading4"/>
        <w:numPr>
          <w:ilvl w:val="0"/>
          <w:numId w:val="44"/>
        </w:numPr>
        <w:ind w:left="360"/>
      </w:pPr>
      <w:bookmarkStart w:id="53" w:name="_Toc118302756"/>
      <w:r w:rsidRPr="006F7344">
        <w:t>The ITE Law: strengthen blasphemy law in cyberspace</w:t>
      </w:r>
      <w:bookmarkEnd w:id="53"/>
    </w:p>
    <w:p w14:paraId="3F15F807" w14:textId="77777777" w:rsidR="00C7387A" w:rsidRPr="006F7344" w:rsidRDefault="00C7387A" w:rsidP="00C7387A">
      <w:pPr>
        <w:pStyle w:val="ParagraphafSubheader"/>
      </w:pPr>
      <w:r w:rsidRPr="006F7344">
        <w:t xml:space="preserve">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w:t>
      </w:r>
      <w:r w:rsidRPr="006F7344">
        <w:lastRenderedPageBreak/>
        <w:t>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77777777" w:rsidR="00C7387A" w:rsidRPr="006F7344" w:rsidRDefault="00C7387A" w:rsidP="00C7387A">
      <w:pPr>
        <w:pStyle w:val="ParagraphNormal"/>
      </w:pPr>
      <w:r w:rsidRPr="006F7344">
        <w:t>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6F7344" w:rsidRDefault="00C7387A" w:rsidP="00172F4D">
      <w:pPr>
        <w:pStyle w:val="Heading4"/>
        <w:ind w:left="360"/>
      </w:pPr>
      <w:bookmarkStart w:id="54" w:name="_Toc118302757"/>
      <w:r w:rsidRPr="006F7344">
        <w:t>The debate deadlock on the religious harmony bill</w:t>
      </w:r>
      <w:bookmarkEnd w:id="54"/>
    </w:p>
    <w:p w14:paraId="04EF5B77" w14:textId="77777777" w:rsidR="00C7387A" w:rsidRPr="006F7344" w:rsidRDefault="00C7387A" w:rsidP="00C7387A">
      <w:pPr>
        <w:pStyle w:val="ParagraphafSubheader"/>
      </w:pPr>
      <w:r w:rsidRPr="006F7344">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82028">
        <w:rPr>
          <w:rStyle w:val="FootnoteReference"/>
        </w:rPr>
        <w:footnoteReference w:id="67"/>
      </w:r>
      <w:r w:rsidRPr="006F7344">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77777777" w:rsidR="00C7387A" w:rsidRPr="006F7344" w:rsidRDefault="00C7387A" w:rsidP="00C7387A">
      <w:pPr>
        <w:pStyle w:val="ParagraphNormal"/>
      </w:pPr>
      <w:r w:rsidRPr="006F7344">
        <w:lastRenderedPageBreak/>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w:t>
      </w:r>
      <w:proofErr w:type="spellStart"/>
      <w:r w:rsidRPr="006F7344">
        <w:t>Hendardi</w:t>
      </w:r>
      <w:proofErr w:type="spellEnd"/>
      <w:r w:rsidRPr="006F7344">
        <w:t xml:space="preserve"> stated that "the KUB Bill is not designed to protect victims, but to legitimize the violence that has been perpetrated by certain groups”</w:t>
      </w:r>
      <w:r w:rsidRPr="00E82028">
        <w:rPr>
          <w:rStyle w:val="FootnoteReference"/>
        </w:rPr>
        <w:footnoteReference w:id="68"/>
      </w:r>
      <w:r w:rsidRPr="006F7344">
        <w:t xml:space="preserve"> Meanwhile, the chairman of PP Muhammadiyah, </w:t>
      </w:r>
      <w:proofErr w:type="spellStart"/>
      <w:r w:rsidRPr="006F7344">
        <w:t>Haedar</w:t>
      </w:r>
      <w:proofErr w:type="spellEnd"/>
      <w:r w:rsidRPr="006F7344">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6F7344">
        <w:t>Haedar</w:t>
      </w:r>
      <w:proofErr w:type="spellEnd"/>
      <w:r w:rsidRPr="006F7344">
        <w:t xml:space="preserve"> Nazir stated that "Apply the existing laws so that we can focus on advocacy if there are cases (of religious violence)."</w:t>
      </w:r>
      <w:r w:rsidRPr="00E82028">
        <w:rPr>
          <w:rStyle w:val="FootnoteReference"/>
        </w:rPr>
        <w:footnoteReference w:id="69"/>
      </w:r>
    </w:p>
    <w:p w14:paraId="7A8C7567" w14:textId="77777777" w:rsidR="00C7387A" w:rsidRPr="006F7344" w:rsidRDefault="00C7387A" w:rsidP="00C7387A">
      <w:pPr>
        <w:pStyle w:val="ParagraphNormal"/>
      </w:pPr>
      <w:r w:rsidRPr="006F7344">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82028">
        <w:rPr>
          <w:rStyle w:val="FootnoteReference"/>
        </w:rPr>
        <w:footnoteReference w:id="70"/>
      </w:r>
    </w:p>
    <w:p w14:paraId="7980EB86" w14:textId="77777777" w:rsidR="00C7387A" w:rsidRPr="006F7344" w:rsidRDefault="00C7387A" w:rsidP="00172F4D">
      <w:pPr>
        <w:pStyle w:val="Heading4"/>
        <w:ind w:left="360"/>
      </w:pPr>
      <w:bookmarkStart w:id="55" w:name="_Toc118302758"/>
      <w:r w:rsidRPr="006F7344">
        <w:t>The bill of amendment of the criminal code re-includes article of offenses against religion</w:t>
      </w:r>
      <w:bookmarkEnd w:id="55"/>
    </w:p>
    <w:p w14:paraId="61D85E4D" w14:textId="77777777" w:rsidR="00C7387A" w:rsidRPr="006F7344" w:rsidRDefault="00C7387A" w:rsidP="00C7387A">
      <w:pPr>
        <w:pStyle w:val="ParagraphafSubheader"/>
      </w:pPr>
      <w:r w:rsidRPr="006F7344">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w:t>
      </w:r>
      <w:r w:rsidRPr="006F7344">
        <w:lastRenderedPageBreak/>
        <w:t>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44A69C18" w14:textId="77777777" w:rsidR="00C7387A" w:rsidRPr="006F7344" w:rsidRDefault="00C7387A" w:rsidP="00C7387A">
      <w:pPr>
        <w:pStyle w:val="ParagraphNormal"/>
      </w:pPr>
      <w:r w:rsidRPr="006F7344">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77777777" w:rsidR="00C7387A" w:rsidRPr="006F7344" w:rsidRDefault="00C7387A" w:rsidP="00C7387A">
      <w:pPr>
        <w:pStyle w:val="ParagraphNormal"/>
      </w:pPr>
      <w:r w:rsidRPr="006F7344">
        <w:t>In the author's view, the Draft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2D91C139" w:rsidR="008F20C9" w:rsidRPr="006F7344" w:rsidRDefault="00C7387A" w:rsidP="007B6165">
      <w:pPr>
        <w:pStyle w:val="ParagraphNormal"/>
      </w:pPr>
      <w:r w:rsidRPr="006F7344">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w:t>
      </w:r>
      <w:r w:rsidRPr="006F7344">
        <w:lastRenderedPageBreak/>
        <w:t>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7B6165" w:rsidRDefault="00F51D8C" w:rsidP="007B6165">
      <w:pPr>
        <w:pStyle w:val="Heading2"/>
        <w:rPr>
          <w:szCs w:val="24"/>
          <w:cs/>
        </w:rPr>
      </w:pPr>
      <w:bookmarkStart w:id="56" w:name="_Toc121200564"/>
      <w:bookmarkStart w:id="57" w:name="_Toc118302755"/>
      <w:r w:rsidRPr="007B6165">
        <w:t>Analysing</w:t>
      </w:r>
      <w:r w:rsidR="009B611F" w:rsidRPr="007B6165">
        <w:t xml:space="preserve"> the Constitutionality of Indonesia's Anti-Blasphemy Law in the Post-Reformation Era Due to a Constitutional Court Decision</w:t>
      </w:r>
      <w:bookmarkEnd w:id="56"/>
    </w:p>
    <w:bookmarkEnd w:id="57"/>
    <w:p w14:paraId="35C74509" w14:textId="75083776" w:rsidR="00A677DD" w:rsidRPr="006F7344" w:rsidRDefault="00A677DD" w:rsidP="00F51D8C">
      <w:pPr>
        <w:pStyle w:val="ParagraphafSubheader"/>
      </w:pPr>
      <w:r w:rsidRPr="006F7344">
        <w:t>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CCRI has the ability to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3E1432" w:rsidRDefault="008303A0" w:rsidP="008303A0">
      <w:pPr>
        <w:pStyle w:val="ParagraphNormal"/>
        <w:rPr>
          <w:highlight w:val="yellow"/>
          <w:cs/>
        </w:rPr>
      </w:pPr>
      <w:r w:rsidRPr="006F7344">
        <w:t xml:space="preserve">The clauses of the IABL that restrict the freedom to religious expression fall between the rights to </w:t>
      </w:r>
      <w:proofErr w:type="spellStart"/>
      <w:r w:rsidRPr="006F7344">
        <w:t>FoE</w:t>
      </w:r>
      <w:proofErr w:type="spellEnd"/>
      <w:r w:rsidRPr="006F7344">
        <w:t xml:space="preserv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w:t>
      </w:r>
      <w:r w:rsidRPr="003E1432">
        <w:rPr>
          <w:highlight w:val="yellow"/>
        </w:rPr>
        <w:t xml:space="preserve">The right to FoRB is also a fundamental human right guaranteed by Article 18 of the Universal Declaration of Human Rights, Article 18 of the International Covenant on Civil and Political Rights, General Comment Number 22 of the ICCPR, and the UN Declaration of 16/18 on the Elimination of </w:t>
      </w:r>
      <w:r w:rsidRPr="003E1432">
        <w:rPr>
          <w:highlight w:val="yellow"/>
        </w:rPr>
        <w:lastRenderedPageBreak/>
        <w:t>All Forms of Intolerance and Discrimination Based on Religion or Belief.</w:t>
      </w:r>
      <w:r w:rsidRPr="003E1432">
        <w:rPr>
          <w:rStyle w:val="FootnoteReference"/>
          <w:highlight w:val="yellow"/>
        </w:rPr>
        <w:t xml:space="preserve"> </w:t>
      </w:r>
      <w:r w:rsidRPr="003E1432">
        <w:rPr>
          <w:rStyle w:val="FootnoteReference"/>
          <w:highlight w:val="yellow"/>
        </w:rPr>
        <w:footnoteReference w:id="71"/>
      </w:r>
      <w:r w:rsidRPr="003E1432">
        <w:rPr>
          <w:highlight w:val="yellow"/>
        </w:rPr>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79DFF85C" w:rsidR="008303A0" w:rsidRPr="006F7344" w:rsidRDefault="008303A0" w:rsidP="008303A0">
      <w:pPr>
        <w:pStyle w:val="ParagraphNormal"/>
      </w:pPr>
      <w:r w:rsidRPr="003E1432">
        <w:rPr>
          <w:highlight w:val="yellow"/>
        </w:rPr>
        <w:t>According to Heiner, religious freedom is a universal right inherent in every human being that cannot be revoked,</w:t>
      </w:r>
      <w:r w:rsidRPr="003E1432">
        <w:rPr>
          <w:rStyle w:val="FootnoteReference"/>
          <w:highlight w:val="yellow"/>
        </w:rPr>
        <w:t xml:space="preserve"> </w:t>
      </w:r>
      <w:r w:rsidRPr="003E1432">
        <w:rPr>
          <w:rStyle w:val="FootnoteReference"/>
          <w:highlight w:val="yellow"/>
        </w:rPr>
        <w:footnoteReference w:id="72"/>
      </w:r>
      <w:r w:rsidRPr="003E1432">
        <w:rPr>
          <w:highlight w:val="yellow"/>
        </w:rPr>
        <w:t xml:space="preserve">  as ignoring this right will result in ignoring other rights. Heiner defined the right to FoRB as having two dimensions: forum-</w:t>
      </w:r>
      <w:proofErr w:type="spellStart"/>
      <w:r w:rsidRPr="003E1432">
        <w:rPr>
          <w:highlight w:val="yellow"/>
        </w:rPr>
        <w:t>internum</w:t>
      </w:r>
      <w:proofErr w:type="spellEnd"/>
      <w:r w:rsidRPr="003E1432">
        <w:rPr>
          <w:highlight w:val="yellow"/>
        </w:rPr>
        <w:t xml:space="preserve"> and forum-</w:t>
      </w:r>
      <w:proofErr w:type="spellStart"/>
      <w:r w:rsidRPr="003E1432">
        <w:rPr>
          <w:highlight w:val="yellow"/>
        </w:rPr>
        <w:t>externum</w:t>
      </w:r>
      <w:proofErr w:type="spellEnd"/>
      <w:r w:rsidRPr="003E1432">
        <w:rPr>
          <w:highlight w:val="yellow"/>
        </w:rPr>
        <w:t>.</w:t>
      </w:r>
      <w:r w:rsidRPr="003E1432">
        <w:rPr>
          <w:rStyle w:val="FootnoteReference"/>
          <w:highlight w:val="yellow"/>
        </w:rPr>
        <w:footnoteReference w:id="73"/>
      </w:r>
      <w:r w:rsidRPr="006F7344">
        <w:t xml:space="preserve"> </w:t>
      </w:r>
      <w:r w:rsidR="003E1432">
        <w:t xml:space="preserve"> </w:t>
      </w:r>
      <w:r w:rsidR="003E1432" w:rsidRPr="003E1432">
        <w:rPr>
          <w:color w:val="C00000"/>
        </w:rPr>
        <w:t>Repetition</w:t>
      </w:r>
      <w:r w:rsidR="003E1432" w:rsidRPr="003E1432">
        <w:t xml:space="preserve"> </w:t>
      </w:r>
      <w:r w:rsidRPr="006F7344">
        <w:t>The freedom to select, quit, or depart from other faiths is included in the forum-</w:t>
      </w:r>
      <w:proofErr w:type="spellStart"/>
      <w:r w:rsidRPr="006F7344">
        <w:t>internum</w:t>
      </w:r>
      <w:proofErr w:type="spellEnd"/>
      <w:r w:rsidRPr="006F7344">
        <w:t>; the State is not permitted to deny such rights under Article 4 (2) of the ICCPR. While the forum-</w:t>
      </w:r>
      <w:proofErr w:type="spellStart"/>
      <w:r w:rsidRPr="006F7344">
        <w:t>externum</w:t>
      </w:r>
      <w:proofErr w:type="spellEnd"/>
      <w:r w:rsidRPr="006F7344">
        <w:t xml:space="preserve">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Pr="00E82028">
        <w:rPr>
          <w:rStyle w:val="FootnoteReference"/>
        </w:rPr>
        <w:footnoteReference w:id="74"/>
      </w:r>
      <w:r w:rsidRPr="006F7344">
        <w:t xml:space="preserve"> According to Article 18 (3), restrictions are acceptable if mandated by law and required to achieve a legitimate purpose such as "the preservation of public safety, order, health, or morality, or basic rights," and the limitation must meet the proportionality test. The legitimate criterion of limitation must be understood in order to avoid over-limiting of such right, as will be described more in the next section.</w:t>
      </w:r>
      <w:r w:rsidR="003E1432" w:rsidRPr="003E1432">
        <w:rPr>
          <w:color w:val="C00000"/>
        </w:rPr>
        <w:t xml:space="preserve"> Repetition</w:t>
      </w:r>
    </w:p>
    <w:p w14:paraId="222C3A85" w14:textId="62B8A825" w:rsidR="008303A0" w:rsidRPr="006F7344" w:rsidRDefault="008303A0" w:rsidP="008303A0">
      <w:pPr>
        <w:pStyle w:val="ParagraphNormal"/>
        <w:rPr>
          <w:cs/>
        </w:rPr>
      </w:pPr>
      <w:r w:rsidRPr="006F7344">
        <w:t xml:space="preserve">In a democratic society, all countries must fully recognize and protect the right to </w:t>
      </w:r>
      <w:proofErr w:type="spellStart"/>
      <w:r w:rsidRPr="006F7344">
        <w:t>FoE</w:t>
      </w:r>
      <w:proofErr w:type="spellEnd"/>
      <w:r w:rsidRPr="006F7344">
        <w:t>.</w:t>
      </w:r>
      <w:r w:rsidRPr="006F7344">
        <w:rPr>
          <w:rStyle w:val="FootnoteReference"/>
        </w:rPr>
        <w:t xml:space="preserve"> </w:t>
      </w:r>
      <w:r w:rsidRPr="00E82028">
        <w:rPr>
          <w:rStyle w:val="FootnoteReference"/>
        </w:rPr>
        <w:footnoteReference w:id="75"/>
      </w:r>
      <w:r w:rsidRPr="006F7344">
        <w:t xml:space="preserve">  The </w:t>
      </w:r>
      <w:proofErr w:type="spellStart"/>
      <w:r w:rsidRPr="006F7344">
        <w:t>FoE</w:t>
      </w:r>
      <w:proofErr w:type="spellEnd"/>
      <w:r w:rsidRPr="006F7344">
        <w:t xml:space="preserve"> protects everyone, everywhere.</w:t>
      </w:r>
      <w:r w:rsidRPr="00E82028">
        <w:rPr>
          <w:rStyle w:val="FootnoteReference"/>
        </w:rPr>
        <w:footnoteReference w:id="76"/>
      </w:r>
      <w:r w:rsidRPr="006F7344">
        <w:t xml:space="preserve"> It is protected at the international level by the Universal Declaration of Human Rights (UDHR)</w:t>
      </w:r>
      <w:r w:rsidRPr="006F7344">
        <w:rPr>
          <w:rStyle w:val="FootnoteReference"/>
        </w:rPr>
        <w:t xml:space="preserve"> </w:t>
      </w:r>
      <w:r w:rsidRPr="00E82028">
        <w:rPr>
          <w:rStyle w:val="FootnoteReference"/>
        </w:rPr>
        <w:footnoteReference w:id="77"/>
      </w:r>
      <w:r w:rsidRPr="006F7344">
        <w:t xml:space="preserve"> and the International </w:t>
      </w:r>
      <w:r w:rsidRPr="006F7344">
        <w:lastRenderedPageBreak/>
        <w:t>Covenant on Civil and Political Rights (ICCPR),</w:t>
      </w:r>
      <w:r w:rsidRPr="006F7344">
        <w:rPr>
          <w:rStyle w:val="FootnoteReference"/>
        </w:rPr>
        <w:t xml:space="preserve"> </w:t>
      </w:r>
      <w:r w:rsidRPr="00E82028">
        <w:rPr>
          <w:rStyle w:val="FootnoteReference"/>
        </w:rPr>
        <w:footnoteReference w:id="78"/>
      </w:r>
      <w:r w:rsidRPr="006F7344">
        <w:t xml:space="preserve"> namely in Articles 19 and 20. Both treaties have been established as a common benchmark for achieving human rights safeguards for all people everywhere.</w:t>
      </w:r>
      <w:r w:rsidRPr="006F7344">
        <w:rPr>
          <w:rStyle w:val="FootnoteReference"/>
        </w:rPr>
        <w:t xml:space="preserve"> </w:t>
      </w:r>
      <w:r w:rsidRPr="00E82028">
        <w:rPr>
          <w:rStyle w:val="FootnoteReference"/>
        </w:rPr>
        <w:footnoteReference w:id="79"/>
      </w:r>
      <w:r w:rsidRPr="006F7344">
        <w:t xml:space="preserve"> Other tools include the United Nations General Comment (UNGC) No. 34.</w:t>
      </w:r>
      <w:r w:rsidRPr="00E82028">
        <w:rPr>
          <w:rStyle w:val="FootnoteReference"/>
        </w:rPr>
        <w:footnoteReference w:id="80"/>
      </w:r>
      <w:r w:rsidRPr="006F7344">
        <w:t xml:space="preserve"> These texts encapsulate all of the ideas, beliefs, principles, norms, and laws that international communities, including Indonesia, have accepted and implemented.</w:t>
      </w:r>
      <w:r w:rsidR="00BE2991" w:rsidRPr="00BE2991">
        <w:rPr>
          <w:color w:val="C00000"/>
        </w:rPr>
        <w:t xml:space="preserve"> </w:t>
      </w:r>
      <w:r w:rsidR="00BE2991" w:rsidRPr="003E1432">
        <w:rPr>
          <w:color w:val="C00000"/>
        </w:rPr>
        <w:t>Repetition</w:t>
      </w:r>
    </w:p>
    <w:p w14:paraId="7A36C345" w14:textId="77777777" w:rsidR="00A677DD" w:rsidRPr="006F7344" w:rsidRDefault="00A677DD" w:rsidP="00A677DD">
      <w:pPr>
        <w:pStyle w:val="ParagraphNormal"/>
      </w:pPr>
      <w:r w:rsidRPr="006F7344">
        <w:t>According to Article 19 of the UDHR and Article 19 (1) of the ICCPR:</w:t>
      </w:r>
    </w:p>
    <w:p w14:paraId="21EE39A9" w14:textId="77777777" w:rsidR="00A677DD" w:rsidRPr="006F7344" w:rsidRDefault="00A677DD" w:rsidP="00A677DD">
      <w:pPr>
        <w:pStyle w:val="Quote"/>
      </w:pPr>
      <w:r w:rsidRPr="006F7344">
        <w:t>"Everyone has the right to [</w:t>
      </w:r>
      <w:proofErr w:type="spellStart"/>
      <w:r w:rsidRPr="006F7344">
        <w:t>FoE</w:t>
      </w:r>
      <w:proofErr w:type="spellEnd"/>
      <w:r w:rsidRPr="006F7344">
        <w:t>]</w:t>
      </w:r>
      <w:r w:rsidRPr="00E82028">
        <w:rPr>
          <w:rStyle w:val="FootnoteReference"/>
        </w:rPr>
        <w:footnoteReference w:id="81"/>
      </w:r>
      <w:r w:rsidRPr="006F7344">
        <w:t xml:space="preserve"> […] [that] includes the right to seek, receive and impart information and all ideas of all kinds, regardless of frontiers, either orally, in writing or in print, in the form of Art, or through any other media of his choice".</w:t>
      </w:r>
      <w:r w:rsidRPr="00E82028">
        <w:rPr>
          <w:rStyle w:val="FootnoteReference"/>
        </w:rPr>
        <w:footnoteReference w:id="82"/>
      </w:r>
    </w:p>
    <w:p w14:paraId="2B47252B" w14:textId="61B270A3" w:rsidR="00A677DD" w:rsidRPr="006F7344" w:rsidRDefault="00A677DD" w:rsidP="00563092">
      <w:pPr>
        <w:pStyle w:val="ParagraphNormal"/>
      </w:pPr>
      <w:r w:rsidRPr="006F7344">
        <w:t>According to Scanlon, the term "freedom" denotes that each individual has the autonomy to autonomously determine what the people should think and do.</w:t>
      </w:r>
      <w:r w:rsidRPr="006F7344">
        <w:rPr>
          <w:rStyle w:val="FootnoteReference"/>
        </w:rPr>
        <w:t xml:space="preserve"> </w:t>
      </w:r>
      <w:r w:rsidRPr="00E82028">
        <w:rPr>
          <w:rStyle w:val="FootnoteReference"/>
        </w:rPr>
        <w:footnoteReference w:id="83"/>
      </w:r>
      <w:r w:rsidRPr="006F7344">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"to seek, acquire, and disseminate information or ideas of whatever type" is equally protected and may only be restricted under Article 19 (3) or Article 20 (2). (3).</w:t>
      </w:r>
    </w:p>
    <w:p w14:paraId="2AF5505F" w14:textId="5C85170E" w:rsidR="00A677DD" w:rsidRPr="006F7344" w:rsidRDefault="00A677DD" w:rsidP="00A677DD">
      <w:pPr>
        <w:pStyle w:val="ParagraphNormal"/>
      </w:pPr>
      <w:r w:rsidRPr="006F7344">
        <w:t xml:space="preserve">The restriction of FoRB is similar to the restriction of the right to </w:t>
      </w:r>
      <w:proofErr w:type="spellStart"/>
      <w:r w:rsidRPr="006F7344">
        <w:t>FoE</w:t>
      </w:r>
      <w:proofErr w:type="spellEnd"/>
      <w:r w:rsidRPr="006F7344">
        <w:t>, therefore their applicability will overlap.</w:t>
      </w:r>
      <w:r w:rsidRPr="006F7344">
        <w:rPr>
          <w:rStyle w:val="FootnoteReference"/>
        </w:rPr>
        <w:t xml:space="preserve"> </w:t>
      </w:r>
      <w:r w:rsidRPr="00E82028">
        <w:rPr>
          <w:rStyle w:val="FootnoteReference"/>
        </w:rPr>
        <w:footnoteReference w:id="84"/>
      </w:r>
      <w:r w:rsidRPr="006F7344">
        <w:t xml:space="preserve"> On the one hand, defending the right to </w:t>
      </w:r>
      <w:proofErr w:type="spellStart"/>
      <w:r w:rsidRPr="006F7344">
        <w:t>FoE</w:t>
      </w:r>
      <w:proofErr w:type="spellEnd"/>
      <w:r w:rsidRPr="006F7344">
        <w:t xml:space="preserve"> would </w:t>
      </w:r>
      <w:r w:rsidRPr="006F7344">
        <w:lastRenderedPageBreak/>
        <w:t>enhance the practice of FoRB.</w:t>
      </w:r>
      <w:r w:rsidRPr="006F7344">
        <w:rPr>
          <w:rStyle w:val="FootnoteReference"/>
        </w:rPr>
        <w:t xml:space="preserve"> </w:t>
      </w:r>
      <w:r w:rsidRPr="00E82028">
        <w:rPr>
          <w:rStyle w:val="FootnoteReference"/>
        </w:rPr>
        <w:footnoteReference w:id="85"/>
      </w:r>
      <w:r w:rsidRPr="006F7344">
        <w:t xml:space="preserve">  On the other hand, both rights may potentially conflict with one another and limit one another.</w:t>
      </w:r>
      <w:r w:rsidRPr="00E82028">
        <w:rPr>
          <w:rStyle w:val="FootnoteReference"/>
        </w:rPr>
        <w:footnoteReference w:id="86"/>
      </w:r>
      <w:r w:rsidRPr="006F7344">
        <w:t xml:space="preserve">  Moreover, the right to </w:t>
      </w:r>
      <w:proofErr w:type="spellStart"/>
      <w:r w:rsidRPr="006F7344">
        <w:t>FoE</w:t>
      </w:r>
      <w:proofErr w:type="spellEnd"/>
      <w:r w:rsidRPr="006F7344">
        <w:t xml:space="preserve"> is a prerequisite for the enjoyment of other rights,</w:t>
      </w:r>
      <w:r w:rsidRPr="006F7344">
        <w:rPr>
          <w:rStyle w:val="FootnoteReference"/>
        </w:rPr>
        <w:t xml:space="preserve"> </w:t>
      </w:r>
      <w:r w:rsidRPr="00E82028">
        <w:rPr>
          <w:rStyle w:val="FootnoteReference"/>
        </w:rPr>
        <w:footnoteReference w:id="87"/>
      </w:r>
      <w:r w:rsidRPr="006F7344">
        <w:t xml:space="preserve">  and the limitation of </w:t>
      </w:r>
      <w:proofErr w:type="spellStart"/>
      <w:r w:rsidRPr="006F7344">
        <w:t>FoE</w:t>
      </w:r>
      <w:proofErr w:type="spellEnd"/>
      <w:r w:rsidRPr="006F7344">
        <w:t xml:space="preserve"> should not violate other rights, such as the right to FoRB,</w:t>
      </w:r>
      <w:r w:rsidRPr="00E82028">
        <w:rPr>
          <w:rStyle w:val="FootnoteReference"/>
        </w:rPr>
        <w:footnoteReference w:id="88"/>
      </w:r>
      <w:r w:rsidRPr="006F7344">
        <w:t xml:space="preserve"> as a state may apply restrictions through its domestic legislation, such as anti-blasphemy laws (ABL).</w:t>
      </w:r>
      <w:r w:rsidRPr="006F7344">
        <w:rPr>
          <w:rStyle w:val="FootnoteReference"/>
        </w:rPr>
        <w:t xml:space="preserve"> </w:t>
      </w:r>
      <w:r w:rsidRPr="00E82028">
        <w:rPr>
          <w:rStyle w:val="FootnoteReference"/>
        </w:rPr>
        <w:footnoteReference w:id="89"/>
      </w:r>
    </w:p>
    <w:p w14:paraId="210956CD" w14:textId="6DD4175F" w:rsidR="00DE5C02" w:rsidRPr="006F7344" w:rsidRDefault="00DE5C02" w:rsidP="00563092">
      <w:pPr>
        <w:pStyle w:val="ParagraphNormal"/>
      </w:pPr>
      <w:r w:rsidRPr="006F7344">
        <w:t xml:space="preserve">Summarizing Article 19 (3), the Syracuse principles, and UNGC No. 22, Durham and </w:t>
      </w:r>
      <w:proofErr w:type="spellStart"/>
      <w:r w:rsidRPr="006F7344">
        <w:t>Scharffs</w:t>
      </w:r>
      <w:proofErr w:type="spellEnd"/>
      <w:r w:rsidRPr="006F7344">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CA76A5" w:rsidRPr="00E82028">
        <w:rPr>
          <w:rStyle w:val="FootnoteReference"/>
        </w:rPr>
        <w:footnoteReference w:id="90"/>
      </w:r>
    </w:p>
    <w:p w14:paraId="7C917671" w14:textId="42B49673" w:rsidR="00D930A2" w:rsidRPr="006F7344" w:rsidRDefault="00D930A2" w:rsidP="00563092">
      <w:pPr>
        <w:pStyle w:val="ParagraphNormal"/>
      </w:pPr>
      <w:r w:rsidRPr="006F7344">
        <w:t>Stage I. The restrictions must be set out in the law. This requirement consists of two elements, a formal element, and a qualitative element. A formal element requires that the State interference be legally authorized.</w:t>
      </w:r>
      <w:r w:rsidR="00E870EB" w:rsidRPr="00E82028">
        <w:rPr>
          <w:rStyle w:val="FootnoteReference"/>
        </w:rPr>
        <w:footnoteReference w:id="91"/>
      </w:r>
      <w:r w:rsidRPr="006F7344">
        <w:t xml:space="preserve"> Legally authorized means that the law is enacted by law-making bodies, through a legitimate process, and not contradictory with the respective State's Constitution. The most important is that the limitation on the right should "be compatible with the objects and the purpose of the Covenant."</w:t>
      </w:r>
      <w:r w:rsidR="0050480A" w:rsidRPr="00E82028">
        <w:rPr>
          <w:rStyle w:val="FootnoteReference"/>
        </w:rPr>
        <w:footnoteReference w:id="92"/>
      </w:r>
    </w:p>
    <w:p w14:paraId="24FC9CFC" w14:textId="1070D330" w:rsidR="00873ECB" w:rsidRPr="006F7344" w:rsidRDefault="00BA468B" w:rsidP="00563092">
      <w:pPr>
        <w:pStyle w:val="ParagraphNormal"/>
      </w:pPr>
      <w:r w:rsidRPr="006F7344">
        <w:t>Stage II. The restrictions are only for violations committed in public. The explanation of this aspect can be found in the Rabat Plan of Action (RPA).</w:t>
      </w:r>
      <w:r w:rsidR="00DE15E5" w:rsidRPr="00E82028">
        <w:rPr>
          <w:rStyle w:val="FootnoteReference"/>
        </w:rPr>
        <w:footnoteReference w:id="93"/>
      </w:r>
      <w:r w:rsidRPr="006F7344">
        <w:t xml:space="preserve"> The RPA (2011) recommends that the court consider first the status or position of the speaker in the </w:t>
      </w:r>
      <w:r w:rsidRPr="006F7344">
        <w:lastRenderedPageBreak/>
        <w:t>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82028">
        <w:rPr>
          <w:rStyle w:val="FootnoteReference"/>
        </w:rPr>
        <w:footnoteReference w:id="94"/>
      </w:r>
      <w:r w:rsidRPr="006F7344">
        <w:t xml:space="preserve"> Fourth, "publicly" means that the speaker cannot be punished if the expression is done in a private room. Fifth, the speech should be considered as public nature, which means that "the statements circulated in a restricted environment or widely accessible to the general public." Lastly, the context should be prevalent with social and political conditions when the speech was delivered and shared.</w:t>
      </w:r>
    </w:p>
    <w:p w14:paraId="536289F7" w14:textId="5C0878C8" w:rsidR="00FF0AEB" w:rsidRPr="006F7344" w:rsidRDefault="00FF0AEB" w:rsidP="00563092">
      <w:pPr>
        <w:pStyle w:val="ParagraphNormal"/>
      </w:pPr>
      <w:r w:rsidRPr="006F7344">
        <w:t>Stage III. The restrictions must meet the "necessity test"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"freedom of thought, conscience and religion," and the state cannot prefer to only protect a certain religion with imposing arbitrary punishment to hold back the right to manifest one's religion.</w:t>
      </w:r>
      <w:r w:rsidR="00B00CA1" w:rsidRPr="00E82028">
        <w:rPr>
          <w:rStyle w:val="FootnoteReference"/>
        </w:rPr>
        <w:footnoteReference w:id="95"/>
      </w:r>
      <w:r w:rsidRPr="006F7344">
        <w:t xml:space="preserve"> The most important thing is that the limitation grounds should be strictly related only to the enumerated grounds and with clear interpretation.</w:t>
      </w:r>
      <w:r w:rsidR="009F78F5" w:rsidRPr="00E82028">
        <w:rPr>
          <w:rStyle w:val="FootnoteReference"/>
        </w:rPr>
        <w:footnoteReference w:id="96"/>
      </w:r>
      <w:r w:rsidRPr="006F7344">
        <w:t xml:space="preserve"> The extended limitation grounds that are not stated in Art. 19 (3) or 20 (2) may not be invoked to justify a limitation.</w:t>
      </w:r>
      <w:r w:rsidR="000370A1" w:rsidRPr="00E82028">
        <w:rPr>
          <w:rStyle w:val="FootnoteReference"/>
        </w:rPr>
        <w:footnoteReference w:id="97"/>
      </w:r>
    </w:p>
    <w:p w14:paraId="4C0E7FB3" w14:textId="19F45C3A" w:rsidR="000370A1" w:rsidRPr="006F7344" w:rsidRDefault="00D00AB3" w:rsidP="00563092">
      <w:pPr>
        <w:pStyle w:val="ParagraphNormal"/>
      </w:pPr>
      <w:r w:rsidRPr="006F7344">
        <w:t xml:space="preserve">Stage IV. The restrictions must meet the "proportional test," which means the restrictions should guarantee equal treatment to everyone considering the proportional punishment and not be prone to discrimination against other minority groups.  </w:t>
      </w:r>
      <w:r w:rsidRPr="006F7344">
        <w:lastRenderedPageBreak/>
        <w:t xml:space="preserve">In sum, </w:t>
      </w:r>
      <w:proofErr w:type="spellStart"/>
      <w:r w:rsidRPr="006F7344">
        <w:t>FoE</w:t>
      </w:r>
      <w:proofErr w:type="spellEnd"/>
      <w:r w:rsidRPr="006F7344">
        <w:t xml:space="preserve"> is indeed a non-absolute right. However, the right to </w:t>
      </w:r>
      <w:proofErr w:type="spellStart"/>
      <w:r w:rsidRPr="006F7344">
        <w:t>FoE</w:t>
      </w:r>
      <w:proofErr w:type="spellEnd"/>
      <w:r w:rsidRPr="006F7344">
        <w:t xml:space="preserve"> is fundamental for every human being and essential in a democratic society. Therefore, the right to </w:t>
      </w:r>
      <w:proofErr w:type="spellStart"/>
      <w:r w:rsidRPr="006F7344">
        <w:t>FoE</w:t>
      </w:r>
      <w:proofErr w:type="spellEnd"/>
      <w:r w:rsidRPr="006F7344">
        <w:t xml:space="preserv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6F7344" w:rsidRDefault="00A677DD" w:rsidP="007B6165">
      <w:pPr>
        <w:pStyle w:val="Heading3"/>
      </w:pPr>
      <w:bookmarkStart w:id="58" w:name="_Toc121200565"/>
      <w:r w:rsidRPr="006F7344">
        <w:t>Is the IABL a flawed law?</w:t>
      </w:r>
      <w:bookmarkEnd w:id="58"/>
      <w:r w:rsidRPr="006F7344">
        <w:t xml:space="preserve"> </w:t>
      </w:r>
    </w:p>
    <w:p w14:paraId="2E34C0B8" w14:textId="77777777" w:rsidR="00A677DD" w:rsidRPr="006F7344" w:rsidRDefault="00A677DD" w:rsidP="00F51D8C">
      <w:pPr>
        <w:pStyle w:val="ParagraphafSubheader"/>
      </w:pPr>
      <w:r w:rsidRPr="006F7344">
        <w:t>The IABL,</w:t>
      </w:r>
      <w:r w:rsidRPr="00E82028">
        <w:rPr>
          <w:rStyle w:val="FootnoteReference"/>
        </w:rPr>
        <w:footnoteReference w:id="98"/>
      </w:r>
      <w:r w:rsidRPr="006F7344">
        <w:t xml:space="preserve">  like other anti-blasphemy laws in many nations, was inherited from its respective colonizers</w:t>
      </w:r>
      <w:r w:rsidRPr="00E82028">
        <w:rPr>
          <w:rStyle w:val="FootnoteReference"/>
        </w:rPr>
        <w:footnoteReference w:id="99"/>
      </w:r>
      <w:r w:rsidRPr="006F7344">
        <w:t xml:space="preserve"> and has been in place for a long time to ban hate speech or religious insult against religious items, holy persons, practices, or beliefs.</w:t>
      </w:r>
      <w:r w:rsidRPr="006F7344">
        <w:rPr>
          <w:rStyle w:val="FootnoteReference"/>
        </w:rPr>
        <w:t xml:space="preserve"> </w:t>
      </w:r>
      <w:r w:rsidRPr="00E82028">
        <w:rPr>
          <w:rStyle w:val="FootnoteReference"/>
        </w:rPr>
        <w:footnoteReference w:id="100"/>
      </w:r>
      <w:r w:rsidRPr="006F7344">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E82028">
        <w:rPr>
          <w:rStyle w:val="FootnoteReference"/>
        </w:rPr>
        <w:footnoteReference w:id="101"/>
      </w:r>
      <w:r w:rsidRPr="006F7344">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6F7344">
        <w:rPr>
          <w:rStyle w:val="FootnoteReference"/>
        </w:rPr>
        <w:t xml:space="preserve"> </w:t>
      </w:r>
      <w:r w:rsidRPr="00E82028">
        <w:rPr>
          <w:rStyle w:val="FootnoteReference"/>
        </w:rPr>
        <w:footnoteReference w:id="102"/>
      </w:r>
    </w:p>
    <w:p w14:paraId="38D229D6" w14:textId="77777777" w:rsidR="00A677DD" w:rsidRPr="006F7344" w:rsidRDefault="00A677DD" w:rsidP="00A677DD">
      <w:pPr>
        <w:pStyle w:val="ParagraphNormal"/>
      </w:pPr>
      <w:r w:rsidRPr="006F7344">
        <w:lastRenderedPageBreak/>
        <w:t xml:space="preserve">Jeroen </w:t>
      </w:r>
      <w:proofErr w:type="spellStart"/>
      <w:r w:rsidRPr="006F7344">
        <w:t>Temperman</w:t>
      </w:r>
      <w:proofErr w:type="spellEnd"/>
      <w:r w:rsidRPr="006F7344">
        <w:t xml:space="preserve"> underlines that Article 19 protects everyone's right to freedom of speech, but the ICCPR does not safeguard a person's right not to have their feelings wounded or offended.</w:t>
      </w:r>
      <w:r w:rsidRPr="006F7344">
        <w:rPr>
          <w:rStyle w:val="FootnoteReference"/>
        </w:rPr>
        <w:t xml:space="preserve"> </w:t>
      </w:r>
      <w:r w:rsidRPr="00E82028">
        <w:rPr>
          <w:rStyle w:val="FootnoteReference"/>
        </w:rPr>
        <w:footnoteReference w:id="103"/>
      </w:r>
      <w:r w:rsidRPr="006F7344">
        <w:t xml:space="preserve"> However, in </w:t>
      </w:r>
      <w:r w:rsidRPr="006F7344">
        <w:rPr>
          <w:i/>
          <w:iCs/>
        </w:rPr>
        <w:t>Otto Preminger v. Austria,</w:t>
      </w:r>
      <w:r w:rsidRPr="006F7344">
        <w:t xml:space="preserve"> the ECtHR</w:t>
      </w:r>
      <w:r w:rsidRPr="00E82028">
        <w:rPr>
          <w:rStyle w:val="FootnoteReference"/>
        </w:rPr>
        <w:footnoteReference w:id="104"/>
      </w:r>
      <w:r w:rsidRPr="006F7344">
        <w:t xml:space="preserve"> determined that protecting the right not to offend others' religious sensibilities constituted a reasonable objective.</w:t>
      </w:r>
      <w:r w:rsidRPr="00E82028">
        <w:rPr>
          <w:rStyle w:val="FootnoteReference"/>
        </w:rPr>
        <w:footnoteReference w:id="105"/>
      </w:r>
      <w:r w:rsidRPr="006F7344">
        <w:t xml:space="preserve"> State intervention in the </w:t>
      </w:r>
      <w:proofErr w:type="spellStart"/>
      <w:r w:rsidRPr="006F7344">
        <w:t>FoE</w:t>
      </w:r>
      <w:proofErr w:type="spellEnd"/>
      <w:r w:rsidRPr="006F7344">
        <w:t xml:space="preserve"> is permitted if such expression is meant to offend the religious sentiments of others.</w:t>
      </w:r>
      <w:r w:rsidRPr="00E82028">
        <w:rPr>
          <w:rStyle w:val="FootnoteReference"/>
        </w:rPr>
        <w:footnoteReference w:id="106"/>
      </w:r>
      <w:r w:rsidRPr="006F7344">
        <w:t xml:space="preserve"> In this regard, the </w:t>
      </w:r>
      <w:r w:rsidRPr="006F7344">
        <w:rPr>
          <w:i/>
          <w:iCs/>
        </w:rPr>
        <w:t>Otto Preminger v. Austria</w:t>
      </w:r>
      <w:r w:rsidRPr="006F7344">
        <w:t xml:space="preserve"> case should be deemed irreconcilable with Article 20 (2), and the defendant should be acquitted.</w:t>
      </w:r>
      <w:r w:rsidRPr="00E82028">
        <w:rPr>
          <w:rStyle w:val="FootnoteReference"/>
        </w:rPr>
        <w:footnoteReference w:id="107"/>
      </w:r>
    </w:p>
    <w:p w14:paraId="719BCC28" w14:textId="77777777" w:rsidR="00A677DD" w:rsidRPr="006F7344" w:rsidRDefault="00A677DD" w:rsidP="00A677DD">
      <w:pPr>
        <w:pStyle w:val="ParagraphNormal"/>
      </w:pPr>
      <w:r w:rsidRPr="006F7344">
        <w:t>Moreover, the 2012 Rabat Plan of Action recommends that, when regulating religious speech, States parties to the ICCPR evaluate six factors, namely "context, speaker, intent, content, extent, and possibility of incitement to hatred."</w:t>
      </w:r>
      <w:r w:rsidRPr="006F7344">
        <w:rPr>
          <w:rStyle w:val="FootnoteReference"/>
        </w:rPr>
        <w:t xml:space="preserve"> </w:t>
      </w:r>
      <w:r w:rsidRPr="00E82028">
        <w:rPr>
          <w:rStyle w:val="FootnoteReference"/>
        </w:rPr>
        <w:footnoteReference w:id="108"/>
      </w:r>
      <w:r w:rsidRPr="006F7344">
        <w:t xml:space="preserve"> This strategy strives to defend the freedom of individuals to be free from harmful speech encouraging violence or discrimination against persons of a certain race, religion, or ethnicity, as provided by Article 20.</w:t>
      </w:r>
      <w:r w:rsidRPr="00E82028">
        <w:rPr>
          <w:rStyle w:val="FootnoteReference"/>
        </w:rPr>
        <w:footnoteReference w:id="109"/>
      </w:r>
      <w:r w:rsidRPr="006F7344">
        <w:t xml:space="preserve">  An individual is obviously a right holder from a human rights standpoint. Therefore, Heiner argues that </w:t>
      </w:r>
      <w:proofErr w:type="spellStart"/>
      <w:r w:rsidRPr="006F7344">
        <w:t>honoring</w:t>
      </w:r>
      <w:proofErr w:type="spellEnd"/>
      <w:r w:rsidRPr="006F7344">
        <w:t xml:space="preserve"> the human dignity of every individual is essential to the protection of human rights. This means treating everyone equally regardless of </w:t>
      </w:r>
      <w:proofErr w:type="spellStart"/>
      <w:r w:rsidRPr="006F7344">
        <w:t>color</w:t>
      </w:r>
      <w:proofErr w:type="spellEnd"/>
      <w:r w:rsidRPr="006F7344">
        <w:t>, religion, gender, or other factors.</w:t>
      </w:r>
      <w:r w:rsidRPr="006F7344">
        <w:rPr>
          <w:rStyle w:val="FootnoteReference"/>
        </w:rPr>
        <w:t xml:space="preserve"> </w:t>
      </w:r>
      <w:r w:rsidRPr="00E82028">
        <w:rPr>
          <w:rStyle w:val="FootnoteReference"/>
        </w:rPr>
        <w:footnoteReference w:id="110"/>
      </w:r>
    </w:p>
    <w:p w14:paraId="00F41D6F" w14:textId="77777777" w:rsidR="00A677DD" w:rsidRPr="006F7344" w:rsidRDefault="00A677DD" w:rsidP="00A677DD">
      <w:pPr>
        <w:pStyle w:val="ParagraphNormal"/>
      </w:pPr>
      <w:r w:rsidRPr="006F7344">
        <w:t xml:space="preserve">To create a balance between FoRB and </w:t>
      </w:r>
      <w:proofErr w:type="spellStart"/>
      <w:r w:rsidRPr="006F7344">
        <w:t>FoE</w:t>
      </w:r>
      <w:proofErr w:type="spellEnd"/>
      <w:r w:rsidRPr="006F7344">
        <w:t xml:space="preserve">, the anti-blasphemy law's applicability should shift from safeguarding religious symbols or sentiments to defending the rights of persons against incitement to hatred. Further discussion will determine if the </w:t>
      </w:r>
      <w:r w:rsidRPr="006F7344">
        <w:lastRenderedPageBreak/>
        <w:t>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68261619" w:rsidR="00A677DD" w:rsidRPr="006F7344" w:rsidRDefault="00A677DD" w:rsidP="00A677DD">
      <w:pPr>
        <w:pStyle w:val="ParagraphNormal"/>
      </w:pPr>
      <w:r w:rsidRPr="006F7344">
        <w:t xml:space="preserve">Since the IABL corresponds with government measures to limit religious expressions, this study only focuses on examining standards for limiting </w:t>
      </w:r>
      <w:proofErr w:type="spellStart"/>
      <w:r w:rsidRPr="006F7344">
        <w:t>FoE</w:t>
      </w:r>
      <w:proofErr w:type="spellEnd"/>
      <w:r w:rsidRPr="006F7344">
        <w:t xml:space="preserve">. Unlike the right to FORB, the right to </w:t>
      </w:r>
      <w:proofErr w:type="spellStart"/>
      <w:r w:rsidRPr="006F7344">
        <w:t>FoE</w:t>
      </w:r>
      <w:proofErr w:type="spellEnd"/>
      <w:r w:rsidRPr="006F7344">
        <w:t xml:space="preserve"> is not an absolute right.</w:t>
      </w:r>
      <w:r w:rsidRPr="00E82028">
        <w:rPr>
          <w:rStyle w:val="FootnoteReference"/>
        </w:rPr>
        <w:footnoteReference w:id="111"/>
      </w:r>
      <w:r w:rsidRPr="006F7344">
        <w:t xml:space="preserve"> A State is permitted to exercise discretion of restrictions through its domestic law.</w:t>
      </w:r>
      <w:r w:rsidRPr="00E82028">
        <w:rPr>
          <w:rStyle w:val="FootnoteReference"/>
        </w:rPr>
        <w:footnoteReference w:id="112"/>
      </w:r>
      <w:r w:rsidRPr="006F7344">
        <w:t xml:space="preserve"> However, the restriction itself must be strict with clear interpretation, regulated by law, and used for the purpose stated in the agreement.</w:t>
      </w:r>
      <w:r w:rsidRPr="00E82028">
        <w:rPr>
          <w:rStyle w:val="FootnoteReference"/>
        </w:rPr>
        <w:footnoteReference w:id="113"/>
      </w:r>
      <w:r w:rsidRPr="006F7344">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6F7344">
        <w:t>FoE</w:t>
      </w:r>
      <w:proofErr w:type="spellEnd"/>
      <w:r w:rsidRPr="006F7344">
        <w:t xml:space="preserve"> described in both Article 19 (3)</w:t>
      </w:r>
      <w:r w:rsidRPr="00E82028">
        <w:rPr>
          <w:rStyle w:val="FootnoteReference"/>
        </w:rPr>
        <w:footnoteReference w:id="114"/>
      </w:r>
      <w:r w:rsidRPr="006F7344">
        <w:t xml:space="preserve"> and 20 (3) of the ICCPR and explains further by the Economic and Social Council of the UN through the adoption of the Syracuse Principles on the Limitation and Derogation Provisions in International Covenant on Civil and Political Rights</w:t>
      </w:r>
      <w:r w:rsidRPr="00E82028">
        <w:rPr>
          <w:rStyle w:val="FootnoteReference"/>
        </w:rPr>
        <w:footnoteReference w:id="115"/>
      </w:r>
      <w:r w:rsidRPr="006F7344">
        <w:t xml:space="preserve"> and adopted by UNGA through the GC No. 22.</w:t>
      </w:r>
      <w:r w:rsidRPr="00E82028">
        <w:rPr>
          <w:rStyle w:val="FootnoteReference"/>
        </w:rPr>
        <w:footnoteReference w:id="116"/>
      </w:r>
      <w:r w:rsidRPr="006F7344">
        <w:t xml:space="preserve"> These principles aim to avoid misinterpretation by the State members and help them understand the provisions when adopting it into domestic laws.</w:t>
      </w:r>
    </w:p>
    <w:p w14:paraId="50F89767" w14:textId="46B34821" w:rsidR="00A677DD" w:rsidRPr="006F7344" w:rsidRDefault="00A677DD" w:rsidP="00A677DD">
      <w:pPr>
        <w:pStyle w:val="ParagraphNormal"/>
      </w:pPr>
      <w:r w:rsidRPr="006F7344">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w:t>
      </w:r>
      <w:r w:rsidRPr="006F7344">
        <w:lastRenderedPageBreak/>
        <w:t>four times, with the adoption of the IHRL,</w:t>
      </w:r>
      <w:r w:rsidRPr="00E82028">
        <w:rPr>
          <w:rStyle w:val="FootnoteReference"/>
        </w:rPr>
        <w:footnoteReference w:id="117"/>
      </w:r>
      <w:r w:rsidRPr="006F7344">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4E2C908D" w:rsidR="00A677DD" w:rsidRPr="006F7344" w:rsidRDefault="00A677DD" w:rsidP="00A677DD">
      <w:pPr>
        <w:pStyle w:val="ParagraphNormal"/>
      </w:pPr>
      <w:r w:rsidRPr="006F7344">
        <w:t>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w:t>
      </w:r>
      <w:proofErr w:type="spellStart"/>
      <w:r w:rsidRPr="006F7344">
        <w:t>nesia</w:t>
      </w:r>
      <w:proofErr w:type="spellEnd"/>
      <w:r w:rsidRPr="006F7344">
        <w:t xml:space="preserve"> is founded on "Belief in One God, the Almighty." Article 1 of the IABL views this as homogenous religion, in which no one may advocate for atheism or interpret the religious teachings of the major faiths differently.</w:t>
      </w:r>
      <w:r w:rsidRPr="00E82028">
        <w:rPr>
          <w:rStyle w:val="FootnoteReference"/>
        </w:rPr>
        <w:footnoteReference w:id="118"/>
      </w:r>
      <w:r w:rsidRPr="006F7344">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Pr="006F7344">
        <w:rPr>
          <w:rStyle w:val="FootnoteReference"/>
        </w:rPr>
        <w:t xml:space="preserve"> </w:t>
      </w:r>
      <w:r w:rsidRPr="00E82028">
        <w:rPr>
          <w:rStyle w:val="FootnoteReference"/>
        </w:rPr>
        <w:footnoteReference w:id="119"/>
      </w:r>
    </w:p>
    <w:p w14:paraId="6D5AECF0" w14:textId="784D0EE4" w:rsidR="00A677DD" w:rsidRPr="006F7344" w:rsidRDefault="00A677DD" w:rsidP="00A677DD">
      <w:pPr>
        <w:pStyle w:val="ParagraphNormal"/>
      </w:pPr>
      <w:r w:rsidRPr="006F7344">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w:t>
      </w:r>
      <w:r w:rsidRPr="006F7344">
        <w:lastRenderedPageBreak/>
        <w:t>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5AE5D42F" w:rsidR="00A677DD" w:rsidRPr="006F7344" w:rsidRDefault="00A677DD" w:rsidP="00563092">
      <w:pPr>
        <w:pStyle w:val="ParagraphNormal"/>
      </w:pPr>
      <w:r w:rsidRPr="006F7344">
        <w:t>As elaborated in previous section, to qualify as an incitement to hatred under the Rabat Plan of Action (RPA), a statement must satisfy the following criteria: "context, speaker, intent, substance, extent, and likelihood of incitement to hatred."</w:t>
      </w:r>
      <w:r w:rsidRPr="006F7344">
        <w:rPr>
          <w:rStyle w:val="FootnoteReference"/>
        </w:rPr>
        <w:t xml:space="preserve"> </w:t>
      </w:r>
      <w:r w:rsidRPr="00E82028">
        <w:rPr>
          <w:rStyle w:val="FootnoteReference"/>
        </w:rPr>
        <w:footnoteReference w:id="120"/>
      </w:r>
      <w:r w:rsidRPr="006F7344">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w:t>
      </w:r>
      <w:proofErr w:type="spellStart"/>
      <w:r w:rsidRPr="006F7344">
        <w:t>analyzes</w:t>
      </w:r>
      <w:proofErr w:type="spellEnd"/>
      <w:r w:rsidRPr="006F7344">
        <w:t xml:space="preserve"> the deed. Each form is open to interpretation.</w:t>
      </w:r>
      <w:r w:rsidRPr="006F7344">
        <w:rPr>
          <w:rStyle w:val="FootnoteReference"/>
        </w:rPr>
        <w:t xml:space="preserve"> </w:t>
      </w:r>
      <w:r w:rsidRPr="00E82028">
        <w:rPr>
          <w:rStyle w:val="FootnoteReference"/>
        </w:rPr>
        <w:footnoteReference w:id="121"/>
      </w:r>
    </w:p>
    <w:p w14:paraId="3347D34F" w14:textId="709CCB97" w:rsidR="00A677DD" w:rsidRPr="006F7344" w:rsidRDefault="00A677DD" w:rsidP="00A677DD">
      <w:pPr>
        <w:pStyle w:val="ParagraphNormal"/>
      </w:pPr>
      <w:r w:rsidRPr="006F7344">
        <w:t xml:space="preserve">In the case of Gafatar, </w:t>
      </w:r>
      <w:proofErr w:type="spellStart"/>
      <w:r w:rsidRPr="006F7344">
        <w:t>Musadeq</w:t>
      </w:r>
      <w:proofErr w:type="spellEnd"/>
      <w:r w:rsidRPr="006F7344">
        <w:t xml:space="preserve">, a key leader of Gafatar, was sentenced in the East Jakarta District Court under Article 28 (2) of the EIT Law, which stipulates, </w:t>
      </w:r>
      <w:r w:rsidRPr="006F7344">
        <w:rPr>
          <w:i/>
          <w:iCs/>
        </w:rPr>
        <w:t xml:space="preserve">"[...] a remark that incites enmity is criminal [...]." </w:t>
      </w:r>
      <w:r w:rsidRPr="006F7344">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4D2FC1FF" w:rsidR="00A677DD" w:rsidRPr="006F7344" w:rsidRDefault="00A677DD" w:rsidP="00A677DD">
      <w:pPr>
        <w:pStyle w:val="ParagraphNormal"/>
      </w:pPr>
      <w:r w:rsidRPr="006F7344">
        <w:lastRenderedPageBreak/>
        <w:t xml:space="preserve">In addition, the CCIR's judgment number 140/PUU-VII/2009 upheld the ambiguity of the IABL and declared that </w:t>
      </w:r>
      <w:r w:rsidRPr="006F7344">
        <w:rPr>
          <w:i/>
          <w:iCs/>
        </w:rPr>
        <w:t>"the substance of the Law on the Prevention of Blasphemy against Religion has to be modified in terms of the form of regulation, formulation, and legal principles."</w:t>
      </w:r>
      <w:r w:rsidRPr="00E82028">
        <w:rPr>
          <w:rStyle w:val="FootnoteReference"/>
        </w:rPr>
        <w:footnoteReference w:id="122"/>
      </w:r>
      <w:r w:rsidRPr="006F7344">
        <w:t xml:space="preserve"> Moreover, the court declared that </w:t>
      </w:r>
      <w:r w:rsidRPr="006F7344">
        <w:rPr>
          <w:i/>
          <w:iCs/>
        </w:rPr>
        <w:t>"the need for a revision of the Law on the Prevention of Blasphemy Against Religion, both within the formal framework of law and in content, in order to have more clear material aspects that will not lead to ambiguity in reality</w:t>
      </w:r>
      <w:r w:rsidRPr="006F7344">
        <w:t>."</w:t>
      </w:r>
      <w:r w:rsidRPr="00E82028">
        <w:rPr>
          <w:rStyle w:val="FootnoteReference"/>
        </w:rPr>
        <w:footnoteReference w:id="123"/>
      </w:r>
      <w:r w:rsidRPr="006F7344">
        <w:t xml:space="preserve">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6E8E2661" w:rsidR="00A677DD" w:rsidRPr="006F7344" w:rsidRDefault="00A677DD" w:rsidP="00A677DD">
      <w:pPr>
        <w:pStyle w:val="ParagraphNormal"/>
      </w:pPr>
      <w:r w:rsidRPr="006F7344">
        <w:t>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Pr="00E82028">
        <w:rPr>
          <w:rStyle w:val="FootnoteReference"/>
        </w:rPr>
        <w:footnoteReference w:id="124"/>
      </w:r>
    </w:p>
    <w:p w14:paraId="123D6F1F" w14:textId="3DBFDBA5" w:rsidR="00A677DD" w:rsidRPr="006F7344" w:rsidRDefault="00A677DD" w:rsidP="00A677DD">
      <w:pPr>
        <w:pStyle w:val="ParagraphNormal"/>
      </w:pPr>
      <w:r w:rsidRPr="006F7344">
        <w:t xml:space="preserve">In numerous decisions, including numbers 140/PUU-VII/2009, 84/PUU X/2012, and 76/PUU XVI/2018, the CCIR has stated that the IABL does not prohibit a person from holding beliefs that differ from other religions or beliefs; however, the IABL does </w:t>
      </w:r>
      <w:r w:rsidRPr="006F7344">
        <w:lastRenderedPageBreak/>
        <w:t xml:space="preserve">restrict how these beliefs may be expressed in public or disseminated to others. The Court believes that, pursuant to Article 28J and the IHRL, religious speech can be restricted by law. It is true that FoRB and </w:t>
      </w:r>
      <w:proofErr w:type="spellStart"/>
      <w:r w:rsidRPr="006F7344">
        <w:t>FoE</w:t>
      </w:r>
      <w:proofErr w:type="spellEnd"/>
      <w:r w:rsidRPr="006F7344">
        <w:t xml:space="preserve"> limits also apply to the IHRL, Article 18 (3), and Article 19 (3) of the ICCPR. However, the CCIR disregards the fact that the FoRB has two components: the forum-</w:t>
      </w:r>
      <w:proofErr w:type="spellStart"/>
      <w:r w:rsidRPr="006F7344">
        <w:t>internum</w:t>
      </w:r>
      <w:proofErr w:type="spellEnd"/>
      <w:r w:rsidRPr="006F7344">
        <w:t>, which cannot be limited under any circumstances, and the forum-</w:t>
      </w:r>
      <w:proofErr w:type="spellStart"/>
      <w:r w:rsidRPr="006F7344">
        <w:t>externum</w:t>
      </w:r>
      <w:proofErr w:type="spellEnd"/>
      <w:r w:rsidRPr="006F7344">
        <w:t>, which can be limited. While the Court has strictly construed Article 28J of the 1945 Constitution, it does not distinguish between the forum-</w:t>
      </w:r>
      <w:proofErr w:type="spellStart"/>
      <w:r w:rsidRPr="006F7344">
        <w:t>internum</w:t>
      </w:r>
      <w:proofErr w:type="spellEnd"/>
      <w:r w:rsidRPr="006F7344">
        <w:t xml:space="preserve"> and the forum-</w:t>
      </w:r>
      <w:proofErr w:type="spellStart"/>
      <w:r w:rsidRPr="006F7344">
        <w:t>externum</w:t>
      </w:r>
      <w:proofErr w:type="spellEnd"/>
      <w:r w:rsidRPr="006F7344">
        <w:t>,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w:t>
      </w:r>
      <w:r w:rsidRPr="006F7344">
        <w:rPr>
          <w:rStyle w:val="FootnoteReference"/>
        </w:rPr>
        <w:t xml:space="preserve"> </w:t>
      </w:r>
      <w:r w:rsidRPr="00E82028">
        <w:rPr>
          <w:rStyle w:val="FootnoteReference"/>
        </w:rPr>
        <w:footnoteReference w:id="125"/>
      </w:r>
      <w:r w:rsidRPr="006F7344">
        <w:t xml:space="preserve">  are not considered by the CCIR.</w:t>
      </w:r>
    </w:p>
    <w:p w14:paraId="3A49784C" w14:textId="6B665052" w:rsidR="00A677DD" w:rsidRPr="006F7344" w:rsidRDefault="00A677DD" w:rsidP="00A677DD">
      <w:pPr>
        <w:pStyle w:val="ParagraphNormal"/>
      </w:pPr>
      <w:r w:rsidRPr="006F7344">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w:t>
      </w:r>
      <w:proofErr w:type="spellStart"/>
      <w:r w:rsidRPr="006F7344">
        <w:t>FoE</w:t>
      </w:r>
      <w:proofErr w:type="spellEnd"/>
      <w:r w:rsidRPr="006F7344">
        <w:t xml:space="preserve">, notably the legality test, Durham (2012) asserts that neutrality is a prerequisite for satisfying the legality test. However, as there is no such limiting criterion listed in the IABL, the legality test cannot be used to Gafatar. As a result, several courts have condemned </w:t>
      </w:r>
      <w:proofErr w:type="spellStart"/>
      <w:r w:rsidRPr="006F7344">
        <w:t>Gafatar's</w:t>
      </w:r>
      <w:proofErr w:type="spellEnd"/>
      <w:r w:rsidRPr="006F7344">
        <w:t xml:space="preserve"> followers.</w:t>
      </w:r>
    </w:p>
    <w:p w14:paraId="5531C99E" w14:textId="15BABDA4" w:rsidR="00A677DD" w:rsidRPr="006F7344" w:rsidRDefault="00A677DD" w:rsidP="00A677DD">
      <w:pPr>
        <w:pStyle w:val="ParagraphNormal"/>
      </w:pPr>
      <w:r w:rsidRPr="006F7344">
        <w:t>Article 156a of the Indonesian Criminal Code was applied in all blasphemy trials, and the culprits were found guilty of "issuing emotions or carrying out deeds that degraded a religion in Indonesia."</w:t>
      </w:r>
      <w:r w:rsidRPr="00E82028">
        <w:rPr>
          <w:rStyle w:val="FootnoteReference"/>
        </w:rPr>
        <w:footnoteReference w:id="126"/>
      </w:r>
      <w:r w:rsidRPr="006F7344">
        <w:t xml:space="preserve"> If Gafatar was accused of disrupting public order by applying coercive regulations to its devotees in order to impose its new teachings </w:t>
      </w:r>
      <w:r w:rsidRPr="006F7344">
        <w:lastRenderedPageBreak/>
        <w:t>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w:t>
      </w:r>
      <w:proofErr w:type="spellStart"/>
      <w:r w:rsidRPr="006F7344">
        <w:t>internum</w:t>
      </w:r>
      <w:proofErr w:type="spellEnd"/>
      <w:r w:rsidRPr="006F7344">
        <w:t xml:space="preserve"> and the forum-</w:t>
      </w:r>
      <w:proofErr w:type="spellStart"/>
      <w:r w:rsidRPr="006F7344">
        <w:t>externum</w:t>
      </w:r>
      <w:proofErr w:type="spellEnd"/>
      <w:r w:rsidRPr="006F7344">
        <w:t xml:space="preserve"> with regard to the right to FoRB. The court should conclude its investigation of this case and pronounce the defendants innocent. However, this has never occurred in blasphemy trials in Indonesia, with the exception of situations with strong political undertones, </w:t>
      </w:r>
      <w:r w:rsidRPr="002205D6">
        <w:rPr>
          <w:highlight w:val="yellow"/>
        </w:rPr>
        <w:t>beginning with the police ceasing their investigation.</w:t>
      </w:r>
      <w:r w:rsidRPr="002205D6">
        <w:rPr>
          <w:rStyle w:val="FootnoteReference"/>
          <w:highlight w:val="yellow"/>
        </w:rPr>
        <w:t xml:space="preserve"> </w:t>
      </w:r>
      <w:r w:rsidRPr="002205D6">
        <w:rPr>
          <w:rStyle w:val="FootnoteReference"/>
          <w:highlight w:val="yellow"/>
        </w:rPr>
        <w:footnoteReference w:id="127"/>
      </w:r>
      <w:r w:rsidR="002205D6" w:rsidRPr="002205D6">
        <w:rPr>
          <w:color w:val="FF0000"/>
        </w:rPr>
        <w:t>???</w:t>
      </w:r>
    </w:p>
    <w:p w14:paraId="75E03BD8" w14:textId="3DBD2CDA" w:rsidR="00353897" w:rsidRPr="006F7344" w:rsidRDefault="00A677DD" w:rsidP="00353897">
      <w:pPr>
        <w:pStyle w:val="ParagraphNormal"/>
        <w:rPr>
          <w:cs/>
        </w:rPr>
      </w:pPr>
      <w:r w:rsidRPr="006F7344">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Pr="00E82028">
        <w:rPr>
          <w:rStyle w:val="FootnoteReference"/>
        </w:rPr>
        <w:footnoteReference w:id="128"/>
      </w:r>
      <w:r w:rsidRPr="006F7344">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6F7344">
        <w:t>Kelsen's</w:t>
      </w:r>
      <w:proofErr w:type="spellEnd"/>
      <w:r w:rsidRPr="006F7344">
        <w:t xml:space="preserve"> thesis.</w:t>
      </w:r>
      <w:r w:rsidRPr="006F7344">
        <w:rPr>
          <w:rStyle w:val="FootnoteReference"/>
        </w:rPr>
        <w:t xml:space="preserve"> </w:t>
      </w:r>
      <w:r w:rsidRPr="00E82028">
        <w:rPr>
          <w:rStyle w:val="FootnoteReference"/>
        </w:rPr>
        <w:footnoteReference w:id="129"/>
      </w:r>
      <w:r w:rsidRPr="006F7344">
        <w:t xml:space="preserve">  According to this paradigm, a Constitutional Court review of a statute of law seeks to determine whether the laws passed by the legislative body are consistent with the nation's constitution.</w:t>
      </w:r>
      <w:r w:rsidRPr="006F7344">
        <w:rPr>
          <w:rStyle w:val="FootnoteReference"/>
        </w:rPr>
        <w:t xml:space="preserve"> </w:t>
      </w:r>
      <w:r w:rsidRPr="00E82028">
        <w:rPr>
          <w:rStyle w:val="FootnoteReference"/>
        </w:rPr>
        <w:footnoteReference w:id="130"/>
      </w:r>
      <w:r w:rsidRPr="006F7344">
        <w:t xml:space="preserve"> On this issue, the CCIR has the authority to declare </w:t>
      </w:r>
      <w:r w:rsidRPr="006F7344">
        <w:lastRenderedPageBreak/>
        <w:t xml:space="preserve">a portion of the law null and invalid, and its rulings have an </w:t>
      </w:r>
      <w:proofErr w:type="spellStart"/>
      <w:r w:rsidRPr="006F7344">
        <w:t>erga</w:t>
      </w:r>
      <w:proofErr w:type="spellEnd"/>
      <w:r w:rsidRPr="006F7344">
        <w:t xml:space="preserve"> omnes impact,</w:t>
      </w:r>
      <w:r w:rsidRPr="006F7344">
        <w:rPr>
          <w:rStyle w:val="FootnoteReference"/>
        </w:rPr>
        <w:t xml:space="preserve"> </w:t>
      </w:r>
      <w:r w:rsidRPr="00E82028">
        <w:rPr>
          <w:rStyle w:val="FootnoteReference"/>
        </w:rPr>
        <w:footnoteReference w:id="131"/>
      </w:r>
      <w:r w:rsidRPr="006F7344">
        <w:t xml:space="preserve"> binding all persons and organizations.</w:t>
      </w:r>
    </w:p>
    <w:p w14:paraId="60E88E74" w14:textId="7B2B9244" w:rsidR="00353897" w:rsidRPr="006F7344" w:rsidRDefault="00353897" w:rsidP="00353897">
      <w:pPr>
        <w:pStyle w:val="ParagraphNormal"/>
        <w:rPr>
          <w:cs/>
        </w:rPr>
      </w:pPr>
      <w:r w:rsidRPr="006F7344">
        <w:t>The State is obligated, through its law and system, to treat all individuals equally, without any interference, limitation, or other conditions that make it difficult for any individual to exercise this right.</w:t>
      </w:r>
      <w:r w:rsidRPr="006F7344">
        <w:rPr>
          <w:rStyle w:val="FootnoteReference"/>
        </w:rPr>
        <w:t xml:space="preserve"> </w:t>
      </w:r>
      <w:r w:rsidRPr="00E82028">
        <w:rPr>
          <w:rStyle w:val="FootnoteReference"/>
        </w:rPr>
        <w:footnoteReference w:id="132"/>
      </w:r>
      <w:r w:rsidRPr="006F7344">
        <w:t xml:space="preserve"> Articles 27, 28I, 28D, and 28H of the Indonesian Constitution of 1945 expressly protect both the </w:t>
      </w:r>
      <w:proofErr w:type="spellStart"/>
      <w:r w:rsidRPr="006F7344">
        <w:t>nondiscrimination</w:t>
      </w:r>
      <w:proofErr w:type="spellEnd"/>
      <w:r w:rsidRPr="006F7344">
        <w:t xml:space="preserve"> and equality values.</w:t>
      </w:r>
      <w:r w:rsidRPr="00E82028">
        <w:rPr>
          <w:rStyle w:val="FootnoteReference"/>
        </w:rPr>
        <w:footnoteReference w:id="133"/>
      </w:r>
      <w:r w:rsidRPr="006F7344">
        <w:t xml:space="preserve"> Consequently, there is no dispute that these principles constitute the fundamental human rights principle that the CCIR must examine while assessing human rights issues.</w:t>
      </w:r>
    </w:p>
    <w:p w14:paraId="5F4A84AA" w14:textId="0D7274AA" w:rsidR="00353897" w:rsidRPr="006F7344" w:rsidRDefault="00353897" w:rsidP="00353897">
      <w:pPr>
        <w:pStyle w:val="ParagraphNormal"/>
      </w:pPr>
      <w:r w:rsidRPr="006F7344">
        <w:t xml:space="preserve">The CCIR has supported the principles of </w:t>
      </w:r>
      <w:proofErr w:type="spellStart"/>
      <w:r w:rsidRPr="006F7344">
        <w:t>nondiscrimination</w:t>
      </w:r>
      <w:proofErr w:type="spellEnd"/>
      <w:r w:rsidRPr="006F7344">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Pr="006F7344">
        <w:rPr>
          <w:i/>
          <w:iCs/>
        </w:rPr>
        <w:t>"Restrictions based on religious convictions that result in differential treatment of citizens are discriminatory."</w:t>
      </w:r>
      <w:r w:rsidRPr="006F7344">
        <w:rPr>
          <w:rStyle w:val="FootnoteReference"/>
        </w:rPr>
        <w:t xml:space="preserve"> </w:t>
      </w:r>
      <w:r w:rsidRPr="00E82028">
        <w:rPr>
          <w:rStyle w:val="FootnoteReference"/>
        </w:rPr>
        <w:footnoteReference w:id="134"/>
      </w:r>
      <w:r w:rsidRPr="006F7344">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6F7344">
        <w:t>nondiscrimination</w:t>
      </w:r>
      <w:proofErr w:type="spellEnd"/>
      <w:r w:rsidRPr="006F7344">
        <w:t xml:space="preserve">. The CCIR argues that if a restriction on the freedom to religious expression is imposed by </w:t>
      </w:r>
      <w:r w:rsidRPr="006F7344">
        <w:lastRenderedPageBreak/>
        <w:t>law, then the restriction is justified, regardless of whether or not it results in discriminatory treatment of specific religious groups.</w:t>
      </w:r>
      <w:r w:rsidRPr="00E82028">
        <w:rPr>
          <w:rStyle w:val="FootnoteReference"/>
        </w:rPr>
        <w:footnoteReference w:id="135"/>
      </w:r>
      <w:r w:rsidRPr="006F7344">
        <w:t xml:space="preserve"> In this regard, the CCIR has utilized the Particular Constitutionalism theory, which interprets the Constitution's enshrined Human Rights principles in a restrictive meaning.</w:t>
      </w:r>
    </w:p>
    <w:p w14:paraId="48D04B45" w14:textId="02D87DA2" w:rsidR="00353897" w:rsidRPr="006F7344" w:rsidRDefault="00353897" w:rsidP="00353897">
      <w:pPr>
        <w:pStyle w:val="ParagraphNormal"/>
      </w:pPr>
      <w:r w:rsidRPr="006F7344">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6F7344">
        <w:rPr>
          <w:i/>
          <w:iCs/>
        </w:rPr>
        <w:t>"The Court simply compares the provisions of the statute to the 1945 Constitution."</w:t>
      </w:r>
      <w:r w:rsidRPr="006F7344">
        <w:rPr>
          <w:rStyle w:val="FootnoteReference"/>
          <w:i/>
          <w:iCs/>
        </w:rPr>
        <w:t xml:space="preserve"> </w:t>
      </w:r>
      <w:r w:rsidRPr="00E82028">
        <w:rPr>
          <w:rStyle w:val="FootnoteReference"/>
        </w:rPr>
        <w:footnoteReference w:id="136"/>
      </w:r>
      <w:r w:rsidRPr="006F7344">
        <w:t xml:space="preserve"> The court also said, </w:t>
      </w:r>
      <w:r w:rsidRPr="006F7344">
        <w:rPr>
          <w:i/>
          <w:iCs/>
        </w:rPr>
        <w:t>"The Law for the Prevention of Religious Blasphemy is still necessary and has no problem with the 1945 Constitution's protection of human rights.</w:t>
      </w:r>
      <w:r w:rsidRPr="006F7344">
        <w:rPr>
          <w:rStyle w:val="FootnoteReference"/>
        </w:rPr>
        <w:t xml:space="preserve"> </w:t>
      </w:r>
      <w:r w:rsidRPr="00E82028">
        <w:rPr>
          <w:rStyle w:val="FootnoteReference"/>
        </w:rPr>
        <w:footnoteReference w:id="137"/>
      </w:r>
      <w:r w:rsidRPr="006F7344">
        <w:rPr>
          <w:i/>
          <w:iCs/>
        </w:rPr>
        <w:t>"</w:t>
      </w:r>
      <w:r w:rsidRPr="006F7344">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77777777" w:rsidR="00353897" w:rsidRPr="006F7344" w:rsidRDefault="00353897" w:rsidP="00353897">
      <w:pPr>
        <w:pStyle w:val="ParagraphNormal"/>
      </w:pPr>
      <w:r w:rsidRPr="006F7344">
        <w:t xml:space="preserve">According to the CCIR, </w:t>
      </w:r>
      <w:r w:rsidRPr="006F7344">
        <w:rPr>
          <w:i/>
          <w:iCs/>
        </w:rPr>
        <w:t xml:space="preserve">"the anti-blasphemy law threatens anybody who openly shows enmity against other religions or who communicates divergent doctrines to the major religions." </w:t>
      </w:r>
      <w:r w:rsidRPr="006F7344">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6F7344" w:rsidRDefault="00353897" w:rsidP="00353897">
      <w:pPr>
        <w:pStyle w:val="ParagraphNormal"/>
      </w:pPr>
      <w:r w:rsidRPr="006F7344">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525FB35" w:rsidR="00A677DD" w:rsidRPr="006F7344" w:rsidRDefault="00353897" w:rsidP="00353897">
      <w:pPr>
        <w:pStyle w:val="ParagraphNormal"/>
        <w:rPr>
          <w:cs/>
        </w:rPr>
      </w:pPr>
      <w:r w:rsidRPr="006F7344">
        <w:lastRenderedPageBreak/>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6F7344">
        <w:rPr>
          <w:rStyle w:val="FootnoteReference"/>
        </w:rPr>
        <w:t xml:space="preserve"> </w:t>
      </w:r>
      <w:r w:rsidRPr="00E82028">
        <w:rPr>
          <w:rStyle w:val="FootnoteReference"/>
        </w:rPr>
        <w:footnoteReference w:id="138"/>
      </w:r>
      <w:r w:rsidRPr="006F7344">
        <w:t xml:space="preserve">  In the meanwhile, the government must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6F7344" w:rsidRDefault="00353897" w:rsidP="00A677DD">
      <w:pPr>
        <w:pStyle w:val="ParagraphNormal"/>
      </w:pPr>
      <w:r w:rsidRPr="006F7344">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6F7344" w:rsidRDefault="00353897" w:rsidP="00A677DD">
      <w:pPr>
        <w:pStyle w:val="ParagraphNormal"/>
      </w:pPr>
      <w:r w:rsidRPr="006F7344">
        <w:t xml:space="preserve">The Constitutional Court maintains that deficiencies in the substance of legislation are not the court's purview, but rather the legislative </w:t>
      </w:r>
      <w:proofErr w:type="spellStart"/>
      <w:r w:rsidRPr="006F7344">
        <w:t>branch's</w:t>
      </w:r>
      <w:proofErr w:type="spellEnd"/>
      <w:r w:rsidRPr="006F7344">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w:t>
      </w:r>
      <w:r w:rsidRPr="006F7344">
        <w:lastRenderedPageBreak/>
        <w:t>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7E0C5FA0" w:rsidR="00A677DD" w:rsidRPr="006F7344" w:rsidRDefault="00353897" w:rsidP="00353897">
      <w:pPr>
        <w:pStyle w:val="ParagraphNormal"/>
        <w:rPr>
          <w:cs/>
        </w:rPr>
      </w:pPr>
      <w:r w:rsidRPr="002205D6">
        <w:rPr>
          <w:highlight w:val="yellow"/>
        </w:rPr>
        <w:t>This confusing Constitutional Supreme Court ruling indicates that the Court's independence is being questioned</w:t>
      </w:r>
      <w:r w:rsidRPr="006F7344">
        <w:t xml:space="preserve">. </w:t>
      </w:r>
      <w:r w:rsidR="002205D6" w:rsidRPr="002205D6">
        <w:rPr>
          <w:color w:val="FF0000"/>
        </w:rPr>
        <w:t xml:space="preserve">How do you jump to this conclusion? </w:t>
      </w:r>
      <w:r w:rsidRPr="006F7344">
        <w:t xml:space="preserve">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proofErr w:type="spellStart"/>
      <w:r w:rsidRPr="006F7344">
        <w:t>defense</w:t>
      </w:r>
      <w:proofErr w:type="spellEnd"/>
      <w:r w:rsidRPr="006F7344">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6F7344" w:rsidRDefault="006B5B5A" w:rsidP="009B611F">
      <w:pPr>
        <w:pStyle w:val="Heading2"/>
        <w:numPr>
          <w:ilvl w:val="1"/>
          <w:numId w:val="26"/>
        </w:numPr>
      </w:pPr>
      <w:bookmarkStart w:id="59" w:name="_Toc118302759"/>
      <w:bookmarkStart w:id="60" w:name="_Toc121200566"/>
      <w:r w:rsidRPr="006F7344">
        <w:t>Conclusion</w:t>
      </w:r>
      <w:bookmarkEnd w:id="59"/>
      <w:bookmarkEnd w:id="60"/>
    </w:p>
    <w:p w14:paraId="2A8DC5C8" w14:textId="77777777" w:rsidR="00353897" w:rsidRPr="006F7344" w:rsidRDefault="00353897" w:rsidP="00F51D8C">
      <w:pPr>
        <w:pStyle w:val="ParagraphafSubheader"/>
      </w:pPr>
      <w:r w:rsidRPr="006F7344">
        <w:t xml:space="preserve">After reviewing all aspects of the rule of law, </w:t>
      </w:r>
      <w:r w:rsidRPr="002205D6">
        <w:rPr>
          <w:highlight w:val="yellow"/>
        </w:rPr>
        <w:t>namely elements of law content, elements of process, and elements of enforcement agencies</w:t>
      </w:r>
      <w:r w:rsidRPr="006F7344">
        <w: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77777777" w:rsidR="00353897" w:rsidRPr="006F7344" w:rsidRDefault="00353897" w:rsidP="00F51D8C">
      <w:pPr>
        <w:pStyle w:val="ParagraphNormal"/>
      </w:pPr>
      <w:r w:rsidRPr="006F7344">
        <w:t xml:space="preserve">The vagueness of the Constitutional Court's ruling that the Anti-Blasphemy Law is constitutional demonstrates that the court has failed to </w:t>
      </w:r>
      <w:proofErr w:type="spellStart"/>
      <w:r w:rsidRPr="006F7344">
        <w:t>fulfill</w:t>
      </w:r>
      <w:proofErr w:type="spellEnd"/>
      <w:r w:rsidRPr="006F7344">
        <w:t xml:space="preserve"> its role as a defender of human rights. Human rights legal rules that guarantee and preserve the right to religious freedom are insufficient for the Court to </w:t>
      </w:r>
      <w:proofErr w:type="spellStart"/>
      <w:r w:rsidRPr="006F7344">
        <w:t>analyze</w:t>
      </w:r>
      <w:proofErr w:type="spellEnd"/>
      <w:r w:rsidRPr="006F7344">
        <w:t xml:space="preserve"> the constitutionality of a statute appropriately. The inability of the Constitutional Court to comprehend the </w:t>
      </w:r>
      <w:r w:rsidRPr="006F7344">
        <w:lastRenderedPageBreak/>
        <w:t xml:space="preserve">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proofErr w:type="spellStart"/>
      <w:r w:rsidRPr="006F7344">
        <w:t>reexamine</w:t>
      </w:r>
      <w:proofErr w:type="spellEnd"/>
      <w:r w:rsidRPr="006F7344">
        <w:t xml:space="preserve"> and nullify its binding force.</w:t>
      </w:r>
    </w:p>
    <w:p w14:paraId="7A7C826C" w14:textId="77777777" w:rsidR="003055F4" w:rsidRDefault="00353897" w:rsidP="00F51D8C">
      <w:pPr>
        <w:pStyle w:val="ParagraphNormal"/>
      </w:pPr>
      <w:r w:rsidRPr="006F7344">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Default="007B6165" w:rsidP="00353897">
      <w:pPr>
        <w:spacing w:line="360" w:lineRule="auto"/>
        <w:ind w:firstLine="894"/>
        <w:jc w:val="both"/>
      </w:pPr>
    </w:p>
    <w:p w14:paraId="47AAA629" w14:textId="77777777" w:rsidR="007B6165" w:rsidRDefault="007B6165" w:rsidP="00353897">
      <w:pPr>
        <w:spacing w:line="360" w:lineRule="auto"/>
        <w:ind w:firstLine="894"/>
        <w:jc w:val="both"/>
        <w:sectPr w:rsidR="007B6165" w:rsidSect="00AD7666">
          <w:headerReference w:type="even" r:id="rId31"/>
          <w:pgSz w:w="11906" w:h="16838" w:code="9"/>
          <w:pgMar w:top="2126" w:right="1418" w:bottom="1418" w:left="2126" w:header="1418" w:footer="709" w:gutter="0"/>
          <w:cols w:space="708"/>
          <w:docGrid w:linePitch="360"/>
        </w:sectPr>
      </w:pPr>
    </w:p>
    <w:p w14:paraId="70E44ADB" w14:textId="6B60C6F8" w:rsidR="0023743A" w:rsidRPr="006F7344" w:rsidRDefault="005652EF" w:rsidP="005652EF">
      <w:pPr>
        <w:pStyle w:val="CHAPsStyle14ptBoldCentered"/>
      </w:pPr>
      <w:bookmarkStart w:id="61" w:name="_Toc121200567"/>
      <w:bookmarkStart w:id="62" w:name="_Toc118302760"/>
      <w:r w:rsidRPr="006F7344">
        <w:lastRenderedPageBreak/>
        <w:t>CHAPTER IV</w:t>
      </w:r>
      <w:r w:rsidR="009B0952">
        <w:t xml:space="preserve"> </w:t>
      </w:r>
      <w:r w:rsidR="009B0952">
        <w:br/>
      </w:r>
      <w:r w:rsidRPr="002F350B">
        <w:rPr>
          <w:highlight w:val="yellow"/>
        </w:rPr>
        <w:t>POLITICAL MANIPULATION OF RELIGION:</w:t>
      </w:r>
      <w:bookmarkEnd w:id="61"/>
      <w:r w:rsidRPr="002F350B">
        <w:rPr>
          <w:highlight w:val="yellow"/>
        </w:rPr>
        <w:t xml:space="preserve"> </w:t>
      </w:r>
      <w:bookmarkStart w:id="63" w:name="_Toc121200568"/>
      <w:r w:rsidRPr="002F350B">
        <w:rPr>
          <w:highlight w:val="yellow"/>
        </w:rPr>
        <w:t xml:space="preserve">A HATE-SPIN STRATEGY DRIVES </w:t>
      </w:r>
      <w:r w:rsidR="0091690C" w:rsidRPr="002F350B">
        <w:rPr>
          <w:highlight w:val="yellow"/>
        </w:rPr>
        <w:t xml:space="preserve">BLASPHEMY </w:t>
      </w:r>
      <w:r w:rsidRPr="002F350B">
        <w:rPr>
          <w:highlight w:val="yellow"/>
        </w:rPr>
        <w:t>LAW ENFORCEMENT TRAPPED IN FAKE OFFENSIVE FABRICATION</w:t>
      </w:r>
      <w:bookmarkEnd w:id="62"/>
      <w:bookmarkEnd w:id="63"/>
      <w:r w:rsidR="002F350B">
        <w:t xml:space="preserve"> </w:t>
      </w:r>
      <w:r w:rsidR="002F350B" w:rsidRPr="002F350B">
        <w:rPr>
          <w:color w:val="FF0000"/>
        </w:rPr>
        <w:t>Too complicated title</w:t>
      </w:r>
    </w:p>
    <w:p w14:paraId="32DC93E1" w14:textId="77777777" w:rsidR="005652EF" w:rsidRPr="006F7344" w:rsidRDefault="005652EF">
      <w:pPr>
        <w:pStyle w:val="Heading1"/>
        <w:numPr>
          <w:ilvl w:val="0"/>
          <w:numId w:val="17"/>
        </w:numPr>
        <w:ind w:left="0"/>
        <w:rPr>
          <w:b w:val="0"/>
          <w:bCs w:val="0"/>
          <w:caps w:val="0"/>
          <w:vanish/>
        </w:rPr>
      </w:pPr>
    </w:p>
    <w:p w14:paraId="52D6BC6E" w14:textId="40E90E25" w:rsidR="005652EF" w:rsidRPr="006F7344" w:rsidRDefault="00940FCF" w:rsidP="00940FCF">
      <w:pPr>
        <w:pStyle w:val="Heading2"/>
        <w:numPr>
          <w:ilvl w:val="0"/>
          <w:numId w:val="0"/>
        </w:numPr>
        <w:ind w:left="432" w:hanging="432"/>
      </w:pPr>
      <w:bookmarkStart w:id="64" w:name="_Toc118302761"/>
      <w:bookmarkStart w:id="65" w:name="_Toc121200569"/>
      <w:r w:rsidRPr="006F7344">
        <w:t xml:space="preserve">4.1 </w:t>
      </w:r>
      <w:r w:rsidR="00591116" w:rsidRPr="006F7344">
        <w:t>Introduction</w:t>
      </w:r>
      <w:bookmarkEnd w:id="64"/>
      <w:bookmarkEnd w:id="65"/>
    </w:p>
    <w:p w14:paraId="20910515" w14:textId="2829CAA5" w:rsidR="00C52E8E" w:rsidRPr="006F7344" w:rsidRDefault="00C52E8E" w:rsidP="00591116">
      <w:pPr>
        <w:pStyle w:val="ParagraphafSubheader"/>
      </w:pPr>
      <w:r w:rsidRPr="006F7344">
        <w:t>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(Freedom House, 2010;</w:t>
      </w:r>
      <w:r w:rsidRPr="00E82028">
        <w:rPr>
          <w:rStyle w:val="FootnoteReference"/>
        </w:rPr>
        <w:footnoteReference w:id="139"/>
      </w:r>
      <w:r w:rsidRPr="006F7344">
        <w:t xml:space="preserve"> David, 2018;</w:t>
      </w:r>
      <w:r w:rsidRPr="00E82028">
        <w:rPr>
          <w:rStyle w:val="FootnoteReference"/>
        </w:rPr>
        <w:footnoteReference w:id="140"/>
      </w:r>
      <w:r w:rsidRPr="006F7344">
        <w:t xml:space="preserve"> Crouch, 2012;</w:t>
      </w:r>
      <w:r w:rsidRPr="00E82028">
        <w:rPr>
          <w:rStyle w:val="FootnoteReference"/>
        </w:rPr>
        <w:footnoteReference w:id="141"/>
      </w:r>
      <w:r w:rsidRPr="006F7344">
        <w:t xml:space="preserve">  and </w:t>
      </w:r>
      <w:proofErr w:type="spellStart"/>
      <w:r w:rsidRPr="006F7344">
        <w:t>Fiss</w:t>
      </w:r>
      <w:proofErr w:type="spellEnd"/>
      <w:r w:rsidRPr="006F7344">
        <w:t xml:space="preserve"> et al., 2017).</w:t>
      </w:r>
      <w:r w:rsidRPr="00E82028">
        <w:rPr>
          <w:rStyle w:val="FootnoteReference"/>
        </w:rPr>
        <w:footnoteReference w:id="142"/>
      </w:r>
      <w:r w:rsidRPr="006F7344">
        <w:t xml:space="preserve"> 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6F7344" w:rsidRDefault="00C52E8E" w:rsidP="00F51D8C">
      <w:pPr>
        <w:pStyle w:val="ParagraphNormal"/>
      </w:pPr>
      <w:r w:rsidRPr="002F350B">
        <w:rPr>
          <w:highlight w:val="yellow"/>
        </w:rPr>
        <w:t>This chapter seeks to investigate how the tightening of the anti-blasphemy statute affects law enforcement procedures.</w:t>
      </w:r>
      <w:r w:rsidRPr="006F7344">
        <w:t xml:space="preserve"> In addition to major legal issues, </w:t>
      </w:r>
      <w:r w:rsidRPr="002F350B">
        <w:rPr>
          <w:highlight w:val="yellow"/>
        </w:rPr>
        <w:t xml:space="preserve">might </w:t>
      </w:r>
      <w:proofErr w:type="spellStart"/>
      <w:r w:rsidRPr="002F350B">
        <w:rPr>
          <w:highlight w:val="yellow"/>
        </w:rPr>
        <w:t>sociopolitical</w:t>
      </w:r>
      <w:proofErr w:type="spellEnd"/>
      <w:r w:rsidRPr="002F350B">
        <w:rPr>
          <w:highlight w:val="yellow"/>
        </w:rPr>
        <w:t xml:space="preserve"> elements affect the application of the blasphemy law? To what degree is political </w:t>
      </w:r>
      <w:r w:rsidR="00C56772" w:rsidRPr="002F350B">
        <w:rPr>
          <w:highlight w:val="yellow"/>
        </w:rPr>
        <w:t>manipulation</w:t>
      </w:r>
      <w:r w:rsidRPr="002F350B">
        <w:rPr>
          <w:highlight w:val="yellow"/>
        </w:rPr>
        <w:t xml:space="preserve"> of religion behind Indonesia's widespread prosecution of blasphemy cases?</w:t>
      </w:r>
      <w:r w:rsidRPr="006F7344">
        <w:t xml:space="preserve"> </w:t>
      </w:r>
    </w:p>
    <w:p w14:paraId="17FC732D" w14:textId="219C280C" w:rsidR="00C52E8E" w:rsidRPr="006F7344" w:rsidRDefault="00C52E8E" w:rsidP="00F51D8C">
      <w:pPr>
        <w:pStyle w:val="ParagraphNormal"/>
      </w:pPr>
      <w:proofErr w:type="spellStart"/>
      <w:r w:rsidRPr="006F7344">
        <w:t>A'yun</w:t>
      </w:r>
      <w:proofErr w:type="spellEnd"/>
      <w:r w:rsidRPr="006F7344">
        <w:t xml:space="preserve"> (2020) asserts that conservative Muslim organizations were able to persuade legislators that blasphemy in the shape of liberal concepts or religious pluralism </w:t>
      </w:r>
      <w:r w:rsidRPr="006F7344">
        <w:lastRenderedPageBreak/>
        <w:t>poses a significant threat to Islam (the majority) (p.1).</w:t>
      </w:r>
      <w:r w:rsidRPr="006F7344">
        <w:rPr>
          <w:rStyle w:val="FootnoteReference"/>
        </w:rPr>
        <w:t xml:space="preserve"> </w:t>
      </w:r>
      <w:r w:rsidRPr="00E82028">
        <w:rPr>
          <w:rStyle w:val="FootnoteReference"/>
        </w:rPr>
        <w:footnoteReference w:id="143"/>
      </w:r>
      <w:r w:rsidRPr="006F7344">
        <w:t xml:space="preserve"> Moreover, blasphemy can spark interfaith conflict, which disturbs public order and threatens Indonesian unity. However, opportunistic politicians regard this trend reversal as a chance to gain the support of the (majority) Muslim population for their political cause, and hence </w:t>
      </w:r>
      <w:proofErr w:type="spellStart"/>
      <w:r w:rsidRPr="006F7344">
        <w:t>favor</w:t>
      </w:r>
      <w:proofErr w:type="spellEnd"/>
      <w:r w:rsidRPr="006F7344">
        <w:t xml:space="preserve"> the continuance of the anti-blasphemy law.</w:t>
      </w:r>
    </w:p>
    <w:p w14:paraId="7EB905F5" w14:textId="072B2B21" w:rsidR="00C52E8E" w:rsidRPr="009C5ECD" w:rsidRDefault="00C52E8E" w:rsidP="00F51D8C">
      <w:pPr>
        <w:pStyle w:val="ParagraphNormal"/>
        <w:rPr>
          <w:color w:val="FF0000"/>
        </w:rPr>
      </w:pPr>
      <w:proofErr w:type="spellStart"/>
      <w:r w:rsidRPr="006F7344">
        <w:t>A'yun</w:t>
      </w:r>
      <w:proofErr w:type="spellEnd"/>
      <w:r w:rsidRPr="006F7344">
        <w:t xml:space="preserve"> briefly mentioned at least three blasphemy trials that were impacted by politics, including the </w:t>
      </w:r>
      <w:r w:rsidRPr="006F7344">
        <w:rPr>
          <w:i/>
          <w:iCs/>
        </w:rPr>
        <w:t xml:space="preserve">Ahok, </w:t>
      </w:r>
      <w:proofErr w:type="spellStart"/>
      <w:r w:rsidRPr="006F7344">
        <w:rPr>
          <w:i/>
          <w:iCs/>
        </w:rPr>
        <w:t>Meliana</w:t>
      </w:r>
      <w:proofErr w:type="spellEnd"/>
      <w:r w:rsidRPr="006F7344">
        <w:rPr>
          <w:i/>
          <w:iCs/>
        </w:rPr>
        <w:t>, and Saleh</w:t>
      </w:r>
      <w:r w:rsidRPr="006F7344">
        <w:t xml:space="preserve"> instances (p.6). During the election for Regional Head of DKI Jakarta, in which Ahok was a candidate, the politics of the Ahok affair became apparent. Ahok was accused of blasphemy [against Islam] when he stated that politicians frequently utilize Quran Surah Al-</w:t>
      </w:r>
      <w:proofErr w:type="spellStart"/>
      <w:r w:rsidRPr="006F7344">
        <w:t>Maidah</w:t>
      </w:r>
      <w:proofErr w:type="spellEnd"/>
      <w:r w:rsidRPr="006F7344">
        <w:t xml:space="preserve"> verse 51 (QS Al </w:t>
      </w:r>
      <w:proofErr w:type="spellStart"/>
      <w:r w:rsidRPr="006F7344">
        <w:t>Maidah</w:t>
      </w:r>
      <w:proofErr w:type="spellEnd"/>
      <w:r w:rsidRPr="006F7344">
        <w:t xml:space="preserve"> 51) to fool the people or persuade the public not to elect non-Muslim leaders. </w:t>
      </w:r>
      <w:proofErr w:type="spellStart"/>
      <w:r w:rsidRPr="006F7344">
        <w:t>Ahok's</w:t>
      </w:r>
      <w:proofErr w:type="spellEnd"/>
      <w:r w:rsidRPr="006F7344">
        <w:t xml:space="preserve"> comments was deemed a blasphemy of the [Islam] faith, thus the Conservative Islam organization politicized his case using the anti-blasphemy statute. The sooner he punishes Ahok, the more advantageous it will be for the Islamic Conservatives who want Anis </w:t>
      </w:r>
      <w:proofErr w:type="spellStart"/>
      <w:r w:rsidRPr="006F7344">
        <w:t>Baswedan</w:t>
      </w:r>
      <w:proofErr w:type="spellEnd"/>
      <w:r w:rsidRPr="006F7344">
        <w:t xml:space="preserve">, </w:t>
      </w:r>
      <w:proofErr w:type="spellStart"/>
      <w:r w:rsidRPr="006F7344">
        <w:t>Ahok's</w:t>
      </w:r>
      <w:proofErr w:type="spellEnd"/>
      <w:r w:rsidRPr="006F7344">
        <w:t xml:space="preserve"> political opponent, to win. In the meanwhile, the Meiliana case (2016) was postponed by two years until 2018 since it clashed with municipal elections. </w:t>
      </w:r>
      <w:r w:rsidRPr="009C5ECD">
        <w:rPr>
          <w:highlight w:val="yellow"/>
        </w:rPr>
        <w:t xml:space="preserve">According to </w:t>
      </w:r>
      <w:proofErr w:type="spellStart"/>
      <w:r w:rsidRPr="009C5ECD">
        <w:rPr>
          <w:highlight w:val="yellow"/>
        </w:rPr>
        <w:t>A'yun</w:t>
      </w:r>
      <w:proofErr w:type="spellEnd"/>
      <w:r w:rsidRPr="009C5ECD">
        <w:rPr>
          <w:highlight w:val="yellow"/>
        </w:rPr>
        <w:t>, the Anti-Blasphemy Law is being politicized via two types of state religious relations:</w:t>
      </w:r>
      <w:r w:rsidR="009C5ECD">
        <w:t xml:space="preserve"> </w:t>
      </w:r>
      <w:r w:rsidR="009C5ECD" w:rsidRPr="009C5ECD">
        <w:rPr>
          <w:color w:val="FF0000"/>
        </w:rPr>
        <w:t>Very quick to come to this without providing any details.</w:t>
      </w:r>
    </w:p>
    <w:p w14:paraId="0F36474D" w14:textId="4D2EBD99" w:rsidR="00CB2AD9" w:rsidRPr="006F7344" w:rsidRDefault="00CB2AD9" w:rsidP="00CB2AD9">
      <w:pPr>
        <w:pStyle w:val="Quote"/>
      </w:pPr>
      <w:r w:rsidRPr="006F7344">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193E8571" w14:textId="77777777" w:rsidR="00C52E8E" w:rsidRPr="006F7344" w:rsidRDefault="00C85CC7" w:rsidP="00C64002">
      <w:pPr>
        <w:pStyle w:val="ParagraphNormal"/>
      </w:pPr>
      <w:r w:rsidRPr="006F7344">
        <w:lastRenderedPageBreak/>
        <w:t>Moreover, Tyson (2020)</w:t>
      </w:r>
      <w:r w:rsidR="003A6CAA" w:rsidRPr="00E82028">
        <w:rPr>
          <w:rStyle w:val="FootnoteReference"/>
        </w:rPr>
        <w:footnoteReference w:id="144"/>
      </w:r>
      <w:r w:rsidRPr="006F7344">
        <w:t xml:space="preserve"> who supports previous studies (</w:t>
      </w:r>
      <w:proofErr w:type="spellStart"/>
      <w:r w:rsidRPr="006F7344">
        <w:t>Sihombing</w:t>
      </w:r>
      <w:proofErr w:type="spellEnd"/>
      <w:r w:rsidRPr="006F7344">
        <w:t xml:space="preserve">, Siti Aminah, and </w:t>
      </w:r>
      <w:proofErr w:type="spellStart"/>
      <w:r w:rsidRPr="006F7344">
        <w:t>Khoirul</w:t>
      </w:r>
      <w:proofErr w:type="spellEnd"/>
      <w:r w:rsidRPr="006F7344">
        <w:t xml:space="preserve"> </w:t>
      </w:r>
      <w:proofErr w:type="spellStart"/>
      <w:r w:rsidRPr="006F7344">
        <w:t>Roziqin</w:t>
      </w:r>
      <w:proofErr w:type="spellEnd"/>
      <w:r w:rsidRPr="006F7344">
        <w:t xml:space="preserve"> (2012);</w:t>
      </w:r>
      <w:r w:rsidR="00085F2D" w:rsidRPr="00E82028">
        <w:rPr>
          <w:rStyle w:val="FootnoteReference"/>
        </w:rPr>
        <w:footnoteReference w:id="145"/>
      </w:r>
      <w:r w:rsidRPr="006F7344">
        <w:t xml:space="preserve"> Aminah and </w:t>
      </w:r>
      <w:proofErr w:type="spellStart"/>
      <w:r w:rsidRPr="006F7344">
        <w:t>Roziqin</w:t>
      </w:r>
      <w:proofErr w:type="spellEnd"/>
      <w:r w:rsidRPr="006F7344">
        <w:t xml:space="preserve"> (2015);</w:t>
      </w:r>
      <w:r w:rsidR="007B3B67" w:rsidRPr="00E82028">
        <w:rPr>
          <w:rStyle w:val="FootnoteReference"/>
        </w:rPr>
        <w:footnoteReference w:id="146"/>
      </w:r>
      <w:r w:rsidRPr="006F7344">
        <w:t xml:space="preserve"> </w:t>
      </w:r>
      <w:proofErr w:type="spellStart"/>
      <w:r w:rsidRPr="006F7344">
        <w:t>Prayoga</w:t>
      </w:r>
      <w:proofErr w:type="spellEnd"/>
      <w:r w:rsidRPr="006F7344">
        <w:t xml:space="preserve"> (2015);</w:t>
      </w:r>
      <w:r w:rsidR="0073189B" w:rsidRPr="00E82028">
        <w:rPr>
          <w:rStyle w:val="FootnoteReference"/>
        </w:rPr>
        <w:footnoteReference w:id="147"/>
      </w:r>
      <w:r w:rsidRPr="006F7344">
        <w:t xml:space="preserve"> </w:t>
      </w:r>
      <w:proofErr w:type="spellStart"/>
      <w:r w:rsidRPr="006F7344">
        <w:t>Halili</w:t>
      </w:r>
      <w:proofErr w:type="spellEnd"/>
      <w:r w:rsidRPr="006F7344">
        <w:t xml:space="preserve"> (2016);</w:t>
      </w:r>
      <w:r w:rsidR="008A25BA" w:rsidRPr="00E82028">
        <w:rPr>
          <w:rStyle w:val="FootnoteReference"/>
        </w:rPr>
        <w:footnoteReference w:id="148"/>
      </w:r>
      <w:r w:rsidRPr="006F7344">
        <w:t xml:space="preserve"> Cohen (2018)</w:t>
      </w:r>
      <w:r w:rsidR="00522571" w:rsidRPr="00E82028">
        <w:rPr>
          <w:rStyle w:val="FootnoteReference"/>
        </w:rPr>
        <w:footnoteReference w:id="149"/>
      </w:r>
      <w:r w:rsidRPr="006F7344">
        <w:t xml:space="preserve"> </w:t>
      </w:r>
      <w:r w:rsidR="00C52E8E" w:rsidRPr="006F7344">
        <w:t xml:space="preserve">argues that in the blasphemy trial of Ahok, </w:t>
      </w:r>
      <w:r w:rsidR="00C52E8E" w:rsidRPr="009C5ECD">
        <w:rPr>
          <w:highlight w:val="yellow"/>
        </w:rPr>
        <w:t>the panel of judges could not meet the independence and impartiality of the court because religious authorities, including Islamic mass organizations, exerted pressure during the judicial process that significantly influenced the content of the judges' decision</w:t>
      </w:r>
      <w:r w:rsidR="00C52E8E" w:rsidRPr="006F7344">
        <w:t xml:space="preserve"> (p.19). In his analysis, Tyson employs a logocentric method that reveals how the law enforcement procedure in the Ahok case has been strongly impacted by political pressure from conservative Islamic groups and the MUI (p.19).</w:t>
      </w:r>
    </w:p>
    <w:p w14:paraId="64BB9756" w14:textId="4822284F" w:rsidR="00C52E8E" w:rsidRPr="006F7344" w:rsidRDefault="00C52E8E" w:rsidP="00C52E8E">
      <w:pPr>
        <w:pStyle w:val="ParagraphNormal"/>
      </w:pPr>
      <w:r w:rsidRPr="006F7344">
        <w:t xml:space="preserve">Nevertheless, neither </w:t>
      </w:r>
      <w:proofErr w:type="spellStart"/>
      <w:r w:rsidRPr="006F7344">
        <w:t>A'yun</w:t>
      </w:r>
      <w:proofErr w:type="spellEnd"/>
      <w:r w:rsidRPr="006F7344">
        <w:t xml:space="preserve"> (2020) nor Tyson (2020) provide a comprehensive description of how the political manipulation of blasphemy cases influenced law enforcement in relation to three important aspects of the rule of law, as stated by </w:t>
      </w:r>
      <w:proofErr w:type="spellStart"/>
      <w:r w:rsidRPr="006F7344">
        <w:t>Bedner</w:t>
      </w:r>
      <w:proofErr w:type="spellEnd"/>
      <w:r w:rsidRPr="006F7344">
        <w:t xml:space="preserve"> (2010), namely the suitability of </w:t>
      </w:r>
      <w:r w:rsidRPr="006F18AE">
        <w:rPr>
          <w:highlight w:val="yellow"/>
        </w:rPr>
        <w:t>legal substance, procedures, and legal institutions,</w:t>
      </w:r>
      <w:r w:rsidRPr="006F7344">
        <w:t xml:space="preserve"> as the Author explained in Chapter II. These three factors are the subject of this investigation. By departing from the three elements of the rule of law and referencing John Paul Marshall's (2018)</w:t>
      </w:r>
      <w:r w:rsidRPr="006F7344">
        <w:rPr>
          <w:rStyle w:val="FootnoteReference"/>
        </w:rPr>
        <w:t xml:space="preserve"> </w:t>
      </w:r>
      <w:r w:rsidRPr="00E82028">
        <w:rPr>
          <w:rStyle w:val="FootnoteReference"/>
        </w:rPr>
        <w:footnoteReference w:id="150"/>
      </w:r>
      <w:r w:rsidRPr="006F7344">
        <w:t xml:space="preserve"> theory of </w:t>
      </w:r>
      <w:r w:rsidRPr="006F18AE">
        <w:rPr>
          <w:highlight w:val="yellow"/>
        </w:rPr>
        <w:t>political manipulation of religion</w:t>
      </w:r>
      <w:r w:rsidRPr="006F7344">
        <w:t xml:space="preserve"> and George Cherian's (2016)</w:t>
      </w:r>
      <w:r w:rsidRPr="006F7344">
        <w:rPr>
          <w:rStyle w:val="FootnoteReference"/>
        </w:rPr>
        <w:t xml:space="preserve"> </w:t>
      </w:r>
      <w:r w:rsidRPr="00E82028">
        <w:rPr>
          <w:rStyle w:val="FootnoteReference"/>
        </w:rPr>
        <w:footnoteReference w:id="151"/>
      </w:r>
      <w:r w:rsidRPr="006F7344">
        <w:t xml:space="preserve">  theory of </w:t>
      </w:r>
      <w:r w:rsidRPr="006F18AE">
        <w:rPr>
          <w:highlight w:val="yellow"/>
        </w:rPr>
        <w:t>hate-spin</w:t>
      </w:r>
      <w:r w:rsidRPr="006F7344">
        <w:t xml:space="preserve">, this study seeks to determine whether the Courts, in the case of Ahok and Meiliana, have been incarcerated into political manipulation of religion, thereby allowing the hate-spin strategy to find its way. This study intends </w:t>
      </w:r>
      <w:r w:rsidRPr="006F7344">
        <w:lastRenderedPageBreak/>
        <w:t xml:space="preserve">to enhance and update the results of </w:t>
      </w:r>
      <w:proofErr w:type="spellStart"/>
      <w:r w:rsidRPr="006F7344">
        <w:t>A'yun</w:t>
      </w:r>
      <w:proofErr w:type="spellEnd"/>
      <w:r w:rsidRPr="006F7344">
        <w:t xml:space="preserve"> (2020) or Tyson (2020) about the </w:t>
      </w:r>
      <w:r w:rsidRPr="006F18AE">
        <w:rPr>
          <w:highlight w:val="yellow"/>
        </w:rPr>
        <w:t>independence and impartiality of the judiciary</w:t>
      </w:r>
      <w:r w:rsidRPr="006F7344">
        <w:t xml:space="preserve"> in </w:t>
      </w:r>
      <w:proofErr w:type="spellStart"/>
      <w:r w:rsidRPr="006F7344">
        <w:t>Ahok's</w:t>
      </w:r>
      <w:proofErr w:type="spellEnd"/>
      <w:r w:rsidRPr="006F7344">
        <w:t xml:space="preserve"> blasphemy cases, as well as the findings of Aminah, Siti, and </w:t>
      </w:r>
      <w:proofErr w:type="spellStart"/>
      <w:r w:rsidRPr="006F7344">
        <w:t>Roziqin</w:t>
      </w:r>
      <w:proofErr w:type="spellEnd"/>
      <w:r w:rsidRPr="006F7344">
        <w:t xml:space="preserve"> (2015),</w:t>
      </w:r>
      <w:r w:rsidRPr="006F7344">
        <w:rPr>
          <w:rStyle w:val="FootnoteReference"/>
        </w:rPr>
        <w:t xml:space="preserve"> </w:t>
      </w:r>
      <w:r w:rsidRPr="00E82028">
        <w:rPr>
          <w:rStyle w:val="FootnoteReference"/>
        </w:rPr>
        <w:footnoteReference w:id="152"/>
      </w:r>
      <w:r w:rsidRPr="006F7344">
        <w:t xml:space="preserve">  who examined the blasphemy cases that happened between 2012 and 2014.</w:t>
      </w:r>
    </w:p>
    <w:p w14:paraId="4EF15ECC" w14:textId="72816B60" w:rsidR="00C52E8E" w:rsidRPr="006F7344" w:rsidRDefault="00C52E8E" w:rsidP="00C52E8E">
      <w:pPr>
        <w:pStyle w:val="ParagraphNormal"/>
        <w:rPr>
          <w:cs/>
        </w:rPr>
      </w:pPr>
      <w:r w:rsidRPr="006F7344">
        <w:t>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w:t>
      </w:r>
      <w:proofErr w:type="spellStart"/>
      <w:r w:rsidRPr="006F7344">
        <w:t>Pratiwi</w:t>
      </w:r>
      <w:proofErr w:type="spellEnd"/>
      <w:r w:rsidRPr="006F7344">
        <w:t xml:space="preserve">,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w:t>
      </w:r>
      <w:r w:rsidRPr="006F18AE">
        <w:rPr>
          <w:highlight w:val="yellow"/>
        </w:rPr>
        <w:t>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proofErr w:type="spellStart"/>
      <w:r w:rsidRPr="006F18AE">
        <w:rPr>
          <w:highlight w:val="yellow"/>
        </w:rPr>
        <w:t>Pratiwi</w:t>
      </w:r>
      <w:proofErr w:type="spellEnd"/>
      <w:r w:rsidRPr="006F18AE">
        <w:rPr>
          <w:highlight w:val="yellow"/>
        </w:rPr>
        <w:t>, 2021).</w:t>
      </w:r>
      <w:r w:rsidRPr="006F18AE">
        <w:rPr>
          <w:rStyle w:val="FootnoteReference"/>
          <w:highlight w:val="yellow"/>
        </w:rPr>
        <w:t xml:space="preserve"> </w:t>
      </w:r>
      <w:r w:rsidRPr="006F18AE">
        <w:rPr>
          <w:rStyle w:val="FootnoteReference"/>
          <w:highlight w:val="yellow"/>
        </w:rPr>
        <w:footnoteReference w:id="153"/>
      </w:r>
    </w:p>
    <w:p w14:paraId="3F766DCA" w14:textId="3EA6EFE0" w:rsidR="00C52E8E" w:rsidRPr="00D44AB7" w:rsidRDefault="00C52E8E" w:rsidP="00C64002">
      <w:pPr>
        <w:pStyle w:val="ParagraphNormal"/>
        <w:rPr>
          <w:color w:val="FF0000"/>
        </w:rPr>
      </w:pPr>
      <w:r w:rsidRPr="006F7344">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"why?" A question that cannot be solved only by a normative approach from the top down. A question that can only be answered accurately using interdisciplinary approaches </w:t>
      </w:r>
      <w:r w:rsidRPr="006F7344">
        <w:lastRenderedPageBreak/>
        <w:t>(</w:t>
      </w:r>
      <w:proofErr w:type="spellStart"/>
      <w:r w:rsidRPr="006F7344">
        <w:t>Banakar</w:t>
      </w:r>
      <w:proofErr w:type="spellEnd"/>
      <w:r w:rsidRPr="006F7344">
        <w:t>, 2019:5) by examining empirical evidence (</w:t>
      </w:r>
      <w:proofErr w:type="spellStart"/>
      <w:r w:rsidRPr="006F7344">
        <w:t>McConvelli</w:t>
      </w:r>
      <w:proofErr w:type="spellEnd"/>
      <w:r w:rsidRPr="006F7344">
        <w:t xml:space="preserve"> &amp; Chui, (2007) to understand the gap between law in book and law in actions (Macaulay, Friedman, and Mertz, 2007; </w:t>
      </w:r>
      <w:proofErr w:type="spellStart"/>
      <w:r w:rsidRPr="006F7344">
        <w:t>Bankowski</w:t>
      </w:r>
      <w:proofErr w:type="spellEnd"/>
      <w:r w:rsidRPr="006F7344">
        <w:t xml:space="preserve"> &amp; </w:t>
      </w:r>
      <w:proofErr w:type="spellStart"/>
      <w:r w:rsidRPr="006F7344">
        <w:t>Nelken</w:t>
      </w:r>
      <w:proofErr w:type="spellEnd"/>
      <w:r w:rsidRPr="006F7344">
        <w:t xml:space="preserve">, 1981), specifically by exploring the socio-political dynamics surrounding law enforcement against religious blasphemy, especially in the cases of Ahok and Meiliana. In this part, </w:t>
      </w:r>
      <w:r w:rsidRPr="006F18AE">
        <w:rPr>
          <w:highlight w:val="yellow"/>
        </w:rPr>
        <w:t>we will explore the extent to which the vagueness of the existing idea of blasphemy legislation has allowed the courts to become entangled in political manipulation of religion through hate-spinning methods.</w:t>
      </w:r>
      <w:r w:rsidRPr="006F7344">
        <w:t xml:space="preserve"> </w:t>
      </w:r>
      <w:r w:rsidRPr="006F18AE">
        <w:rPr>
          <w:color w:val="FF0000"/>
          <w:highlight w:val="yellow"/>
        </w:rPr>
        <w:t>This indicates that the court fails to defend the principles of the rule of law because it lacks a shield to protect it from the onslaught of socio-political dynamics, hence sacrificing features of impartiality and fair trial.</w:t>
      </w:r>
      <w:r w:rsidRPr="006F18AE">
        <w:rPr>
          <w:color w:val="FF0000"/>
        </w:rPr>
        <w:t xml:space="preserve"> </w:t>
      </w:r>
      <w:r w:rsidRPr="00D44AB7">
        <w:rPr>
          <w:highlight w:val="yellow"/>
        </w:rPr>
        <w:t>As indicated in Chapter I, the interdisciplinary method in question is the socio-legal approach, which enables the Author to draw from political science, sociology, and other disciplines without abandoning legal science, which is the foundation for the entrance of socio-legal studies (</w:t>
      </w:r>
      <w:proofErr w:type="spellStart"/>
      <w:r w:rsidRPr="00D44AB7">
        <w:rPr>
          <w:highlight w:val="yellow"/>
        </w:rPr>
        <w:t>Banakar</w:t>
      </w:r>
      <w:proofErr w:type="spellEnd"/>
      <w:r w:rsidRPr="00D44AB7">
        <w:rPr>
          <w:highlight w:val="yellow"/>
        </w:rPr>
        <w:t xml:space="preserve">, 2019: p.5). Consequently, this method enables the author to </w:t>
      </w:r>
      <w:proofErr w:type="spellStart"/>
      <w:r w:rsidRPr="00D44AB7">
        <w:rPr>
          <w:highlight w:val="yellow"/>
        </w:rPr>
        <w:t>analyze</w:t>
      </w:r>
      <w:proofErr w:type="spellEnd"/>
      <w:r w:rsidRPr="00D44AB7">
        <w:rPr>
          <w:highlight w:val="yellow"/>
        </w:rPr>
        <w:t xml:space="preserve"> the acquired data in order to answer the issue statement on the application of the anti-blasphemy statute, which is the subject of this study. </w:t>
      </w:r>
      <w:proofErr w:type="spellStart"/>
      <w:r w:rsidRPr="00D44AB7">
        <w:rPr>
          <w:highlight w:val="yellow"/>
        </w:rPr>
        <w:t>To</w:t>
      </w:r>
      <w:proofErr w:type="spellEnd"/>
      <w:r w:rsidRPr="00D44AB7">
        <w:rPr>
          <w:highlight w:val="yellow"/>
        </w:rPr>
        <w:t xml:space="preserve"> far, the Author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proofErr w:type="spellStart"/>
      <w:r w:rsidRPr="00D44AB7">
        <w:rPr>
          <w:highlight w:val="yellow"/>
        </w:rPr>
        <w:t>indispensible</w:t>
      </w:r>
      <w:proofErr w:type="spellEnd"/>
      <w:r w:rsidRPr="00D44AB7">
        <w:rPr>
          <w:highlight w:val="yellow"/>
        </w:rPr>
        <w:t xml:space="preserve"> and enhance our study.</w:t>
      </w:r>
      <w:r w:rsidR="00D44AB7">
        <w:t xml:space="preserve"> </w:t>
      </w:r>
      <w:r w:rsidR="00D44AB7" w:rsidRPr="00D44AB7">
        <w:rPr>
          <w:color w:val="FF0000"/>
        </w:rPr>
        <w:t>I think you said this in chapter 2</w:t>
      </w:r>
    </w:p>
    <w:p w14:paraId="414AF331" w14:textId="3475822A" w:rsidR="00C52E8E" w:rsidRPr="006F7344" w:rsidRDefault="00C52E8E" w:rsidP="00C52E8E">
      <w:pPr>
        <w:pStyle w:val="ParagraphNormal"/>
        <w:rPr>
          <w:cs/>
        </w:rPr>
      </w:pPr>
      <w:r w:rsidRPr="006F7344">
        <w:t>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(2016).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6F7344">
        <w:t>a</w:t>
      </w:r>
      <w:r w:rsidRPr="006F7344">
        <w:t xml:space="preserve">) The Case of Ahok and </w:t>
      </w:r>
      <w:r w:rsidRPr="006F7344">
        <w:lastRenderedPageBreak/>
        <w:t>Meiliana, Politics and Religion are Two Sides of the Same Coin; (</w:t>
      </w:r>
      <w:r w:rsidR="001A5BAD" w:rsidRPr="006F7344">
        <w:t>b</w:t>
      </w:r>
      <w:r w:rsidRPr="006F7344">
        <w:t>) Accus-</w:t>
      </w:r>
      <w:proofErr w:type="spellStart"/>
      <w:r w:rsidRPr="006F7344">
        <w:t>ing</w:t>
      </w:r>
      <w:proofErr w:type="spellEnd"/>
      <w:r w:rsidRPr="006F7344">
        <w:t xml:space="preserve"> the perpetrators of blasphemy with a multi-interpreted and discriminatory anti-blasphemy law; (</w:t>
      </w:r>
      <w:r w:rsidR="001A5BAD" w:rsidRPr="006F7344">
        <w:t>c</w:t>
      </w:r>
      <w:r w:rsidRPr="006F7344">
        <w:t xml:space="preserve">) Courts Allow Non-Legal Institutions (the MUI) to Direct Decisions on Blasphemy Cases and Forget the Principle of Fair Trial The final section is titled "Allegations Without Proof: A Cycle of Hatred Brings Political Victories to Opponents." This section discusses how Ahok and </w:t>
      </w:r>
      <w:proofErr w:type="spellStart"/>
      <w:r w:rsidRPr="006F7344">
        <w:t>Meiliana's</w:t>
      </w:r>
      <w:proofErr w:type="spellEnd"/>
      <w:r w:rsidRPr="006F7344">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9869B5"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6" w:name="_Toc118302733"/>
      <w:bookmarkStart w:id="67" w:name="_Toc118302762"/>
    </w:p>
    <w:p w14:paraId="0FEEDDFB" w14:textId="77777777" w:rsidR="009869B5" w:rsidRPr="009869B5"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6F7344" w:rsidRDefault="00E97F76" w:rsidP="009869B5">
      <w:pPr>
        <w:pStyle w:val="Heading2"/>
      </w:pPr>
      <w:bookmarkStart w:id="68" w:name="_Toc121200570"/>
      <w:r w:rsidRPr="006F7344">
        <w:t xml:space="preserve">Theoretical </w:t>
      </w:r>
      <w:r w:rsidR="003C0C0F" w:rsidRPr="006F7344">
        <w:t xml:space="preserve">and Conceptual </w:t>
      </w:r>
      <w:r w:rsidRPr="006F7344">
        <w:t>Framework</w:t>
      </w:r>
      <w:bookmarkEnd w:id="68"/>
      <w:r w:rsidRPr="006F7344">
        <w:t xml:space="preserve"> </w:t>
      </w:r>
    </w:p>
    <w:p w14:paraId="5C06C76F" w14:textId="42004192" w:rsidR="00441314" w:rsidRPr="006F7344" w:rsidRDefault="00441314" w:rsidP="009869B5">
      <w:pPr>
        <w:pStyle w:val="Heading3"/>
      </w:pPr>
      <w:bookmarkStart w:id="69" w:name="_Toc118302772"/>
      <w:bookmarkStart w:id="70" w:name="_Toc121200571"/>
      <w:r w:rsidRPr="006F7344">
        <w:t>Theory of political manipulation of religion in Indonesia</w:t>
      </w:r>
      <w:bookmarkEnd w:id="69"/>
      <w:bookmarkEnd w:id="70"/>
    </w:p>
    <w:p w14:paraId="77582BCC" w14:textId="5F651956" w:rsidR="001A5BAD" w:rsidRPr="006F7344" w:rsidRDefault="001A5BAD" w:rsidP="004D2E77">
      <w:pPr>
        <w:pStyle w:val="ParagraphafSubheader"/>
      </w:pPr>
      <w:r w:rsidRPr="006F7344">
        <w:t xml:space="preserve">Fox (2014) and Marshall (2018) claim that politics and religion are interwoven, which means that politics influences religion and </w:t>
      </w:r>
      <w:r w:rsidRPr="006F7344">
        <w:rPr>
          <w:i/>
          <w:iCs/>
        </w:rPr>
        <w:t>vice versa</w:t>
      </w:r>
      <w:r w:rsidRPr="006F7344">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2A581068" w:rsidR="001A5BAD" w:rsidRPr="006F7344" w:rsidRDefault="001A5BAD" w:rsidP="001A5BAD">
      <w:pPr>
        <w:pStyle w:val="ParagraphNormal"/>
      </w:pPr>
      <w:r w:rsidRPr="006F7344">
        <w:t xml:space="preserve">Salim and </w:t>
      </w:r>
      <w:proofErr w:type="spellStart"/>
      <w:r w:rsidRPr="006F7344">
        <w:t>Azzra</w:t>
      </w:r>
      <w:proofErr w:type="spellEnd"/>
      <w:r w:rsidRPr="006F7344">
        <w:t xml:space="preserve"> (2003, p. 3) and Marshall (2018) explained the ambiguity of Indonesia's state-religion connection in the Indonesian context. According to Salim and </w:t>
      </w:r>
      <w:proofErr w:type="spellStart"/>
      <w:r w:rsidRPr="006F7344">
        <w:t>Azzra</w:t>
      </w:r>
      <w:proofErr w:type="spellEnd"/>
      <w:r w:rsidRPr="006F7344">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proofErr w:type="spellStart"/>
      <w:r w:rsidRPr="006F7344">
        <w:t>hardline</w:t>
      </w:r>
      <w:proofErr w:type="spellEnd"/>
      <w:r w:rsidRPr="006F7344">
        <w:t xml:space="preserve"> Islamic movement were encouraged by easing the government's hold on the press so that the underground publisher of </w:t>
      </w:r>
      <w:proofErr w:type="spellStart"/>
      <w:r w:rsidRPr="006F7344">
        <w:t>Sabili</w:t>
      </w:r>
      <w:proofErr w:type="spellEnd"/>
      <w:r w:rsidRPr="006F7344">
        <w:t xml:space="preserve"> (a </w:t>
      </w:r>
      <w:proofErr w:type="spellStart"/>
      <w:r w:rsidRPr="006F7344">
        <w:t>hardline</w:t>
      </w:r>
      <w:proofErr w:type="spellEnd"/>
      <w:r w:rsidRPr="006F7344">
        <w:t xml:space="preserve"> monthly journal with over 100,000 subscribers) could become a legitimate publisher. Salim and </w:t>
      </w:r>
      <w:proofErr w:type="spellStart"/>
      <w:r w:rsidRPr="006F7344">
        <w:t>Azzra</w:t>
      </w:r>
      <w:proofErr w:type="spellEnd"/>
      <w:r w:rsidRPr="006F7344">
        <w:t xml:space="preserve"> (2003, p.3) emphasized that it is insufficient to evaluate the level of Islam's politicization in Indonesia based solely on these four indicators, but that scholars should also consider the level of Shariah law </w:t>
      </w:r>
      <w:r w:rsidRPr="006F7344">
        <w:lastRenderedPageBreak/>
        <w:t xml:space="preserve">adopted into civil law by a state, which can be observed in all policies: "the relationship between Islam and politics depends greatly on the extent to which the state implements sharia." Salim and </w:t>
      </w:r>
      <w:proofErr w:type="spellStart"/>
      <w:r w:rsidRPr="006F7344">
        <w:t>Azzra</w:t>
      </w:r>
      <w:proofErr w:type="spellEnd"/>
      <w:r w:rsidRPr="006F7344">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758D414B" w:rsidR="001A5BAD" w:rsidRPr="006F7344" w:rsidRDefault="001A5BAD" w:rsidP="001A5BAD">
      <w:pPr>
        <w:pStyle w:val="ParagraphNormal"/>
      </w:pPr>
      <w:r w:rsidRPr="006F7344">
        <w:t xml:space="preserve">Furthermore, Marshall (2018)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minority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w:t>
      </w:r>
      <w:r w:rsidRPr="006F7344">
        <w:lastRenderedPageBreak/>
        <w:t>pronounced Ahmadiyya to be a deviant religion, and in 2016 it declared Gafatar to be a heretical sect. In the Ahok case, MUI issued a fatwa declaring that Ahok had desecrated Islam (Marshall, p. 90-92).</w:t>
      </w:r>
    </w:p>
    <w:p w14:paraId="70CB4D86" w14:textId="6E3257C1" w:rsidR="001A5BAD" w:rsidRPr="006F7344" w:rsidRDefault="001A5BAD" w:rsidP="001A5BAD">
      <w:pPr>
        <w:pStyle w:val="ParagraphNormal"/>
      </w:pPr>
      <w:r w:rsidRPr="006F7344">
        <w:t xml:space="preserve">Marshall has not previously </w:t>
      </w:r>
      <w:proofErr w:type="spellStart"/>
      <w:r w:rsidRPr="006F7344">
        <w:t>analyzed</w:t>
      </w:r>
      <w:proofErr w:type="spellEnd"/>
      <w:r w:rsidRPr="006F7344">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 (2017), creates the prospect of a monopoly on the interpretation of state-sanctioned faiths and transforms religious law into a positive law that criminalizes minority religions that are deemed aberrant. </w:t>
      </w:r>
      <w:r w:rsidRPr="00D44AB7">
        <w:rPr>
          <w:highlight w:val="yellow"/>
        </w:rPr>
        <w:t>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r w:rsidR="00D44AB7">
        <w:t xml:space="preserve"> </w:t>
      </w:r>
      <w:r w:rsidR="00D44AB7" w:rsidRPr="00D44AB7">
        <w:rPr>
          <w:color w:val="FF0000"/>
        </w:rPr>
        <w:t>1 and 3 are the same , no?</w:t>
      </w:r>
    </w:p>
    <w:p w14:paraId="7D42B08D" w14:textId="027EF9F1" w:rsidR="001A5BAD" w:rsidRPr="006F7344" w:rsidRDefault="001A5BAD" w:rsidP="009869B5">
      <w:pPr>
        <w:pStyle w:val="ParagraphNormal"/>
      </w:pPr>
      <w:r w:rsidRPr="006F7344">
        <w:t xml:space="preserve">Referring to the theory of the relationship between religion and politics advanced by Durham and Brett (2010), Jonathan Fox (2014), Salim &amp; </w:t>
      </w:r>
      <w:proofErr w:type="spellStart"/>
      <w:r w:rsidRPr="006F7344">
        <w:t>Azzra</w:t>
      </w:r>
      <w:proofErr w:type="spellEnd"/>
      <w:r w:rsidRPr="006F7344">
        <w:t xml:space="preserve"> (2003), and Marshal (2018), </w:t>
      </w:r>
      <w:r w:rsidRPr="00121BB4">
        <w:rPr>
          <w:highlight w:val="yellow"/>
        </w:rPr>
        <w:t>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r w:rsidR="00121BB4">
        <w:t xml:space="preserve"> </w:t>
      </w:r>
      <w:r w:rsidR="00121BB4" w:rsidRPr="00121BB4">
        <w:rPr>
          <w:color w:val="FF0000"/>
        </w:rPr>
        <w:t>You tend to repeat and it’s confusing.</w:t>
      </w:r>
    </w:p>
    <w:p w14:paraId="250AD01B" w14:textId="6FB13D17" w:rsidR="00441314" w:rsidRPr="006F7344" w:rsidRDefault="00441314" w:rsidP="009869B5">
      <w:pPr>
        <w:pStyle w:val="Heading3"/>
      </w:pPr>
      <w:bookmarkStart w:id="71" w:name="_Toc121200572"/>
      <w:r w:rsidRPr="006F7344">
        <w:t>Hate Spin Theory</w:t>
      </w:r>
      <w:bookmarkEnd w:id="71"/>
    </w:p>
    <w:p w14:paraId="5D41723D" w14:textId="58FCEFD2" w:rsidR="001A5BAD" w:rsidRPr="006F7344" w:rsidRDefault="001A5BAD" w:rsidP="001A5BAD">
      <w:pPr>
        <w:pStyle w:val="ParagraphafSubheader"/>
      </w:pPr>
      <w:r w:rsidRPr="006F7344">
        <w:t xml:space="preserve">Before examining the extent to which political manipulation of religion employing a hate-spin tactic influenced the enforcement of the Ahok and Meiliana blasphemy cases, this section will examine respective conceptual frameworks. According to Paul </w:t>
      </w:r>
      <w:r w:rsidRPr="006F7344">
        <w:lastRenderedPageBreak/>
        <w:t>Marshall (2018), political manipulation of religion is defined as the attempts of some parties to use religion as a tool to further the group's political objectives by maximizing all available resources. Marshall remarked that it is a widely held belief that disputes between faiths stem from religion itself.</w:t>
      </w:r>
      <w:r w:rsidRPr="006F7344">
        <w:rPr>
          <w:rStyle w:val="FootnoteReference"/>
        </w:rPr>
        <w:t xml:space="preserve"> </w:t>
      </w:r>
      <w:r w:rsidRPr="00E82028">
        <w:rPr>
          <w:rStyle w:val="FootnoteReference"/>
        </w:rPr>
        <w:footnoteReference w:id="154"/>
      </w:r>
      <w:r w:rsidRPr="006F7344">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85D8265" w:rsidR="001A5BAD" w:rsidRPr="006F7344" w:rsidRDefault="001A5BAD" w:rsidP="004D2E77">
      <w:pPr>
        <w:pStyle w:val="ParagraphNormal"/>
        <w:numPr>
          <w:ilvl w:val="0"/>
          <w:numId w:val="46"/>
        </w:numPr>
      </w:pPr>
      <w:r w:rsidRPr="006F7344">
        <w:t>"The political manipulation of religion presumes the presence of religion while simultaneously being both political and religious."</w:t>
      </w:r>
      <w:r w:rsidRPr="006F7344">
        <w:rPr>
          <w:rStyle w:val="FootnoteReference"/>
        </w:rPr>
        <w:t xml:space="preserve"> </w:t>
      </w:r>
      <w:r w:rsidRPr="00E82028">
        <w:rPr>
          <w:rStyle w:val="FootnoteReference"/>
        </w:rPr>
        <w:footnoteReference w:id="155"/>
      </w:r>
    </w:p>
    <w:p w14:paraId="6E2678C5" w14:textId="2FF139F0" w:rsidR="001A5BAD" w:rsidRPr="006F7344" w:rsidRDefault="001A5BAD" w:rsidP="004D2E77">
      <w:pPr>
        <w:pStyle w:val="ParagraphNormal"/>
        <w:numPr>
          <w:ilvl w:val="0"/>
          <w:numId w:val="46"/>
        </w:numPr>
      </w:pPr>
      <w:r w:rsidRPr="006F7344">
        <w:t>“Religion can only be manipulated politically if it is existent and significant enough to be manipulated.”</w:t>
      </w:r>
      <w:r w:rsidRPr="00E82028">
        <w:rPr>
          <w:rStyle w:val="FootnoteReference"/>
        </w:rPr>
        <w:footnoteReference w:id="156"/>
      </w:r>
    </w:p>
    <w:p w14:paraId="5A31F144" w14:textId="34D643E5" w:rsidR="001A5BAD" w:rsidRPr="006F7344" w:rsidRDefault="001A5BAD" w:rsidP="004D2E77">
      <w:pPr>
        <w:pStyle w:val="ParagraphNormal"/>
        <w:numPr>
          <w:ilvl w:val="0"/>
          <w:numId w:val="46"/>
        </w:numPr>
      </w:pPr>
      <w:r w:rsidRPr="006F7344">
        <w:t>It is “common in the political manipulation of religion is often carried out by those whose religion is weak or shallow, and done despite opposition from religious leaders”</w:t>
      </w:r>
      <w:r w:rsidRPr="00E82028">
        <w:rPr>
          <w:rStyle w:val="FootnoteReference"/>
        </w:rPr>
        <w:footnoteReference w:id="157"/>
      </w:r>
    </w:p>
    <w:p w14:paraId="03F3AE52" w14:textId="77777777" w:rsidR="001A5BAD" w:rsidRPr="006F7344" w:rsidRDefault="001A5BAD" w:rsidP="001A5BAD">
      <w:pPr>
        <w:pStyle w:val="ParagraphNormal"/>
        <w:ind w:left="1276" w:hanging="425"/>
      </w:pPr>
    </w:p>
    <w:p w14:paraId="21904B8D" w14:textId="5FEDE7C6" w:rsidR="001A5BAD" w:rsidRPr="006F7344" w:rsidRDefault="001A5BAD" w:rsidP="004D2E77">
      <w:pPr>
        <w:pStyle w:val="ParagraphNormal"/>
      </w:pPr>
      <w:r w:rsidRPr="006F7344">
        <w:t>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(2016), hate-spin spread.</w:t>
      </w:r>
      <w:r w:rsidRPr="00E82028">
        <w:rPr>
          <w:rStyle w:val="FootnoteReference"/>
        </w:rPr>
        <w:footnoteReference w:id="158"/>
      </w:r>
      <w:r w:rsidRPr="006F7344">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w:t>
      </w:r>
      <w:r w:rsidRPr="006F7344">
        <w:lastRenderedPageBreak/>
        <w:t>large support, with the aid of online communication medium that travels swiftly and unfiltered (p.6).</w:t>
      </w:r>
    </w:p>
    <w:p w14:paraId="4488C928" w14:textId="69489BDD" w:rsidR="001A5BAD" w:rsidRPr="006F7344" w:rsidRDefault="001A5BAD" w:rsidP="004D2E77">
      <w:pPr>
        <w:pStyle w:val="ParagraphNormal"/>
      </w:pPr>
      <w:r w:rsidRPr="006F7344">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01F6F616" w:rsidR="001A5BAD" w:rsidRPr="006F7344" w:rsidRDefault="001A5BAD" w:rsidP="004D2E77">
      <w:pPr>
        <w:pStyle w:val="ParagraphNormal"/>
      </w:pPr>
      <w:r w:rsidRPr="006F7344">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r w:rsidRPr="00E82028">
        <w:rPr>
          <w:rStyle w:val="FootnoteReference"/>
        </w:rPr>
        <w:footnoteReference w:id="159"/>
      </w:r>
    </w:p>
    <w:p w14:paraId="019A427F" w14:textId="77777777" w:rsidR="001A5BAD" w:rsidRPr="006F7344" w:rsidRDefault="001A5BAD" w:rsidP="004D2E77">
      <w:pPr>
        <w:pStyle w:val="ParagraphNormal"/>
      </w:pPr>
      <w:r w:rsidRPr="006F7344">
        <w:t xml:space="preserve">Governments, according to Cherian, should safeguard vulnerable populations by forbidding incitements to prejudice and violence. However, laws that attempt to safeguard the sensibilities of believers from all offensive utterances always fail. They </w:t>
      </w:r>
      <w:r w:rsidRPr="006F7344">
        <w:lastRenderedPageBreak/>
        <w:t>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6F7344" w:rsidRDefault="001A5BAD" w:rsidP="004D2E77">
      <w:pPr>
        <w:pStyle w:val="ParagraphNormal"/>
      </w:pPr>
      <w:r w:rsidRPr="000C62E1">
        <w:rPr>
          <w:highlight w:val="yellow"/>
        </w:rPr>
        <w:t xml:space="preserve">This study examines the extent to which political opposition groups supported by </w:t>
      </w:r>
      <w:proofErr w:type="spellStart"/>
      <w:r w:rsidRPr="000C62E1">
        <w:rPr>
          <w:highlight w:val="yellow"/>
        </w:rPr>
        <w:t>hardline</w:t>
      </w:r>
      <w:proofErr w:type="spellEnd"/>
      <w:r w:rsidRPr="000C62E1">
        <w:rPr>
          <w:highlight w:val="yellow"/>
        </w:rPr>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w:t>
      </w:r>
      <w:r w:rsidRPr="000C62E1">
        <w:rPr>
          <w:b/>
          <w:bCs/>
          <w:highlight w:val="yellow"/>
        </w:rPr>
        <w:t>rule of law</w:t>
      </w:r>
      <w:r w:rsidRPr="000C62E1">
        <w:rPr>
          <w:highlight w:val="yellow"/>
        </w:rPr>
        <w:t xml:space="preserve"> opens the public to the justification or criminalization of fabricated religious blasphemers, thereby providing a support channel for hate spin.</w:t>
      </w:r>
    </w:p>
    <w:p w14:paraId="3E338A8E" w14:textId="54C985C0" w:rsidR="00441314" w:rsidRPr="006F7344" w:rsidRDefault="001A5BAD" w:rsidP="004D2E77">
      <w:pPr>
        <w:pStyle w:val="ParagraphNormal"/>
      </w:pPr>
      <w:r w:rsidRPr="006F7344">
        <w:t>Abandoning the conceptual framework of the three elements of the rule of law (</w:t>
      </w:r>
      <w:proofErr w:type="spellStart"/>
      <w:r w:rsidRPr="006F7344">
        <w:t>Bedner</w:t>
      </w:r>
      <w:proofErr w:type="spellEnd"/>
      <w:r w:rsidRPr="006F7344">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6F7344">
        <w:t>analyzed</w:t>
      </w:r>
      <w:proofErr w:type="spellEnd"/>
      <w:r w:rsidRPr="006F7344">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w:t>
      </w:r>
      <w:r w:rsidRPr="000C62E1">
        <w:rPr>
          <w:highlight w:val="yellow"/>
        </w:rPr>
        <w:t>it is essential to examine in depth every element of the rule of law (legal substance, procedural, and institutional)</w:t>
      </w:r>
      <w:r w:rsidRPr="006F7344">
        <w:t>;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6F7344">
        <w:t xml:space="preserve"> The analysis process for these cases follows the flow chart figure </w:t>
      </w:r>
      <w:r w:rsidR="006566EA">
        <w:t>5</w:t>
      </w:r>
      <w:r w:rsidRPr="006F7344">
        <w:t>.</w:t>
      </w:r>
    </w:p>
    <w:p w14:paraId="6BFFA49F" w14:textId="47AA2D81" w:rsidR="00441314" w:rsidRPr="006F7344" w:rsidRDefault="006566EA" w:rsidP="00441314">
      <w:pPr>
        <w:pStyle w:val="ParagraphNormal"/>
      </w:pPr>
      <w:r w:rsidRPr="006F7344">
        <w:rPr>
          <w:noProof/>
          <w:lang w:val="en-US"/>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5E47FE" w:rsidRPr="007305F7" w:rsidRDefault="005E47FE"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nhLwIAAGY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" stroked="f">
                <v:textbox style="mso-fit-shape-to-text:t" inset="0,0,0,0">
                  <w:txbxContent>
                    <w:p w14:paraId="44E5BA25" w14:textId="7155B64C" w:rsidR="005E47FE" w:rsidRPr="007305F7" w:rsidRDefault="005E47FE"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6F7344">
        <w:rPr>
          <w:noProof/>
          <w:lang w:val="en-US"/>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6F7344" w:rsidRDefault="004A32EC" w:rsidP="006566EA">
      <w:pPr>
        <w:pStyle w:val="Heading2"/>
      </w:pPr>
      <w:bookmarkStart w:id="72" w:name="_Toc118302763"/>
      <w:bookmarkStart w:id="73" w:name="_Toc121200573"/>
      <w:bookmarkEnd w:id="66"/>
      <w:bookmarkEnd w:id="67"/>
      <w:r w:rsidRPr="006F7344">
        <w:t xml:space="preserve">Blasphemy </w:t>
      </w:r>
      <w:r w:rsidR="00371F53" w:rsidRPr="006F7344">
        <w:t>L</w:t>
      </w:r>
      <w:r w:rsidRPr="006F7344">
        <w:t xml:space="preserve">aw </w:t>
      </w:r>
      <w:r w:rsidR="00371F53" w:rsidRPr="006F7344">
        <w:t>E</w:t>
      </w:r>
      <w:r w:rsidRPr="006F7344">
        <w:t xml:space="preserve">nforcement </w:t>
      </w:r>
      <w:r w:rsidR="00371F53" w:rsidRPr="006F7344">
        <w:t>F</w:t>
      </w:r>
      <w:r w:rsidRPr="006F7344">
        <w:t xml:space="preserve">allen into </w:t>
      </w:r>
      <w:r w:rsidR="00371F53" w:rsidRPr="006F7344">
        <w:t>P</w:t>
      </w:r>
      <w:r w:rsidRPr="006F7344">
        <w:t xml:space="preserve">olitical </w:t>
      </w:r>
      <w:r w:rsidR="00371F53" w:rsidRPr="006F7344">
        <w:t>M</w:t>
      </w:r>
      <w:r w:rsidRPr="006F7344">
        <w:t>aelstrom</w:t>
      </w:r>
      <w:bookmarkEnd w:id="72"/>
      <w:bookmarkEnd w:id="73"/>
    </w:p>
    <w:p w14:paraId="3E61599E" w14:textId="350DCA1E" w:rsidR="00FD18A5" w:rsidRPr="006F7344" w:rsidRDefault="00D90210" w:rsidP="00FD18A5">
      <w:pPr>
        <w:pStyle w:val="ParagraphafSubheader"/>
      </w:pPr>
      <w:r w:rsidRPr="006F7344">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6D0F9DF6" w14:textId="37144921" w:rsidR="00D90210" w:rsidRPr="006F7344" w:rsidRDefault="00441314" w:rsidP="006566EA">
      <w:pPr>
        <w:pStyle w:val="Heading3"/>
      </w:pPr>
      <w:bookmarkStart w:id="74" w:name="_Toc118302764"/>
      <w:bookmarkStart w:id="75" w:name="_Toc121200574"/>
      <w:r w:rsidRPr="006F7344">
        <w:t>P</w:t>
      </w:r>
      <w:r w:rsidR="006D193F" w:rsidRPr="006F7344">
        <w:t>olitics and religion are two sides of a coin.</w:t>
      </w:r>
      <w:bookmarkEnd w:id="74"/>
      <w:bookmarkEnd w:id="75"/>
    </w:p>
    <w:p w14:paraId="4A1D368B" w14:textId="1A45934C" w:rsidR="003E7E16" w:rsidRPr="006F7344" w:rsidRDefault="009414E5" w:rsidP="003E7E16">
      <w:pPr>
        <w:pStyle w:val="ParagraphafSubheader"/>
      </w:pPr>
      <w:r w:rsidRPr="006F7344">
        <w:t>Referring to Marshall's view, that "religion can be politically manipulated only if it is both present and significant enough to be manipulated”,</w:t>
      </w:r>
      <w:r w:rsidR="002D3AC6" w:rsidRPr="00E82028">
        <w:rPr>
          <w:rStyle w:val="FootnoteReference"/>
        </w:rPr>
        <w:footnoteReference w:id="160"/>
      </w:r>
      <w:r w:rsidRPr="006F7344">
        <w:t xml:space="preserve"> this section </w:t>
      </w:r>
      <w:proofErr w:type="spellStart"/>
      <w:r w:rsidRPr="006F7344">
        <w:t>analyzes</w:t>
      </w:r>
      <w:proofErr w:type="spellEnd"/>
      <w:r w:rsidRPr="006F7344">
        <w:t xml:space="preserve"> the extent to which the Ahok and Meiliana cases meet significant reasons to be categorized as the political manipulation of religion. So, the first thing that needs to be seen </w:t>
      </w:r>
      <w:r w:rsidRPr="006F7344">
        <w:lastRenderedPageBreak/>
        <w:t>is how these two cases are related to inter-religious conflicts and related to politics, both of which are manipulated.</w:t>
      </w:r>
    </w:p>
    <w:p w14:paraId="7A307DC8" w14:textId="383B03AB" w:rsidR="00850DBA" w:rsidRPr="006F7344" w:rsidRDefault="00850DBA" w:rsidP="00850DBA">
      <w:pPr>
        <w:pStyle w:val="ParagraphNormal"/>
      </w:pPr>
      <w:r w:rsidRPr="006F7344">
        <w:t xml:space="preserve">First, </w:t>
      </w:r>
      <w:r w:rsidRPr="000C62E1">
        <w:rPr>
          <w:highlight w:val="yellow"/>
        </w:rPr>
        <w:t>in the Ahok case</w:t>
      </w:r>
      <w:r w:rsidRPr="006F7344">
        <w:t xml:space="preserve">, </w:t>
      </w:r>
      <w:r w:rsidR="000C62E1" w:rsidRPr="000C62E1">
        <w:rPr>
          <w:color w:val="FF0000"/>
        </w:rPr>
        <w:t xml:space="preserve">you never explained </w:t>
      </w:r>
      <w:proofErr w:type="spellStart"/>
      <w:r w:rsidR="000C62E1" w:rsidRPr="000C62E1">
        <w:rPr>
          <w:color w:val="FF0000"/>
        </w:rPr>
        <w:t>Asok</w:t>
      </w:r>
      <w:proofErr w:type="spellEnd"/>
      <w:r w:rsidR="000C62E1" w:rsidRPr="000C62E1">
        <w:rPr>
          <w:color w:val="FF0000"/>
        </w:rPr>
        <w:t xml:space="preserve"> case </w:t>
      </w:r>
      <w:proofErr w:type="spellStart"/>
      <w:r w:rsidR="000C62E1" w:rsidRPr="000C62E1">
        <w:rPr>
          <w:color w:val="FF0000"/>
        </w:rPr>
        <w:t>any where</w:t>
      </w:r>
      <w:proofErr w:type="spellEnd"/>
      <w:r w:rsidR="000C62E1" w:rsidRPr="000C62E1">
        <w:rPr>
          <w:color w:val="FF0000"/>
        </w:rPr>
        <w:t xml:space="preserve"> before. The case pop up from time to time but no systematic details</w:t>
      </w:r>
      <w:r w:rsidR="001948CF">
        <w:rPr>
          <w:color w:val="FF0000"/>
        </w:rPr>
        <w:t xml:space="preserve"> </w:t>
      </w:r>
      <w:r w:rsidRPr="006F7344">
        <w:t xml:space="preserve">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w:t>
      </w:r>
      <w:proofErr w:type="spellStart"/>
      <w:r w:rsidRPr="006F7344">
        <w:t>Ahok's</w:t>
      </w:r>
      <w:proofErr w:type="spellEnd"/>
      <w:r w:rsidRPr="006F7344">
        <w:t xml:space="preserve"> electability declined sharply when the blasphemy case continued to be rolled out. In fact, hard-liner Islamic groups have continually urged the court to sentence Ahok.</w:t>
      </w:r>
    </w:p>
    <w:p w14:paraId="6C68BB37" w14:textId="5454183C" w:rsidR="00700D60" w:rsidRPr="006F7344" w:rsidRDefault="00700D60" w:rsidP="00850DBA">
      <w:pPr>
        <w:pStyle w:val="ParagraphNormal"/>
      </w:pPr>
      <w:r w:rsidRPr="006F7344">
        <w:t xml:space="preserve">During the case, it was continuously marked by public pressure to punish Ahok, who was commanded by the 212 Movement led by RHA. Likewise, the Meiliana case which occurred at the same time as the DKI Jakarta </w:t>
      </w:r>
      <w:proofErr w:type="spellStart"/>
      <w:r w:rsidRPr="006F7344">
        <w:t>Pilkada</w:t>
      </w:r>
      <w:proofErr w:type="spellEnd"/>
      <w:r w:rsidR="00FF03E8" w:rsidRPr="006F7344">
        <w:t xml:space="preserve"> (</w:t>
      </w:r>
      <w:r w:rsidR="0040280A" w:rsidRPr="006F7344">
        <w:t>election)</w:t>
      </w:r>
      <w:r w:rsidRPr="006F7344">
        <w:t xml:space="preserve"> due to the 2017 Simultaneous Election. In summary, the chronology of the Ahok and Meiliana cases can be described in the table </w:t>
      </w:r>
      <w:r w:rsidR="00E84973" w:rsidRPr="006F7344">
        <w:t>1</w:t>
      </w:r>
      <w:r w:rsidR="00601D6C" w:rsidRPr="006F7344">
        <w:t xml:space="preserve"> </w:t>
      </w:r>
      <w:r w:rsidRPr="006F7344">
        <w:t>below:</w:t>
      </w:r>
      <w:r w:rsidR="00FF03E8" w:rsidRPr="00E82028">
        <w:rPr>
          <w:rStyle w:val="FootnoteReference"/>
        </w:rPr>
        <w:footnoteReference w:id="161"/>
      </w:r>
      <w:r w:rsidR="00601D6C" w:rsidRPr="006F7344">
        <w:t xml:space="preserve"> </w:t>
      </w:r>
    </w:p>
    <w:p w14:paraId="1F55BCE2" w14:textId="56845DA7" w:rsidR="00EA52DA" w:rsidRPr="006F7344" w:rsidRDefault="00EA52DA" w:rsidP="00EA52DA">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w:t>
      </w:r>
      <w:r w:rsidRPr="006F7344">
        <w:rPr>
          <w:noProof/>
        </w:rPr>
        <w:fldChar w:fldCharType="end"/>
      </w:r>
      <w:r w:rsidRPr="006F7344">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4D2E77" w14:paraId="72930D16" w14:textId="77777777" w:rsidTr="00A36822">
        <w:trPr>
          <w:tblHeader/>
        </w:trPr>
        <w:tc>
          <w:tcPr>
            <w:tcW w:w="1345" w:type="dxa"/>
            <w:shd w:val="clear" w:color="auto" w:fill="44546A"/>
          </w:tcPr>
          <w:p w14:paraId="0A07A91E"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150" w:type="dxa"/>
            <w:shd w:val="clear" w:color="auto" w:fill="44546A"/>
          </w:tcPr>
          <w:p w14:paraId="62EF90A1"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Socio-Political Dynamics</w:t>
            </w:r>
          </w:p>
        </w:tc>
      </w:tr>
      <w:tr w:rsidR="00AD3431" w:rsidRPr="004D2E77" w14:paraId="0CB4B6F9" w14:textId="77777777" w:rsidTr="00AD3431">
        <w:tc>
          <w:tcPr>
            <w:tcW w:w="1345" w:type="dxa"/>
          </w:tcPr>
          <w:p w14:paraId="1A640D9C"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Sept 27</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B6ADCBC"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Ahok made a working visit, made a speech in front of the people of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4D2E77" w:rsidRDefault="00AD3431" w:rsidP="00587C4B">
            <w:pPr>
              <w:jc w:val="both"/>
              <w:rPr>
                <w:rFonts w:eastAsia="Arial Nova Cond Light" w:cs="Linux Libertine"/>
                <w:sz w:val="18"/>
                <w:szCs w:val="18"/>
              </w:rPr>
            </w:pP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4D2E77">
              <w:rPr>
                <w:rFonts w:eastAsia="Arial Nova Cond Light" w:cs="Linux Libertine"/>
                <w:sz w:val="18"/>
                <w:szCs w:val="18"/>
              </w:rPr>
              <w:t>Baswedan</w:t>
            </w:r>
            <w:proofErr w:type="spellEnd"/>
            <w:r w:rsidRPr="004D2E77">
              <w:rPr>
                <w:rFonts w:eastAsia="Arial Nova Cond Light" w:cs="Linux Libertine"/>
                <w:sz w:val="18"/>
                <w:szCs w:val="18"/>
              </w:rPr>
              <w:t xml:space="preserve"> and Yudhoyono in the 2017-2022 </w:t>
            </w:r>
            <w:proofErr w:type="spellStart"/>
            <w:r w:rsidRPr="004D2E77">
              <w:rPr>
                <w:rFonts w:eastAsia="Arial Nova Cond Light" w:cs="Linux Libertine"/>
                <w:sz w:val="18"/>
                <w:szCs w:val="18"/>
              </w:rPr>
              <w:t>Pilkada</w:t>
            </w:r>
            <w:proofErr w:type="spellEnd"/>
            <w:r w:rsidRPr="004D2E77">
              <w:rPr>
                <w:rFonts w:eastAsia="Arial Nova Cond Light" w:cs="Linux Libertine"/>
                <w:sz w:val="18"/>
                <w:szCs w:val="18"/>
              </w:rPr>
              <w:t xml:space="preserve">. Ahok is paired with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H. DJAROT SYAIFUL HIDAYAT, </w:t>
            </w:r>
            <w:proofErr w:type="spellStart"/>
            <w:r w:rsidRPr="004D2E77">
              <w:rPr>
                <w:rFonts w:eastAsia="Arial Nova Cond Light" w:cs="Linux Libertine"/>
                <w:sz w:val="18"/>
                <w:szCs w:val="18"/>
              </w:rPr>
              <w:t>MSi</w:t>
            </w:r>
            <w:proofErr w:type="spellEnd"/>
            <w:r w:rsidRPr="004D2E77">
              <w:rPr>
                <w:rFonts w:eastAsia="Arial Nova Cond Light" w:cs="Linux Libertine"/>
                <w:sz w:val="18"/>
                <w:szCs w:val="18"/>
              </w:rPr>
              <w:t xml:space="preserve"> as a candidate for Deputy Governor of DKI Jakarta.</w:t>
            </w:r>
          </w:p>
        </w:tc>
      </w:tr>
      <w:tr w:rsidR="00AD3431" w:rsidRPr="004D2E77" w14:paraId="6D8A1115" w14:textId="77777777" w:rsidTr="00AD3431">
        <w:tc>
          <w:tcPr>
            <w:tcW w:w="1345" w:type="dxa"/>
          </w:tcPr>
          <w:p w14:paraId="0BDC1785"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Sept 28</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57F117A"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DKI City Government uploaded a video of Ahok while speaking in the </w:t>
            </w:r>
            <w:proofErr w:type="spellStart"/>
            <w:r w:rsidRPr="004D2E77">
              <w:rPr>
                <w:rFonts w:eastAsia="Arial Nova Cond Light" w:cs="Linux Libertine"/>
                <w:sz w:val="18"/>
                <w:szCs w:val="18"/>
              </w:rPr>
              <w:t>Kepulauan</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Seribu</w:t>
            </w:r>
            <w:proofErr w:type="spellEnd"/>
            <w:r w:rsidRPr="004D2E77">
              <w:rPr>
                <w:rFonts w:eastAsia="Arial Nova Cond Light" w:cs="Linux Libertine"/>
                <w:sz w:val="18"/>
                <w:szCs w:val="18"/>
              </w:rPr>
              <w:t xml:space="preserve"> with a duration of 1 hour 40 minutes.</w:t>
            </w:r>
          </w:p>
        </w:tc>
        <w:tc>
          <w:tcPr>
            <w:tcW w:w="3870" w:type="dxa"/>
          </w:tcPr>
          <w:p w14:paraId="46CE25B9" w14:textId="77777777" w:rsidR="00AD3431" w:rsidRPr="004D2E77" w:rsidRDefault="00AD3431" w:rsidP="00587C4B">
            <w:pPr>
              <w:jc w:val="both"/>
              <w:rPr>
                <w:rFonts w:eastAsia="Arial Nova Cond Light" w:cs="Linux Libertine"/>
                <w:sz w:val="18"/>
                <w:szCs w:val="18"/>
              </w:rPr>
            </w:pPr>
          </w:p>
        </w:tc>
      </w:tr>
      <w:tr w:rsidR="00AD3431" w:rsidRPr="004D2E77" w14:paraId="3E74D2DA" w14:textId="77777777" w:rsidTr="00AD3431">
        <w:tc>
          <w:tcPr>
            <w:tcW w:w="1345" w:type="dxa"/>
          </w:tcPr>
          <w:p w14:paraId="64BE3B87"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70FE8F45" w14:textId="77777777" w:rsidR="00AD3431" w:rsidRPr="004D2E77" w:rsidRDefault="00AD3431" w:rsidP="00587C4B">
            <w:pPr>
              <w:jc w:val="both"/>
              <w:rPr>
                <w:rFonts w:eastAsia="Arial Nova Cond Light" w:cs="Linux Libertine"/>
                <w:sz w:val="18"/>
                <w:szCs w:val="18"/>
              </w:rPr>
            </w:pPr>
          </w:p>
        </w:tc>
        <w:tc>
          <w:tcPr>
            <w:tcW w:w="3870" w:type="dxa"/>
          </w:tcPr>
          <w:p w14:paraId="70CB331D"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Budi </w:t>
            </w:r>
            <w:proofErr w:type="spellStart"/>
            <w:r w:rsidRPr="004D2E77">
              <w:rPr>
                <w:rFonts w:eastAsia="Arial Nova Cond Light" w:cs="Linux Libertine"/>
                <w:sz w:val="18"/>
                <w:szCs w:val="18"/>
              </w:rPr>
              <w:t>Yani</w:t>
            </w:r>
            <w:proofErr w:type="spellEnd"/>
            <w:r w:rsidRPr="004D2E77">
              <w:rPr>
                <w:rFonts w:eastAsia="Arial Nova Cond Light" w:cs="Linux Libertine"/>
                <w:sz w:val="18"/>
                <w:szCs w:val="18"/>
              </w:rPr>
              <w:t xml:space="preserve"> uploaded video footage of Ahok to various social media, with the addition of the provocative narrative "Blaming Religion". The video went viral.</w:t>
            </w:r>
          </w:p>
        </w:tc>
      </w:tr>
      <w:tr w:rsidR="00AD3431" w:rsidRPr="004D2E77" w14:paraId="753FC670" w14:textId="77777777" w:rsidTr="00AD3431">
        <w:tc>
          <w:tcPr>
            <w:tcW w:w="1345" w:type="dxa"/>
          </w:tcPr>
          <w:p w14:paraId="22C9BDA7"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 – Nov 2016.</w:t>
            </w:r>
          </w:p>
        </w:tc>
        <w:tc>
          <w:tcPr>
            <w:tcW w:w="3150" w:type="dxa"/>
          </w:tcPr>
          <w:p w14:paraId="307D7BF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After watching Budi </w:t>
            </w:r>
            <w:proofErr w:type="spellStart"/>
            <w:r w:rsidRPr="004D2E77">
              <w:rPr>
                <w:rFonts w:eastAsia="Arial Nova Cond Light" w:cs="Linux Libertine"/>
                <w:sz w:val="18"/>
                <w:szCs w:val="18"/>
              </w:rPr>
              <w:t>Yani's</w:t>
            </w:r>
            <w:proofErr w:type="spellEnd"/>
            <w:r w:rsidRPr="004D2E77">
              <w:rPr>
                <w:rFonts w:eastAsia="Arial Nova Cond Light" w:cs="Linux Libertine"/>
                <w:sz w:val="18"/>
                <w:szCs w:val="18"/>
              </w:rPr>
              <w:t xml:space="preserve">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 </w:t>
            </w:r>
          </w:p>
          <w:p w14:paraId="411F9FBC" w14:textId="77777777" w:rsidR="00AD3431" w:rsidRPr="004D2E77" w:rsidRDefault="00AD3431" w:rsidP="00587C4B">
            <w:pPr>
              <w:jc w:val="both"/>
              <w:rPr>
                <w:rFonts w:eastAsia="Arial Nova Cond Light" w:cs="Linux Libertine"/>
                <w:sz w:val="18"/>
                <w:szCs w:val="18"/>
              </w:rPr>
            </w:pPr>
          </w:p>
        </w:tc>
      </w:tr>
      <w:tr w:rsidR="00AD3431" w:rsidRPr="004D2E77" w14:paraId="6F2323C4" w14:textId="77777777" w:rsidTr="00AD3431">
        <w:tc>
          <w:tcPr>
            <w:tcW w:w="1345" w:type="dxa"/>
          </w:tcPr>
          <w:p w14:paraId="2AAC9A0B"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October 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3A9E6C71" w14:textId="77777777" w:rsidR="00AD3431" w:rsidRPr="004D2E77" w:rsidRDefault="00AD3431" w:rsidP="00587C4B">
            <w:pPr>
              <w:spacing w:line="360" w:lineRule="auto"/>
              <w:jc w:val="both"/>
              <w:rPr>
                <w:rFonts w:eastAsia="Arial Nova Cond Light" w:cs="Linux Libertine"/>
                <w:sz w:val="18"/>
                <w:szCs w:val="18"/>
              </w:rPr>
            </w:pPr>
          </w:p>
        </w:tc>
        <w:tc>
          <w:tcPr>
            <w:tcW w:w="3870" w:type="dxa"/>
          </w:tcPr>
          <w:p w14:paraId="6AB2F9B9"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DKI Jakarta Indonesian Ulema Council (MUI) issued a letter of reprimand to the defendant which reads: Do not take any actions and statements or comments that can disturb the lives of </w:t>
            </w:r>
            <w:r w:rsidRPr="004D2E77">
              <w:rPr>
                <w:rFonts w:eastAsia="Arial Nova Cond Light" w:cs="Linux Libertine"/>
                <w:color w:val="000000"/>
                <w:sz w:val="18"/>
                <w:szCs w:val="18"/>
              </w:rPr>
              <w:lastRenderedPageBreak/>
              <w:t>the people of DKI Jakarta in general, and Muslims in particular.</w:t>
            </w:r>
          </w:p>
        </w:tc>
      </w:tr>
      <w:tr w:rsidR="00AD3431" w:rsidRPr="004D2E77" w14:paraId="3021FB06" w14:textId="77777777" w:rsidTr="00AD3431">
        <w:tc>
          <w:tcPr>
            <w:tcW w:w="1345" w:type="dxa"/>
          </w:tcPr>
          <w:p w14:paraId="3220162F"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lastRenderedPageBreak/>
              <w:t>October 10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3FFC5D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Ahok knows that there is an incomplete narration and provocation from </w:t>
            </w:r>
            <w:proofErr w:type="spellStart"/>
            <w:r w:rsidRPr="004D2E77">
              <w:rPr>
                <w:rFonts w:eastAsia="Arial Nova Cond Light" w:cs="Linux Libertine"/>
                <w:sz w:val="18"/>
                <w:szCs w:val="18"/>
              </w:rPr>
              <w:t>Budiyani's</w:t>
            </w:r>
            <w:proofErr w:type="spellEnd"/>
            <w:r w:rsidRPr="004D2E77">
              <w:rPr>
                <w:rFonts w:eastAsia="Arial Nova Cond Light" w:cs="Linux Libertine"/>
                <w:sz w:val="18"/>
                <w:szCs w:val="18"/>
              </w:rPr>
              <w:t xml:space="preserve"> video, but Ahok still apologizes to the public</w:t>
            </w:r>
          </w:p>
        </w:tc>
        <w:tc>
          <w:tcPr>
            <w:tcW w:w="3870" w:type="dxa"/>
          </w:tcPr>
          <w:p w14:paraId="5655AEDB" w14:textId="77777777" w:rsidR="00AD3431" w:rsidRPr="004D2E77" w:rsidRDefault="00AD3431" w:rsidP="00587C4B">
            <w:pPr>
              <w:jc w:val="both"/>
              <w:rPr>
                <w:rFonts w:eastAsia="Arial Nova Cond Light" w:cs="Linux Libertine"/>
                <w:sz w:val="18"/>
                <w:szCs w:val="18"/>
              </w:rPr>
            </w:pPr>
          </w:p>
        </w:tc>
      </w:tr>
      <w:tr w:rsidR="00AD3431" w:rsidRPr="004D2E77" w14:paraId="584D152B" w14:textId="77777777" w:rsidTr="00AD3431">
        <w:tc>
          <w:tcPr>
            <w:tcW w:w="1345" w:type="dxa"/>
          </w:tcPr>
          <w:p w14:paraId="22A7EB80"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October 11</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F024A9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4D2E77">
              <w:rPr>
                <w:rFonts w:eastAsia="Arial Nova Cond Light" w:cs="Linux Libertine"/>
                <w:color w:val="000000"/>
                <w:sz w:val="18"/>
                <w:szCs w:val="18"/>
              </w:rPr>
              <w:t>Ahok's</w:t>
            </w:r>
            <w:proofErr w:type="spellEnd"/>
            <w:r w:rsidRPr="004D2E77">
              <w:rPr>
                <w:rFonts w:eastAsia="Arial Nova Cond Light" w:cs="Linux Libertine"/>
                <w:color w:val="000000"/>
                <w:sz w:val="18"/>
                <w:szCs w:val="18"/>
              </w:rPr>
              <w:t xml:space="preserve"> statement as a blasphemy of Islam and recommends to the Government and law enforcement institutions to take firm action against Ahok. </w:t>
            </w:r>
          </w:p>
        </w:tc>
      </w:tr>
      <w:tr w:rsidR="00AD3431" w:rsidRPr="004D2E77" w14:paraId="0C18946F" w14:textId="77777777" w:rsidTr="00AD3431">
        <w:tc>
          <w:tcPr>
            <w:tcW w:w="1345" w:type="dxa"/>
          </w:tcPr>
          <w:p w14:paraId="2031EA70"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October 15</w:t>
            </w:r>
            <w:r w:rsidRPr="004D2E77">
              <w:rPr>
                <w:rFonts w:eastAsia="Arial Nova Cond Light" w:cs="Linux Libertine"/>
                <w:sz w:val="18"/>
                <w:szCs w:val="18"/>
                <w:vertAlign w:val="superscript"/>
              </w:rPr>
              <w:t>th</w:t>
            </w:r>
            <w:r w:rsidRPr="004D2E77">
              <w:rPr>
                <w:rFonts w:eastAsia="Arial Nova Cond Light" w:cs="Linux Libertine"/>
                <w:sz w:val="18"/>
                <w:szCs w:val="18"/>
              </w:rPr>
              <w:t xml:space="preserve"> 2016</w:t>
            </w:r>
          </w:p>
        </w:tc>
        <w:tc>
          <w:tcPr>
            <w:tcW w:w="3150" w:type="dxa"/>
          </w:tcPr>
          <w:p w14:paraId="35FBA008"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Police carry out the case.</w:t>
            </w:r>
          </w:p>
        </w:tc>
        <w:tc>
          <w:tcPr>
            <w:tcW w:w="3870" w:type="dxa"/>
          </w:tcPr>
          <w:p w14:paraId="1137287A" w14:textId="77777777" w:rsidR="00AD3431" w:rsidRPr="004D2E77" w:rsidRDefault="00AD3431" w:rsidP="00587C4B">
            <w:pPr>
              <w:spacing w:line="360" w:lineRule="auto"/>
              <w:jc w:val="both"/>
              <w:rPr>
                <w:rFonts w:eastAsia="Arial Nova Cond Light" w:cs="Linux Libertine"/>
                <w:sz w:val="18"/>
                <w:szCs w:val="18"/>
              </w:rPr>
            </w:pPr>
          </w:p>
        </w:tc>
      </w:tr>
      <w:tr w:rsidR="00AD3431" w:rsidRPr="004D2E77" w14:paraId="1C59C02A" w14:textId="77777777" w:rsidTr="00AD3431">
        <w:tc>
          <w:tcPr>
            <w:tcW w:w="1345" w:type="dxa"/>
          </w:tcPr>
          <w:p w14:paraId="26031E13"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October 16, 2016</w:t>
            </w:r>
          </w:p>
        </w:tc>
        <w:tc>
          <w:tcPr>
            <w:tcW w:w="3150" w:type="dxa"/>
          </w:tcPr>
          <w:p w14:paraId="60A577C5"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Police issued a warrant for </w:t>
            </w: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investigation to be named a suspect.</w:t>
            </w:r>
          </w:p>
        </w:tc>
        <w:tc>
          <w:tcPr>
            <w:tcW w:w="3870" w:type="dxa"/>
          </w:tcPr>
          <w:p w14:paraId="46F0BB99" w14:textId="77777777" w:rsidR="00AD3431" w:rsidRPr="004D2E77" w:rsidRDefault="00AD3431" w:rsidP="00587C4B">
            <w:pPr>
              <w:jc w:val="both"/>
              <w:rPr>
                <w:rFonts w:eastAsia="Arial Nova Cond Light" w:cs="Linux Libertine"/>
                <w:sz w:val="18"/>
                <w:szCs w:val="18"/>
              </w:rPr>
            </w:pPr>
          </w:p>
        </w:tc>
      </w:tr>
      <w:tr w:rsidR="00AD3431" w:rsidRPr="004D2E77" w14:paraId="5F250ED6" w14:textId="77777777" w:rsidTr="00AD3431">
        <w:tc>
          <w:tcPr>
            <w:tcW w:w="1345" w:type="dxa"/>
          </w:tcPr>
          <w:p w14:paraId="3A2DCE1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November 4</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A484976" w14:textId="77777777" w:rsidR="00AD3431" w:rsidRPr="004D2E77" w:rsidRDefault="00AD3431" w:rsidP="00587C4B">
            <w:pPr>
              <w:jc w:val="both"/>
              <w:rPr>
                <w:rFonts w:eastAsia="Arial Nova Cond Light" w:cs="Linux Libertine"/>
                <w:sz w:val="18"/>
                <w:szCs w:val="18"/>
              </w:rPr>
            </w:pPr>
          </w:p>
        </w:tc>
        <w:tc>
          <w:tcPr>
            <w:tcW w:w="3870" w:type="dxa"/>
          </w:tcPr>
          <w:p w14:paraId="1236E613" w14:textId="4B51E033"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Deputy Speaker of the DPR </w:t>
            </w:r>
            <w:proofErr w:type="spellStart"/>
            <w:r w:rsidRPr="004D2E77">
              <w:rPr>
                <w:rFonts w:eastAsia="Arial Nova Cond Light" w:cs="Linux Libertine"/>
                <w:sz w:val="18"/>
                <w:szCs w:val="18"/>
              </w:rPr>
              <w:t>Fahri</w:t>
            </w:r>
            <w:proofErr w:type="spellEnd"/>
            <w:r w:rsidRPr="004D2E77">
              <w:rPr>
                <w:rFonts w:eastAsia="Arial Nova Cond Light" w:cs="Linux Libertine"/>
                <w:sz w:val="18"/>
                <w:szCs w:val="18"/>
              </w:rPr>
              <w:t xml:space="preserve"> Hamzah, </w:t>
            </w:r>
            <w:proofErr w:type="spellStart"/>
            <w:r w:rsidRPr="004D2E77">
              <w:rPr>
                <w:rFonts w:eastAsia="Arial Nova Cond Light" w:cs="Linux Libertine"/>
                <w:sz w:val="18"/>
                <w:szCs w:val="18"/>
              </w:rPr>
              <w:t>Fadli</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Zon</w:t>
            </w:r>
            <w:proofErr w:type="spellEnd"/>
            <w:r w:rsidRPr="004D2E77">
              <w:rPr>
                <w:rFonts w:eastAsia="Arial Nova Cond Light" w:cs="Linux Libertine"/>
                <w:sz w:val="18"/>
                <w:szCs w:val="18"/>
              </w:rPr>
              <w:t xml:space="preserve">, Ahmad </w:t>
            </w:r>
            <w:proofErr w:type="spellStart"/>
            <w:r w:rsidRPr="004D2E77">
              <w:rPr>
                <w:rFonts w:eastAsia="Arial Nova Cond Light" w:cs="Linux Libertine"/>
                <w:sz w:val="18"/>
                <w:szCs w:val="18"/>
              </w:rPr>
              <w:t>Dhani</w:t>
            </w:r>
            <w:proofErr w:type="spellEnd"/>
            <w:r w:rsidRPr="004D2E77">
              <w:rPr>
                <w:rFonts w:eastAsia="Arial Nova Cond Light" w:cs="Linux Libertine"/>
                <w:sz w:val="18"/>
                <w:szCs w:val="18"/>
              </w:rPr>
              <w:t xml:space="preserve">, religious leader </w:t>
            </w:r>
            <w:proofErr w:type="spellStart"/>
            <w:r w:rsidRPr="004D2E77">
              <w:rPr>
                <w:rFonts w:eastAsia="Arial Nova Cond Light" w:cs="Linux Libertine"/>
                <w:sz w:val="18"/>
                <w:szCs w:val="18"/>
              </w:rPr>
              <w:t>Rizieg</w:t>
            </w:r>
            <w:proofErr w:type="spellEnd"/>
            <w:r w:rsidRPr="004D2E77">
              <w:rPr>
                <w:rFonts w:eastAsia="Arial Nova Cond Light" w:cs="Linux Libertine"/>
                <w:sz w:val="18"/>
                <w:szCs w:val="18"/>
              </w:rPr>
              <w:t xml:space="preserve"> Shihab (chairman of FPI) demanded that Ahok punished. The demonstration ended in chaos, 2 residents and 79 police officers were injured.</w:t>
            </w:r>
            <w:r w:rsidR="00AB7F41" w:rsidRPr="00E82028">
              <w:rPr>
                <w:rStyle w:val="FootnoteReference"/>
                <w:rFonts w:eastAsia="Arial Nova Cond Light"/>
              </w:rPr>
              <w:footnoteReference w:id="162"/>
            </w:r>
          </w:p>
        </w:tc>
      </w:tr>
      <w:tr w:rsidR="00AD3431" w:rsidRPr="004D2E77" w14:paraId="531A5010" w14:textId="77777777" w:rsidTr="00AD3431">
        <w:tc>
          <w:tcPr>
            <w:tcW w:w="1345" w:type="dxa"/>
          </w:tcPr>
          <w:p w14:paraId="2BB720D4"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2</w:t>
            </w:r>
            <w:r w:rsidRPr="004D2E77">
              <w:rPr>
                <w:rFonts w:eastAsia="Arial Nova Cond Light" w:cs="Linux Libertine"/>
                <w:sz w:val="18"/>
                <w:szCs w:val="18"/>
                <w:vertAlign w:val="superscript"/>
              </w:rPr>
              <w:t>nd</w:t>
            </w:r>
            <w:r w:rsidRPr="004D2E77">
              <w:rPr>
                <w:rFonts w:eastAsia="Arial Nova Cond Light" w:cs="Linux Libertine"/>
                <w:sz w:val="18"/>
                <w:szCs w:val="18"/>
              </w:rPr>
              <w:t>, 2016</w:t>
            </w:r>
          </w:p>
        </w:tc>
        <w:tc>
          <w:tcPr>
            <w:tcW w:w="3150" w:type="dxa"/>
          </w:tcPr>
          <w:p w14:paraId="2B732CE0"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is not arrested</w:t>
            </w:r>
          </w:p>
        </w:tc>
        <w:tc>
          <w:tcPr>
            <w:tcW w:w="3870" w:type="dxa"/>
          </w:tcPr>
          <w:p w14:paraId="7C8D4844" w14:textId="39639FDC"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4D2E77">
              <w:rPr>
                <w:rFonts w:eastAsia="Arial Nova Cond Light" w:cs="Linux Libertine"/>
                <w:sz w:val="18"/>
                <w:szCs w:val="18"/>
              </w:rPr>
              <w:t>Muhammadiyah</w:t>
            </w:r>
            <w:r w:rsidRPr="004D2E77">
              <w:rPr>
                <w:rFonts w:eastAsia="Arial Nova Cond Light" w:cs="Linux Libertine"/>
                <w:sz w:val="18"/>
                <w:szCs w:val="18"/>
              </w:rPr>
              <w:t xml:space="preserve"> did not encourage their citizens to join the demonstration.</w:t>
            </w:r>
          </w:p>
        </w:tc>
      </w:tr>
      <w:tr w:rsidR="00AD3431" w:rsidRPr="004D2E77" w14:paraId="58C546C4" w14:textId="77777777" w:rsidTr="00AD3431">
        <w:tc>
          <w:tcPr>
            <w:tcW w:w="1345" w:type="dxa"/>
          </w:tcPr>
          <w:p w14:paraId="337E5D4A"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13</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1CDB3CE"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was tried for the first time at the North Jakarta District Court</w:t>
            </w:r>
          </w:p>
        </w:tc>
        <w:tc>
          <w:tcPr>
            <w:tcW w:w="3870" w:type="dxa"/>
          </w:tcPr>
          <w:p w14:paraId="1B77AA19" w14:textId="77777777" w:rsidR="00AD3431" w:rsidRPr="004D2E77" w:rsidRDefault="00AD3431" w:rsidP="00587C4B">
            <w:pPr>
              <w:jc w:val="both"/>
              <w:rPr>
                <w:rFonts w:eastAsia="Arial Nova Cond Light" w:cs="Linux Libertine"/>
                <w:sz w:val="18"/>
                <w:szCs w:val="18"/>
              </w:rPr>
            </w:pPr>
          </w:p>
        </w:tc>
      </w:tr>
      <w:tr w:rsidR="00AD3431" w:rsidRPr="004D2E77" w14:paraId="7D862F1B" w14:textId="77777777" w:rsidTr="00AD3431">
        <w:tc>
          <w:tcPr>
            <w:tcW w:w="1345" w:type="dxa"/>
          </w:tcPr>
          <w:p w14:paraId="2338A43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20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4EFFE795" w14:textId="77777777" w:rsidR="00AD3431" w:rsidRPr="004D2E77" w:rsidRDefault="00AD3431" w:rsidP="00587C4B">
            <w:pPr>
              <w:jc w:val="both"/>
              <w:rPr>
                <w:rFonts w:eastAsia="Arial Nova Cond Light" w:cs="Linux Libertine"/>
                <w:sz w:val="18"/>
                <w:szCs w:val="18"/>
              </w:rPr>
            </w:pP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second trial was held.</w:t>
            </w:r>
          </w:p>
        </w:tc>
        <w:tc>
          <w:tcPr>
            <w:tcW w:w="3870" w:type="dxa"/>
          </w:tcPr>
          <w:p w14:paraId="4A641BAA" w14:textId="618F44B4"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public demonstrated in front of the court demanding that Ahok be imprisoned.</w:t>
            </w:r>
            <w:r w:rsidR="00C00557" w:rsidRPr="00E82028">
              <w:rPr>
                <w:rStyle w:val="FootnoteReference"/>
                <w:rFonts w:eastAsia="Arial Nova Cond Light"/>
              </w:rPr>
              <w:footnoteReference w:id="163"/>
            </w:r>
          </w:p>
        </w:tc>
      </w:tr>
      <w:tr w:rsidR="00AD3431" w:rsidRPr="004D2E77" w14:paraId="4B95051F" w14:textId="77777777" w:rsidTr="00AD3431">
        <w:tc>
          <w:tcPr>
            <w:tcW w:w="1345" w:type="dxa"/>
          </w:tcPr>
          <w:p w14:paraId="1FCA23A9"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April 20</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8C6BFD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4D2E77" w:rsidRDefault="00AD3431" w:rsidP="00587C4B">
            <w:pPr>
              <w:jc w:val="both"/>
              <w:rPr>
                <w:rFonts w:eastAsia="Arial Nova Cond Light" w:cs="Linux Libertine"/>
                <w:sz w:val="18"/>
                <w:szCs w:val="18"/>
              </w:rPr>
            </w:pPr>
          </w:p>
        </w:tc>
      </w:tr>
      <w:tr w:rsidR="00AD3431" w:rsidRPr="004D2E77" w14:paraId="7DC3973D" w14:textId="77777777" w:rsidTr="00AD3431">
        <w:tc>
          <w:tcPr>
            <w:tcW w:w="1345" w:type="dxa"/>
          </w:tcPr>
          <w:p w14:paraId="2EF24E4E"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April 25</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0B2CA39"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Ahok reads the Memorandum of </w:t>
            </w:r>
            <w:proofErr w:type="spellStart"/>
            <w:r w:rsidRPr="004D2E77">
              <w:rPr>
                <w:rFonts w:eastAsia="Arial Nova Cond Light" w:cs="Linux Libertine"/>
                <w:sz w:val="18"/>
                <w:szCs w:val="18"/>
              </w:rPr>
              <w:t>Defense</w:t>
            </w:r>
            <w:proofErr w:type="spellEnd"/>
            <w:r w:rsidRPr="004D2E77">
              <w:rPr>
                <w:rFonts w:eastAsia="Arial Nova Cond Light" w:cs="Linux Libertine"/>
                <w:sz w:val="18"/>
                <w:szCs w:val="18"/>
              </w:rPr>
              <w:t xml:space="preserve"> “Still Fighting Even though they are slandered”</w:t>
            </w:r>
          </w:p>
        </w:tc>
        <w:tc>
          <w:tcPr>
            <w:tcW w:w="3870" w:type="dxa"/>
          </w:tcPr>
          <w:p w14:paraId="0604B5EA" w14:textId="77777777" w:rsidR="00AD3431" w:rsidRPr="004D2E77" w:rsidRDefault="00AD3431" w:rsidP="00587C4B">
            <w:pPr>
              <w:jc w:val="both"/>
              <w:rPr>
                <w:rFonts w:eastAsia="Arial Nova Cond Light" w:cs="Linux Libertine"/>
                <w:sz w:val="18"/>
                <w:szCs w:val="18"/>
              </w:rPr>
            </w:pPr>
          </w:p>
        </w:tc>
      </w:tr>
      <w:tr w:rsidR="00AD3431" w:rsidRPr="004D2E77" w14:paraId="1656F947" w14:textId="77777777" w:rsidTr="00AD3431">
        <w:tc>
          <w:tcPr>
            <w:tcW w:w="1345" w:type="dxa"/>
          </w:tcPr>
          <w:p w14:paraId="538DF911"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May 8</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98EF66" w14:textId="77777777" w:rsidR="00AD3431" w:rsidRPr="004D2E77" w:rsidRDefault="00AD3431" w:rsidP="00587C4B">
            <w:pPr>
              <w:jc w:val="both"/>
              <w:rPr>
                <w:rFonts w:eastAsia="Arial Nova Cond Light" w:cs="Linux Libertine"/>
                <w:sz w:val="18"/>
                <w:szCs w:val="18"/>
              </w:rPr>
            </w:pPr>
          </w:p>
        </w:tc>
        <w:tc>
          <w:tcPr>
            <w:tcW w:w="3870" w:type="dxa"/>
          </w:tcPr>
          <w:p w14:paraId="6E24D6F2" w14:textId="1D7C1010"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Anti-Ahok action by </w:t>
            </w:r>
            <w:r w:rsidR="00E84973" w:rsidRPr="004D2E77">
              <w:rPr>
                <w:rFonts w:eastAsia="Arial Nova Cond Light" w:cs="Linux Libertine"/>
                <w:sz w:val="18"/>
                <w:szCs w:val="18"/>
              </w:rPr>
              <w:t>several</w:t>
            </w:r>
            <w:r w:rsidRPr="004D2E77">
              <w:rPr>
                <w:rFonts w:eastAsia="Arial Nova Cond Light" w:cs="Linux Libertine"/>
                <w:sz w:val="18"/>
                <w:szCs w:val="18"/>
              </w:rPr>
              <w:t xml:space="preserve"> </w:t>
            </w:r>
            <w:r w:rsidR="00E84973" w:rsidRPr="004D2E77">
              <w:rPr>
                <w:rFonts w:eastAsia="Arial Nova Cond Light" w:cs="Linux Libertine"/>
                <w:sz w:val="18"/>
                <w:szCs w:val="18"/>
              </w:rPr>
              <w:t>hard-liner</w:t>
            </w:r>
            <w:r w:rsidRPr="004D2E77">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82028">
              <w:rPr>
                <w:rStyle w:val="FootnoteReference"/>
                <w:rFonts w:eastAsia="Arial Nova Cond Light"/>
              </w:rPr>
              <w:footnoteReference w:id="164"/>
            </w:r>
          </w:p>
        </w:tc>
      </w:tr>
      <w:tr w:rsidR="00AD3431" w:rsidRPr="004D2E77" w14:paraId="772025EC" w14:textId="77777777" w:rsidTr="00AD3431">
        <w:tc>
          <w:tcPr>
            <w:tcW w:w="1345" w:type="dxa"/>
          </w:tcPr>
          <w:p w14:paraId="21A5D9E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February 17</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72A56D33" w14:textId="77777777" w:rsidR="00AD3431" w:rsidRPr="004D2E77" w:rsidRDefault="00AD3431" w:rsidP="00587C4B">
            <w:pPr>
              <w:jc w:val="both"/>
              <w:rPr>
                <w:rFonts w:eastAsia="Arial Nova Cond Light" w:cs="Linux Libertine"/>
                <w:sz w:val="18"/>
                <w:szCs w:val="18"/>
              </w:rPr>
            </w:pPr>
          </w:p>
        </w:tc>
        <w:tc>
          <w:tcPr>
            <w:tcW w:w="3870" w:type="dxa"/>
          </w:tcPr>
          <w:p w14:paraId="4F5B2826" w14:textId="22354BEE"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Dhikr and </w:t>
            </w:r>
            <w:proofErr w:type="spellStart"/>
            <w:r w:rsidRPr="004D2E77">
              <w:rPr>
                <w:rFonts w:eastAsia="Arial Nova Cond Light" w:cs="Linux Libertine"/>
                <w:sz w:val="18"/>
                <w:szCs w:val="18"/>
              </w:rPr>
              <w:t>Tausiah</w:t>
            </w:r>
            <w:proofErr w:type="spellEnd"/>
            <w:r w:rsidRPr="004D2E77">
              <w:rPr>
                <w:rFonts w:eastAsia="Arial Nova Cond Light" w:cs="Linux Libertine"/>
                <w:sz w:val="18"/>
                <w:szCs w:val="18"/>
              </w:rPr>
              <w:t xml:space="preserve"> action at the </w:t>
            </w:r>
            <w:proofErr w:type="spellStart"/>
            <w:r w:rsidRPr="004D2E77">
              <w:rPr>
                <w:rFonts w:eastAsia="Arial Nova Cond Light" w:cs="Linux Libertine"/>
                <w:sz w:val="18"/>
                <w:szCs w:val="18"/>
              </w:rPr>
              <w:t>Istiqlal</w:t>
            </w:r>
            <w:proofErr w:type="spellEnd"/>
            <w:r w:rsidRPr="004D2E77">
              <w:rPr>
                <w:rFonts w:eastAsia="Arial Nova Cond Light" w:cs="Linux Libertine"/>
                <w:sz w:val="18"/>
                <w:szCs w:val="18"/>
              </w:rPr>
              <w:t xml:space="preserve"> Mosque </w:t>
            </w:r>
            <w:r w:rsidR="00E84973" w:rsidRPr="004D2E77">
              <w:rPr>
                <w:rFonts w:eastAsia="Arial Nova Cond Light" w:cs="Linux Libertine"/>
                <w:sz w:val="18"/>
                <w:szCs w:val="18"/>
              </w:rPr>
              <w:t>were</w:t>
            </w:r>
            <w:r w:rsidRPr="004D2E77">
              <w:rPr>
                <w:rFonts w:eastAsia="Arial Nova Cond Light" w:cs="Linux Libertine"/>
                <w:sz w:val="18"/>
                <w:szCs w:val="18"/>
              </w:rPr>
              <w:t xml:space="preserve"> attended by various political figures such as the General Chair of PAN Amin </w:t>
            </w:r>
            <w:proofErr w:type="spellStart"/>
            <w:r w:rsidRPr="004D2E77">
              <w:rPr>
                <w:rFonts w:eastAsia="Arial Nova Cond Light" w:cs="Linux Libertine"/>
                <w:sz w:val="18"/>
                <w:szCs w:val="18"/>
              </w:rPr>
              <w:t>Rais</w:t>
            </w:r>
            <w:proofErr w:type="spellEnd"/>
            <w:r w:rsidRPr="004D2E77">
              <w:rPr>
                <w:rFonts w:eastAsia="Arial Nova Cond Light" w:cs="Linux Libertine"/>
                <w:sz w:val="18"/>
                <w:szCs w:val="18"/>
              </w:rPr>
              <w:t xml:space="preserve">, Former Minister of Education M. Nuh, Governor candidate </w:t>
            </w:r>
            <w:proofErr w:type="spellStart"/>
            <w:r w:rsidRPr="004D2E77">
              <w:rPr>
                <w:rFonts w:eastAsia="Arial Nova Cond Light" w:cs="Linux Libertine"/>
                <w:sz w:val="18"/>
                <w:szCs w:val="18"/>
              </w:rPr>
              <w:t>Agus</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Harimurti</w:t>
            </w:r>
            <w:proofErr w:type="spellEnd"/>
            <w:r w:rsidRPr="004D2E77">
              <w:rPr>
                <w:rFonts w:eastAsia="Arial Nova Cond Light" w:cs="Linux Libertine"/>
                <w:sz w:val="18"/>
                <w:szCs w:val="18"/>
              </w:rPr>
              <w:t xml:space="preserve">, Governor candidate Anis </w:t>
            </w:r>
            <w:proofErr w:type="spellStart"/>
            <w:r w:rsidRPr="004D2E77">
              <w:rPr>
                <w:rFonts w:eastAsia="Arial Nova Cond Light" w:cs="Linux Libertine"/>
                <w:sz w:val="18"/>
                <w:szCs w:val="18"/>
              </w:rPr>
              <w:t>Baswedan</w:t>
            </w:r>
            <w:proofErr w:type="spellEnd"/>
            <w:r w:rsidRPr="004D2E77">
              <w:rPr>
                <w:rFonts w:eastAsia="Arial Nova Cond Light" w:cs="Linux Libertine"/>
                <w:sz w:val="18"/>
                <w:szCs w:val="18"/>
              </w:rPr>
              <w:t xml:space="preserve">, Deputy Governor Candidate </w:t>
            </w:r>
            <w:proofErr w:type="spellStart"/>
            <w:r w:rsidRPr="004D2E77">
              <w:rPr>
                <w:rFonts w:eastAsia="Arial Nova Cond Light" w:cs="Linux Libertine"/>
                <w:sz w:val="18"/>
                <w:szCs w:val="18"/>
              </w:rPr>
              <w:t>Sandiaga</w:t>
            </w:r>
            <w:proofErr w:type="spellEnd"/>
            <w:r w:rsidRPr="004D2E77">
              <w:rPr>
                <w:rFonts w:eastAsia="Arial Nova Cond Light" w:cs="Linux Libertine"/>
                <w:sz w:val="18"/>
                <w:szCs w:val="18"/>
              </w:rPr>
              <w:t xml:space="preserve"> </w:t>
            </w:r>
            <w:r w:rsidRPr="004D2E77">
              <w:rPr>
                <w:rFonts w:eastAsia="Arial Nova Cond Light" w:cs="Linux Libertine"/>
                <w:sz w:val="18"/>
                <w:szCs w:val="18"/>
              </w:rPr>
              <w:lastRenderedPageBreak/>
              <w:t>Uno (</w:t>
            </w:r>
            <w:proofErr w:type="spellStart"/>
            <w:r w:rsidRPr="004D2E77">
              <w:rPr>
                <w:rFonts w:eastAsia="Arial Nova Cond Light" w:cs="Linux Libertine"/>
                <w:sz w:val="18"/>
                <w:szCs w:val="18"/>
              </w:rPr>
              <w:t>Ahok's</w:t>
            </w:r>
            <w:proofErr w:type="spellEnd"/>
            <w:r w:rsidRPr="004D2E77">
              <w:rPr>
                <w:rFonts w:eastAsia="Arial Nova Cond Light" w:cs="Linux Libertine"/>
                <w:sz w:val="18"/>
                <w:szCs w:val="18"/>
              </w:rPr>
              <w:t xml:space="preserve"> rival) and was also attended by former MPR chairman </w:t>
            </w:r>
            <w:proofErr w:type="spellStart"/>
            <w:r w:rsidRPr="004D2E77">
              <w:rPr>
                <w:rFonts w:eastAsia="Arial Nova Cond Light" w:cs="Linux Libertine"/>
                <w:sz w:val="18"/>
                <w:szCs w:val="18"/>
              </w:rPr>
              <w:t>Hidayat</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Nurwahid</w:t>
            </w:r>
            <w:proofErr w:type="spellEnd"/>
            <w:r w:rsidRPr="004D2E77">
              <w:rPr>
                <w:rFonts w:eastAsia="Arial Nova Cond Light" w:cs="Linux Libertine"/>
                <w:sz w:val="18"/>
                <w:szCs w:val="18"/>
              </w:rPr>
              <w:t xml:space="preserve">, former Minister of the Economy Hatta </w:t>
            </w:r>
            <w:proofErr w:type="spellStart"/>
            <w:r w:rsidRPr="004D2E77">
              <w:rPr>
                <w:rFonts w:eastAsia="Arial Nova Cond Light" w:cs="Linux Libertine"/>
                <w:sz w:val="18"/>
                <w:szCs w:val="18"/>
              </w:rPr>
              <w:t>Radjasa</w:t>
            </w:r>
            <w:proofErr w:type="spellEnd"/>
            <w:r w:rsidRPr="004D2E77">
              <w:rPr>
                <w:rFonts w:eastAsia="Arial Nova Cond Light" w:cs="Linux Libertine"/>
                <w:sz w:val="18"/>
                <w:szCs w:val="18"/>
              </w:rPr>
              <w:t xml:space="preserve">, and FPI leader </w:t>
            </w:r>
            <w:proofErr w:type="spellStart"/>
            <w:r w:rsidRPr="004D2E77">
              <w:rPr>
                <w:rFonts w:eastAsia="Arial Nova Cond Light" w:cs="Linux Libertine"/>
                <w:sz w:val="18"/>
                <w:szCs w:val="18"/>
              </w:rPr>
              <w:t>Rizieq</w:t>
            </w:r>
            <w:proofErr w:type="spellEnd"/>
            <w:r w:rsidRPr="004D2E77">
              <w:rPr>
                <w:rFonts w:eastAsia="Arial Nova Cond Light" w:cs="Linux Libertine"/>
                <w:sz w:val="18"/>
                <w:szCs w:val="18"/>
              </w:rPr>
              <w:t xml:space="preserve"> Shihab.</w:t>
            </w:r>
          </w:p>
        </w:tc>
      </w:tr>
      <w:tr w:rsidR="00AD3431" w:rsidRPr="004D2E77" w14:paraId="3665D539" w14:textId="77777777" w:rsidTr="00AD3431">
        <w:tc>
          <w:tcPr>
            <w:tcW w:w="1345" w:type="dxa"/>
          </w:tcPr>
          <w:p w14:paraId="275BD30F"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lastRenderedPageBreak/>
              <w:t>May 9</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BCB7E6"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was found guilty of blasphemy and sentenced to 2 years-probation.</w:t>
            </w:r>
          </w:p>
        </w:tc>
        <w:tc>
          <w:tcPr>
            <w:tcW w:w="3870" w:type="dxa"/>
          </w:tcPr>
          <w:p w14:paraId="4AE7B70A" w14:textId="77777777" w:rsidR="00AD3431" w:rsidRPr="004D2E77" w:rsidRDefault="00AD3431" w:rsidP="00587C4B">
            <w:pPr>
              <w:jc w:val="both"/>
              <w:rPr>
                <w:rFonts w:eastAsia="Arial Nova Cond Light" w:cs="Linux Libertine"/>
                <w:sz w:val="18"/>
                <w:szCs w:val="18"/>
              </w:rPr>
            </w:pPr>
          </w:p>
        </w:tc>
      </w:tr>
    </w:tbl>
    <w:p w14:paraId="534CF089" w14:textId="49B48C70" w:rsidR="00172D9E" w:rsidRPr="006F7344" w:rsidRDefault="00172D9E" w:rsidP="001E09B0"/>
    <w:p w14:paraId="2E7C8845" w14:textId="03FDF3D0" w:rsidR="00172D9E" w:rsidRPr="006F7344" w:rsidRDefault="0079271B" w:rsidP="0079271B">
      <w:pPr>
        <w:pStyle w:val="ParagraphNormal"/>
      </w:pPr>
      <w:r w:rsidRPr="006F7344">
        <w:t xml:space="preserve">The table 1 describes how the religious and political dimensions are strongly figure out in the Ahok case. Religious issues can be seen that </w:t>
      </w:r>
      <w:proofErr w:type="spellStart"/>
      <w:r w:rsidRPr="006F7344">
        <w:t>Ahok's</w:t>
      </w:r>
      <w:proofErr w:type="spellEnd"/>
      <w:r w:rsidRPr="006F7344">
        <w:t xml:space="preserve"> case is like a conflict between Islam and Christianity, where Ahok as a Christian is accused of insulting Islam, when criticizing the opportunist leader candidates who often take refuge behind QS Al </w:t>
      </w:r>
      <w:proofErr w:type="spellStart"/>
      <w:r w:rsidRPr="006F7344">
        <w:t>Maidah</w:t>
      </w:r>
      <w:proofErr w:type="spellEnd"/>
      <w:r w:rsidRPr="006F7344">
        <w:t xml:space="preserve"> verse 51 so that Muslims do not choose non-Muslim leaders. The hate-spin begins since </w:t>
      </w:r>
      <w:proofErr w:type="spellStart"/>
      <w:r w:rsidRPr="006F7344">
        <w:t>Ahok's</w:t>
      </w:r>
      <w:proofErr w:type="spellEnd"/>
      <w:r w:rsidRPr="006F7344">
        <w:t xml:space="preserve"> speech was uploaded; Budi </w:t>
      </w:r>
      <w:proofErr w:type="spellStart"/>
      <w:r w:rsidRPr="006F7344">
        <w:t>Yani</w:t>
      </w:r>
      <w:proofErr w:type="spellEnd"/>
      <w:r w:rsidRPr="006F7344">
        <w:t xml:space="preserve"> (the follower of Hardliner Islam) has quoted </w:t>
      </w:r>
      <w:proofErr w:type="spellStart"/>
      <w:r w:rsidRPr="006F7344">
        <w:t>Ahok's</w:t>
      </w:r>
      <w:proofErr w:type="spellEnd"/>
      <w:r w:rsidRPr="006F7344">
        <w:t xml:space="preserve"> speech with a provocative narrative that Ahok has tarnished Islam. Budi </w:t>
      </w:r>
      <w:proofErr w:type="spellStart"/>
      <w:r w:rsidRPr="006F7344">
        <w:t>Yani</w:t>
      </w:r>
      <w:proofErr w:type="spellEnd"/>
      <w:r w:rsidRPr="006F7344">
        <w:t xml:space="preserve">, a week after the video of </w:t>
      </w:r>
      <w:proofErr w:type="spellStart"/>
      <w:r w:rsidRPr="006F7344">
        <w:t>Ahok's</w:t>
      </w:r>
      <w:proofErr w:type="spellEnd"/>
      <w:r w:rsidRPr="006F7344">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6F7344">
        <w:t>Maidah</w:t>
      </w:r>
      <w:proofErr w:type="spellEnd"/>
      <w:r w:rsidRPr="006F7344">
        <w:t xml:space="preserve">…and will go to hell (you too) are </w:t>
      </w:r>
      <w:r w:rsidR="005F08F6" w:rsidRPr="006F7344">
        <w:t>deceived …</w:t>
      </w:r>
      <w:r w:rsidR="00BA56DD" w:rsidRPr="006F7344">
        <w:t xml:space="preserve"> “</w:t>
      </w:r>
      <w:r w:rsidRPr="006F7344">
        <w:t xml:space="preserve">It seems there will be something wrong with this </w:t>
      </w:r>
      <w:r w:rsidR="00EA52DA" w:rsidRPr="006F7344">
        <w:t>video” By</w:t>
      </w:r>
      <w:r w:rsidRPr="006F7344">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6F7344">
        <w:t>Ahok</w:t>
      </w:r>
      <w:r w:rsidRPr="006F7344">
        <w:t xml:space="preserve"> movement.</w:t>
      </w:r>
    </w:p>
    <w:p w14:paraId="0A3CA233" w14:textId="19F320C2" w:rsidR="00096097" w:rsidRPr="006F7344" w:rsidRDefault="005F08F6" w:rsidP="00EF65B0">
      <w:pPr>
        <w:pStyle w:val="ParagraphNormal"/>
      </w:pPr>
      <w:r w:rsidRPr="006F7344">
        <w:t xml:space="preserve">Political brokers, </w:t>
      </w:r>
      <w:proofErr w:type="spellStart"/>
      <w:r w:rsidRPr="006F7344">
        <w:t>hardline</w:t>
      </w:r>
      <w:proofErr w:type="spellEnd"/>
      <w:r w:rsidRPr="006F7344">
        <w:t xml:space="preserv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6F7344" w:rsidRDefault="00EF65B0" w:rsidP="00EF65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2</w:t>
      </w:r>
      <w:r w:rsidRPr="006F7344">
        <w:rPr>
          <w:noProof/>
        </w:rPr>
        <w:fldChar w:fldCharType="end"/>
      </w:r>
      <w:r w:rsidRPr="006F7344">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6F7344" w14:paraId="63C5CE9D" w14:textId="77777777" w:rsidTr="00EF65B0">
        <w:trPr>
          <w:tblHeader/>
        </w:trPr>
        <w:tc>
          <w:tcPr>
            <w:tcW w:w="1684" w:type="dxa"/>
            <w:shd w:val="clear" w:color="auto" w:fill="44546A"/>
          </w:tcPr>
          <w:p w14:paraId="53272C75"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531" w:type="dxa"/>
            <w:shd w:val="clear" w:color="auto" w:fill="44546A"/>
          </w:tcPr>
          <w:p w14:paraId="20E16B9C"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Socio-Political Context</w:t>
            </w:r>
          </w:p>
        </w:tc>
      </w:tr>
      <w:tr w:rsidR="00096097" w:rsidRPr="006F7344" w14:paraId="79FE96C2" w14:textId="77777777" w:rsidTr="00EF65B0">
        <w:tc>
          <w:tcPr>
            <w:tcW w:w="1684" w:type="dxa"/>
          </w:tcPr>
          <w:p w14:paraId="3694473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July 29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531" w:type="dxa"/>
          </w:tcPr>
          <w:p w14:paraId="717CBBDB"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Meiliana protested to Nazir Masjid [</w:t>
            </w:r>
            <w:proofErr w:type="spellStart"/>
            <w:r w:rsidRPr="004D2E77">
              <w:rPr>
                <w:rFonts w:eastAsia="Arial Nova Cond Light" w:cs="Linux Libertine"/>
                <w:sz w:val="18"/>
                <w:szCs w:val="18"/>
              </w:rPr>
              <w:t>Kasidi</w:t>
            </w:r>
            <w:proofErr w:type="spellEnd"/>
            <w:r w:rsidRPr="004D2E77">
              <w:rPr>
                <w:rFonts w:eastAsia="Arial Nova Cond Light" w:cs="Linux Libertine"/>
                <w:sz w:val="18"/>
                <w:szCs w:val="18"/>
              </w:rPr>
              <w:t xml:space="preserve">] about the very loud sound of </w:t>
            </w:r>
            <w:proofErr w:type="spellStart"/>
            <w:r w:rsidRPr="004D2E77">
              <w:rPr>
                <w:rFonts w:eastAsia="Arial Nova Cond Light" w:cs="Linux Libertine"/>
                <w:sz w:val="18"/>
                <w:szCs w:val="18"/>
              </w:rPr>
              <w:t>Adzana</w:t>
            </w:r>
            <w:proofErr w:type="spellEnd"/>
            <w:r w:rsidRPr="004D2E77">
              <w:rPr>
                <w:rFonts w:eastAsia="Arial Nova Cond Light" w:cs="Linux Libertine"/>
                <w:sz w:val="18"/>
                <w:szCs w:val="18"/>
              </w:rPr>
              <w:t xml:space="preserve"> from Al </w:t>
            </w:r>
            <w:proofErr w:type="spellStart"/>
            <w:r w:rsidRPr="004D2E77">
              <w:rPr>
                <w:rFonts w:eastAsia="Arial Nova Cond Light" w:cs="Linux Libertine"/>
                <w:sz w:val="18"/>
                <w:szCs w:val="18"/>
              </w:rPr>
              <w:t>Maksun</w:t>
            </w:r>
            <w:proofErr w:type="spellEnd"/>
            <w:r w:rsidRPr="004D2E77">
              <w:rPr>
                <w:rFonts w:eastAsia="Arial Nova Cond Light" w:cs="Linux Libertine"/>
                <w:sz w:val="18"/>
                <w:szCs w:val="18"/>
              </w:rPr>
              <w:t xml:space="preserve"> Mosque. "Sis, please tell the </w:t>
            </w:r>
            <w:proofErr w:type="spellStart"/>
            <w:r w:rsidRPr="004D2E77">
              <w:rPr>
                <w:rFonts w:eastAsia="Arial Nova Cond Light" w:cs="Linux Libertine"/>
                <w:sz w:val="18"/>
                <w:szCs w:val="18"/>
              </w:rPr>
              <w:t>uak</w:t>
            </w:r>
            <w:proofErr w:type="spellEnd"/>
            <w:r w:rsidRPr="004D2E77">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93FA73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Meiliana is an ordinary housewife, Buddhist and of Chinese descent.</w:t>
            </w:r>
          </w:p>
        </w:tc>
      </w:tr>
      <w:tr w:rsidR="00096097" w:rsidRPr="006F7344" w14:paraId="501200F4" w14:textId="77777777" w:rsidTr="00EF65B0">
        <w:tc>
          <w:tcPr>
            <w:tcW w:w="1684" w:type="dxa"/>
          </w:tcPr>
          <w:p w14:paraId="36EA900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29 </w:t>
            </w:r>
            <w:proofErr w:type="spellStart"/>
            <w:r w:rsidRPr="004D2E77">
              <w:rPr>
                <w:rFonts w:eastAsia="Arial Nova Cond Light" w:cs="Linux Libertine"/>
                <w:sz w:val="18"/>
                <w:szCs w:val="18"/>
              </w:rPr>
              <w:t>Juli</w:t>
            </w:r>
            <w:proofErr w:type="spellEnd"/>
            <w:r w:rsidRPr="004D2E77">
              <w:rPr>
                <w:rFonts w:eastAsia="Arial Nova Cond Light" w:cs="Linux Libertine"/>
                <w:sz w:val="18"/>
                <w:szCs w:val="18"/>
              </w:rPr>
              <w:t xml:space="preserve"> 2016 </w:t>
            </w:r>
            <w:proofErr w:type="spellStart"/>
            <w:r w:rsidRPr="004D2E77">
              <w:rPr>
                <w:rFonts w:eastAsia="Arial Nova Cond Light" w:cs="Linux Libertine"/>
                <w:sz w:val="18"/>
                <w:szCs w:val="18"/>
              </w:rPr>
              <w:t>sekira</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10.00 </w:t>
            </w:r>
            <w:proofErr w:type="spellStart"/>
            <w:r w:rsidRPr="004D2E77">
              <w:rPr>
                <w:rFonts w:eastAsia="Arial Nova Cond Light" w:cs="Linux Libertine"/>
                <w:sz w:val="18"/>
                <w:szCs w:val="18"/>
              </w:rPr>
              <w:t>Wib</w:t>
            </w:r>
            <w:proofErr w:type="spellEnd"/>
          </w:p>
        </w:tc>
        <w:tc>
          <w:tcPr>
            <w:tcW w:w="3531" w:type="dxa"/>
          </w:tcPr>
          <w:p w14:paraId="5FA35632"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the Head of BKM, SJAJUTI on Jalan Bahagia,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Selatan Subdistrict,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182EA238" w14:textId="77777777" w:rsidR="00096097" w:rsidRPr="004D2E77" w:rsidRDefault="00096097" w:rsidP="00587C4B">
            <w:pPr>
              <w:jc w:val="both"/>
              <w:rPr>
                <w:rFonts w:eastAsia="Arial Nova Cond Light" w:cs="Linux Libertine"/>
                <w:sz w:val="18"/>
                <w:szCs w:val="18"/>
              </w:rPr>
            </w:pPr>
          </w:p>
        </w:tc>
      </w:tr>
      <w:tr w:rsidR="00096097" w:rsidRPr="006F7344" w14:paraId="457029D5" w14:textId="77777777" w:rsidTr="00EF65B0">
        <w:tc>
          <w:tcPr>
            <w:tcW w:w="1684" w:type="dxa"/>
          </w:tcPr>
          <w:p w14:paraId="5DBB7CD6" w14:textId="77777777" w:rsidR="00096097" w:rsidRPr="004D2E77" w:rsidRDefault="00096097" w:rsidP="00587C4B">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16.00 </w:t>
            </w:r>
            <w:proofErr w:type="spellStart"/>
            <w:r w:rsidRPr="004D2E77">
              <w:rPr>
                <w:rFonts w:eastAsia="Arial Nova Cond Light" w:cs="Linux Libertine"/>
                <w:sz w:val="18"/>
                <w:szCs w:val="18"/>
              </w:rPr>
              <w:t>Wib</w:t>
            </w:r>
            <w:proofErr w:type="spellEnd"/>
            <w:r w:rsidRPr="004D2E77">
              <w:rPr>
                <w:rFonts w:eastAsia="Arial Nova Cond Light" w:cs="Linux Libertine"/>
                <w:sz w:val="18"/>
                <w:szCs w:val="18"/>
              </w:rPr>
              <w:t xml:space="preserve"> </w:t>
            </w:r>
            <w:proofErr w:type="spellStart"/>
            <w:r w:rsidRPr="004D2E77">
              <w:rPr>
                <w:rFonts w:eastAsia="Arial Nova Cond Light" w:cs="Linux Libertine"/>
                <w:sz w:val="18"/>
                <w:szCs w:val="18"/>
              </w:rPr>
              <w:t>selesai</w:t>
            </w:r>
            <w:proofErr w:type="spellEnd"/>
          </w:p>
        </w:tc>
        <w:tc>
          <w:tcPr>
            <w:tcW w:w="3531" w:type="dxa"/>
          </w:tcPr>
          <w:p w14:paraId="7CB102AB"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the </w:t>
            </w:r>
            <w:proofErr w:type="spellStart"/>
            <w:r w:rsidRPr="004D2E77">
              <w:rPr>
                <w:rFonts w:eastAsia="Arial Nova Cond Light" w:cs="Linux Libertine"/>
                <w:color w:val="000000"/>
                <w:sz w:val="18"/>
                <w:szCs w:val="18"/>
              </w:rPr>
              <w:t>Azhar</w:t>
            </w:r>
            <w:proofErr w:type="spellEnd"/>
            <w:r w:rsidRPr="004D2E77">
              <w:rPr>
                <w:rFonts w:eastAsia="Arial Nova Cond Light" w:cs="Linux Libertine"/>
                <w:color w:val="000000"/>
                <w:sz w:val="18"/>
                <w:szCs w:val="18"/>
              </w:rPr>
              <w:t xml:space="preserve">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4D2E77">
              <w:rPr>
                <w:rFonts w:eastAsia="Arial Nova Cond Light" w:cs="Linux Libertine"/>
                <w:color w:val="000000"/>
                <w:sz w:val="18"/>
                <w:szCs w:val="18"/>
              </w:rPr>
              <w:t>Lami</w:t>
            </w:r>
            <w:proofErr w:type="spellEnd"/>
            <w:r w:rsidRPr="004D2E77">
              <w:rPr>
                <w:rFonts w:eastAsia="Arial Nova Cond Light" w:cs="Linux Libertine"/>
                <w:color w:val="000000"/>
                <w:sz w:val="18"/>
                <w:szCs w:val="18"/>
              </w:rPr>
              <w:t>”</w:t>
            </w:r>
          </w:p>
        </w:tc>
        <w:tc>
          <w:tcPr>
            <w:tcW w:w="3150" w:type="dxa"/>
          </w:tcPr>
          <w:p w14:paraId="2DC04DA9" w14:textId="77777777" w:rsidR="00096097" w:rsidRPr="004D2E77" w:rsidRDefault="00096097" w:rsidP="00587C4B">
            <w:pPr>
              <w:jc w:val="both"/>
              <w:rPr>
                <w:rFonts w:eastAsia="Arial Nova Cond Light" w:cs="Linux Libertine"/>
                <w:sz w:val="18"/>
                <w:szCs w:val="18"/>
              </w:rPr>
            </w:pPr>
          </w:p>
        </w:tc>
      </w:tr>
      <w:tr w:rsidR="00096097" w:rsidRPr="006F7344" w14:paraId="33F0EB44" w14:textId="77777777" w:rsidTr="00EF65B0">
        <w:tc>
          <w:tcPr>
            <w:tcW w:w="1684" w:type="dxa"/>
          </w:tcPr>
          <w:p w14:paraId="7B019742" w14:textId="77777777" w:rsidR="00096097" w:rsidRPr="004D2E77" w:rsidRDefault="00096097" w:rsidP="00587C4B">
            <w:pPr>
              <w:jc w:val="both"/>
              <w:rPr>
                <w:rFonts w:eastAsia="Arial Nova Cond Light" w:cs="Linux Libertine"/>
                <w:sz w:val="18"/>
                <w:szCs w:val="18"/>
              </w:rPr>
            </w:pPr>
            <w:proofErr w:type="spellStart"/>
            <w:r w:rsidRPr="004D2E77">
              <w:rPr>
                <w:rFonts w:eastAsia="Arial Nova Cond Light" w:cs="Linux Libertine"/>
                <w:sz w:val="18"/>
                <w:szCs w:val="18"/>
              </w:rPr>
              <w:t>Pukul</w:t>
            </w:r>
            <w:proofErr w:type="spellEnd"/>
            <w:r w:rsidRPr="004D2E77">
              <w:rPr>
                <w:rFonts w:eastAsia="Arial Nova Cond Light" w:cs="Linux Libertine"/>
                <w:sz w:val="18"/>
                <w:szCs w:val="18"/>
              </w:rPr>
              <w:t xml:space="preserve"> 19.00 </w:t>
            </w:r>
            <w:proofErr w:type="spellStart"/>
            <w:r w:rsidRPr="004D2E77">
              <w:rPr>
                <w:rFonts w:eastAsia="Arial Nova Cond Light" w:cs="Linux Libertine"/>
                <w:sz w:val="18"/>
                <w:szCs w:val="18"/>
              </w:rPr>
              <w:t>wib</w:t>
            </w:r>
            <w:proofErr w:type="spellEnd"/>
          </w:p>
        </w:tc>
        <w:tc>
          <w:tcPr>
            <w:tcW w:w="3531" w:type="dxa"/>
          </w:tcPr>
          <w:p w14:paraId="0714B8BD"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After Maghrib Prayer,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met with Mr. ZUL SAMBAS, Witness HARIS TUA MARPAUNG aka PAK LOBE and Witness DAILAMI then Witness </w:t>
            </w:r>
            <w:proofErr w:type="spellStart"/>
            <w:r w:rsidRPr="004D2E77">
              <w:rPr>
                <w:rFonts w:eastAsia="Arial Nova Cond Light" w:cs="Linux Libertine"/>
                <w:color w:val="000000"/>
                <w:sz w:val="18"/>
                <w:szCs w:val="18"/>
              </w:rPr>
              <w:t>Kasidik</w:t>
            </w:r>
            <w:proofErr w:type="spellEnd"/>
            <w:r w:rsidRPr="004D2E77">
              <w:rPr>
                <w:rFonts w:eastAsia="Arial Nova Cond Light" w:cs="Linux Libertine"/>
                <w:color w:val="000000"/>
                <w:sz w:val="18"/>
                <w:szCs w:val="18"/>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40FFE494" w14:textId="77777777" w:rsidR="00096097" w:rsidRPr="004D2E77" w:rsidRDefault="00096097" w:rsidP="00587C4B">
            <w:pPr>
              <w:jc w:val="both"/>
              <w:rPr>
                <w:rFonts w:eastAsia="Arial Nova Cond Light" w:cs="Linux Libertine"/>
                <w:sz w:val="18"/>
                <w:szCs w:val="18"/>
              </w:rPr>
            </w:pPr>
          </w:p>
        </w:tc>
      </w:tr>
      <w:tr w:rsidR="00096097" w:rsidRPr="006F7344" w14:paraId="0E73B6F3" w14:textId="77777777" w:rsidTr="00EF65B0">
        <w:tc>
          <w:tcPr>
            <w:tcW w:w="1684" w:type="dxa"/>
          </w:tcPr>
          <w:p w14:paraId="3C7E5FF4" w14:textId="77777777" w:rsidR="00096097" w:rsidRPr="004D2E77" w:rsidRDefault="00096097" w:rsidP="00587C4B">
            <w:pPr>
              <w:jc w:val="both"/>
              <w:rPr>
                <w:rFonts w:eastAsia="Arial Nova Cond Light" w:cs="Linux Libertine"/>
                <w:sz w:val="18"/>
                <w:szCs w:val="18"/>
              </w:rPr>
            </w:pPr>
          </w:p>
        </w:tc>
        <w:tc>
          <w:tcPr>
            <w:tcW w:w="3531" w:type="dxa"/>
          </w:tcPr>
          <w:p w14:paraId="5733DBB8"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Isya</w:t>
            </w:r>
            <w:proofErr w:type="spellEnd"/>
            <w:r w:rsidRPr="004D2E77">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p w14:paraId="2282C95D" w14:textId="77777777" w:rsidR="00096097" w:rsidRPr="004D2E77" w:rsidRDefault="00096097" w:rsidP="00587C4B">
            <w:pPr>
              <w:jc w:val="both"/>
              <w:rPr>
                <w:rFonts w:eastAsia="Arial Nova Cond Light" w:cs="Linux Libertine"/>
                <w:sz w:val="18"/>
                <w:szCs w:val="18"/>
              </w:rPr>
            </w:pPr>
          </w:p>
        </w:tc>
      </w:tr>
      <w:tr w:rsidR="00096097" w:rsidRPr="006F7344" w14:paraId="7A7886B8" w14:textId="77777777" w:rsidTr="00EF65B0">
        <w:tc>
          <w:tcPr>
            <w:tcW w:w="1684" w:type="dxa"/>
          </w:tcPr>
          <w:p w14:paraId="083E4AAB"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21.00 </w:t>
            </w:r>
            <w:proofErr w:type="spellStart"/>
            <w:r w:rsidRPr="004D2E77">
              <w:rPr>
                <w:rFonts w:eastAsia="Arial Nova Cond Light" w:cs="Linux Libertine"/>
                <w:sz w:val="18"/>
                <w:szCs w:val="18"/>
              </w:rPr>
              <w:t>Wib</w:t>
            </w:r>
            <w:proofErr w:type="spellEnd"/>
          </w:p>
        </w:tc>
        <w:tc>
          <w:tcPr>
            <w:tcW w:w="3531" w:type="dxa"/>
          </w:tcPr>
          <w:p w14:paraId="58C3330C"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4D2E77">
              <w:rPr>
                <w:rFonts w:eastAsia="Arial Nova Cond Light" w:cs="Linux Libertine"/>
                <w:sz w:val="18"/>
                <w:szCs w:val="18"/>
              </w:rPr>
              <w:t>Kelurahan</w:t>
            </w:r>
            <w:proofErr w:type="spellEnd"/>
            <w:r w:rsidRPr="004D2E77">
              <w:rPr>
                <w:rFonts w:eastAsia="Arial Nova Cond Light" w:cs="Linux Libertine"/>
                <w:sz w:val="18"/>
                <w:szCs w:val="18"/>
              </w:rPr>
              <w:t xml:space="preserve"> Office.</w:t>
            </w:r>
          </w:p>
        </w:tc>
        <w:tc>
          <w:tcPr>
            <w:tcW w:w="3150" w:type="dxa"/>
          </w:tcPr>
          <w:p w14:paraId="538A44A6" w14:textId="184B40B0"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4D2E77">
              <w:rPr>
                <w:rFonts w:eastAsia="Arial Nova Cond Light" w:cs="Linux Libertine"/>
                <w:sz w:val="18"/>
                <w:szCs w:val="18"/>
              </w:rPr>
              <w:t>Pekong</w:t>
            </w:r>
            <w:proofErr w:type="spellEnd"/>
            <w:r w:rsidRPr="004D2E77">
              <w:rPr>
                <w:rFonts w:eastAsia="Arial Nova Cond Light" w:cs="Linux Libertine"/>
                <w:sz w:val="18"/>
                <w:szCs w:val="18"/>
              </w:rPr>
              <w:t xml:space="preserve"> in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w:t>
            </w:r>
          </w:p>
        </w:tc>
      </w:tr>
      <w:tr w:rsidR="00096097" w:rsidRPr="006F7344" w14:paraId="3ABAC297" w14:textId="77777777" w:rsidTr="00EF65B0">
        <w:tc>
          <w:tcPr>
            <w:tcW w:w="1684" w:type="dxa"/>
          </w:tcPr>
          <w:p w14:paraId="7CD528B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2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1887053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Witness HARIS TUA MARPAUNG, Witness </w:t>
            </w:r>
            <w:proofErr w:type="spellStart"/>
            <w:r w:rsidRPr="004D2E77">
              <w:rPr>
                <w:rFonts w:eastAsia="Arial Nova Cond Light" w:cs="Linux Libertine"/>
                <w:sz w:val="18"/>
                <w:szCs w:val="18"/>
              </w:rPr>
              <w:t>Drs.</w:t>
            </w:r>
            <w:proofErr w:type="spellEnd"/>
            <w:r w:rsidRPr="004D2E77">
              <w:rPr>
                <w:rFonts w:eastAsia="Arial Nova Cond Light" w:cs="Linux Libertine"/>
                <w:sz w:val="18"/>
                <w:szCs w:val="18"/>
              </w:rPr>
              <w:t xml:space="preserve"> DAILAMI, </w:t>
            </w:r>
            <w:proofErr w:type="spellStart"/>
            <w:r w:rsidRPr="004D2E77">
              <w:rPr>
                <w:rFonts w:eastAsia="Arial Nova Cond Light" w:cs="Linux Libertine"/>
                <w:sz w:val="18"/>
                <w:szCs w:val="18"/>
              </w:rPr>
              <w:t>M.Pd</w:t>
            </w:r>
            <w:proofErr w:type="spellEnd"/>
            <w:r w:rsidRPr="004D2E77">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4D2E77">
              <w:rPr>
                <w:rFonts w:eastAsia="Arial Nova Cond Light" w:cs="Linux Libertine"/>
                <w:sz w:val="18"/>
                <w:szCs w:val="18"/>
              </w:rPr>
              <w:t>Maksum</w:t>
            </w:r>
            <w:proofErr w:type="spellEnd"/>
            <w:r w:rsidRPr="004D2E77">
              <w:rPr>
                <w:rFonts w:eastAsia="Arial Nova Cond Light" w:cs="Linux Libertine"/>
                <w:sz w:val="18"/>
                <w:szCs w:val="18"/>
              </w:rPr>
              <w:t xml:space="preserve"> Jalan </w:t>
            </w:r>
            <w:proofErr w:type="spellStart"/>
            <w:r w:rsidR="00EF65B0" w:rsidRPr="004D2E77">
              <w:rPr>
                <w:rFonts w:eastAsia="Arial Nova Cond Light" w:cs="Linux Libertine"/>
                <w:sz w:val="18"/>
                <w:szCs w:val="18"/>
              </w:rPr>
              <w:t>Karya</w:t>
            </w:r>
            <w:proofErr w:type="spellEnd"/>
            <w:r w:rsidR="00EF65B0" w:rsidRPr="004D2E77">
              <w:rPr>
                <w:rFonts w:eastAsia="Arial Nova Cond Light" w:cs="Linux Libertine"/>
                <w:sz w:val="18"/>
                <w:szCs w:val="18"/>
              </w:rPr>
              <w:t xml:space="preserve"> </w:t>
            </w:r>
            <w:proofErr w:type="spellStart"/>
            <w:r w:rsidR="00EF65B0" w:rsidRPr="004D2E77">
              <w:rPr>
                <w:rFonts w:eastAsia="Arial Nova Cond Light" w:cs="Linux Libertine"/>
                <w:sz w:val="18"/>
                <w:szCs w:val="18"/>
              </w:rPr>
              <w:t>Tanjungbalai</w:t>
            </w:r>
            <w:proofErr w:type="spellEnd"/>
            <w:r w:rsidR="00EF65B0" w:rsidRPr="004D2E77">
              <w:rPr>
                <w:rFonts w:eastAsia="Arial Nova Cond Light" w:cs="Linux Libertine"/>
                <w:sz w:val="18"/>
                <w:szCs w:val="18"/>
              </w:rPr>
              <w:t xml:space="preserve"> and</w:t>
            </w:r>
            <w:r w:rsidRPr="004D2E77">
              <w:rPr>
                <w:rFonts w:eastAsia="Arial Nova Cond Light" w:cs="Linux Libertine"/>
                <w:sz w:val="18"/>
                <w:szCs w:val="18"/>
              </w:rPr>
              <w:t xml:space="preserve"> signed at on the stamp of six thousand.</w:t>
            </w:r>
          </w:p>
        </w:tc>
      </w:tr>
      <w:tr w:rsidR="00096097" w:rsidRPr="006F7344" w14:paraId="4C2A72AC" w14:textId="77777777" w:rsidTr="00EF65B0">
        <w:tc>
          <w:tcPr>
            <w:tcW w:w="1684" w:type="dxa"/>
          </w:tcPr>
          <w:p w14:paraId="29C7DCDE"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lastRenderedPageBreak/>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73710B75"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The United Independent Student and Community Alliance (AMMIB) submitted a letter to the Chair of the MUI </w:t>
            </w:r>
            <w:proofErr w:type="spellStart"/>
            <w:r w:rsidRPr="004D2E77">
              <w:rPr>
                <w:rFonts w:eastAsia="Arial Nova Cond Light" w:cs="Linux Libertine"/>
                <w:sz w:val="18"/>
                <w:szCs w:val="18"/>
              </w:rPr>
              <w:t>Tanjungbalai</w:t>
            </w:r>
            <w:proofErr w:type="spellEnd"/>
            <w:r w:rsidRPr="004D2E77">
              <w:rPr>
                <w:rFonts w:eastAsia="Arial Nova Cond Light" w:cs="Linux Libertine"/>
                <w:sz w:val="18"/>
                <w:szCs w:val="18"/>
              </w:rPr>
              <w:t xml:space="preserve"> City with Letter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/038/B/AMMIB-TB/XII/2016 dated December 14, 2016, regarding Requesting Audiences and MUI Fatwas Regarding Allegations of Religious Blasphemy. By An Ethnic Chinese Named MELIANA.</w:t>
            </w:r>
          </w:p>
        </w:tc>
      </w:tr>
      <w:tr w:rsidR="00096097" w:rsidRPr="006F7344" w14:paraId="200237D5" w14:textId="77777777" w:rsidTr="00EF65B0">
        <w:tc>
          <w:tcPr>
            <w:tcW w:w="1684" w:type="dxa"/>
          </w:tcPr>
          <w:p w14:paraId="137E0A8D"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19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567836F" w14:textId="77777777" w:rsidR="00096097" w:rsidRPr="004D2E77" w:rsidRDefault="00096097" w:rsidP="00587C4B">
            <w:pPr>
              <w:jc w:val="both"/>
              <w:rPr>
                <w:rFonts w:eastAsia="Arial Nova Cond Light" w:cs="Linux Libertine"/>
                <w:sz w:val="18"/>
                <w:szCs w:val="18"/>
              </w:rPr>
            </w:pPr>
          </w:p>
        </w:tc>
        <w:tc>
          <w:tcPr>
            <w:tcW w:w="3150" w:type="dxa"/>
          </w:tcPr>
          <w:p w14:paraId="4F2A2CB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City MUI has held a meeting of the DP Fatwa Commission. MUI </w:t>
            </w:r>
            <w:proofErr w:type="spellStart"/>
            <w:r w:rsidRPr="004D2E77">
              <w:rPr>
                <w:rFonts w:eastAsia="Arial Nova Cond Light" w:cs="Linux Libertine"/>
                <w:color w:val="000000"/>
                <w:sz w:val="18"/>
                <w:szCs w:val="18"/>
              </w:rPr>
              <w:t>Tanjungbalai</w:t>
            </w:r>
            <w:proofErr w:type="spellEnd"/>
            <w:r w:rsidRPr="004D2E77">
              <w:rPr>
                <w:rFonts w:eastAsia="Arial Nova Cond Light" w:cs="Linux Libertine"/>
                <w:color w:val="000000"/>
                <w:sz w:val="18"/>
                <w:szCs w:val="18"/>
              </w:rPr>
              <w:t xml:space="preserve"> City and decided to request a fatwa from the DP. MUI North </w:t>
            </w:r>
            <w:proofErr w:type="spellStart"/>
            <w:r w:rsidRPr="004D2E77">
              <w:rPr>
                <w:rFonts w:eastAsia="Arial Nova Cond Light" w:cs="Linux Libertine"/>
                <w:color w:val="000000"/>
                <w:sz w:val="18"/>
                <w:szCs w:val="18"/>
              </w:rPr>
              <w:t>Smatera</w:t>
            </w:r>
            <w:proofErr w:type="spellEnd"/>
            <w:r w:rsidRPr="004D2E77">
              <w:rPr>
                <w:rFonts w:eastAsia="Arial Nova Cond Light" w:cs="Linux Libertine"/>
                <w:color w:val="000000"/>
                <w:sz w:val="18"/>
                <w:szCs w:val="18"/>
              </w:rPr>
              <w:t xml:space="preserve"> Province for the blasphemy by issuing Letter Number: A.056/DP-2/MUI/XII/2016</w:t>
            </w:r>
          </w:p>
        </w:tc>
      </w:tr>
      <w:tr w:rsidR="00096097" w:rsidRPr="006F7344" w14:paraId="2E25A9FC" w14:textId="77777777" w:rsidTr="00EF65B0">
        <w:tc>
          <w:tcPr>
            <w:tcW w:w="1684" w:type="dxa"/>
          </w:tcPr>
          <w:p w14:paraId="1024A792"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14 </w:t>
            </w:r>
            <w:proofErr w:type="spellStart"/>
            <w:r w:rsidRPr="004D2E77">
              <w:rPr>
                <w:rFonts w:eastAsia="Arial Nova Cond Light" w:cs="Linux Libertine"/>
                <w:sz w:val="18"/>
                <w:szCs w:val="18"/>
              </w:rPr>
              <w:t>Desember</w:t>
            </w:r>
            <w:proofErr w:type="spellEnd"/>
            <w:r w:rsidRPr="004D2E77">
              <w:rPr>
                <w:rFonts w:eastAsia="Arial Nova Cond Light" w:cs="Linux Libertine"/>
                <w:sz w:val="18"/>
                <w:szCs w:val="18"/>
              </w:rPr>
              <w:t xml:space="preserve"> 2016</w:t>
            </w:r>
          </w:p>
        </w:tc>
        <w:tc>
          <w:tcPr>
            <w:tcW w:w="3531" w:type="dxa"/>
          </w:tcPr>
          <w:p w14:paraId="693D4090"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United Independent Student and Community Alliance (AMMIB) Number: </w:t>
            </w:r>
            <w:proofErr w:type="spellStart"/>
            <w:r w:rsidRPr="004D2E77">
              <w:rPr>
                <w:rFonts w:eastAsia="Arial Nova Cond Light" w:cs="Linux Libertine"/>
                <w:sz w:val="18"/>
                <w:szCs w:val="18"/>
              </w:rPr>
              <w:t>Ist</w:t>
            </w:r>
            <w:proofErr w:type="spellEnd"/>
            <w:r w:rsidRPr="004D2E77">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6F7344" w14:paraId="24720E3F" w14:textId="77777777" w:rsidTr="00EF65B0">
        <w:tc>
          <w:tcPr>
            <w:tcW w:w="1684" w:type="dxa"/>
          </w:tcPr>
          <w:p w14:paraId="75F6FC17" w14:textId="77777777" w:rsidR="00096097" w:rsidRPr="004D2E77" w:rsidRDefault="00096097" w:rsidP="00587C4B">
            <w:pPr>
              <w:jc w:val="both"/>
              <w:rPr>
                <w:rFonts w:eastAsia="Arial Nova Cond Light" w:cs="Linux Libertine"/>
                <w:sz w:val="18"/>
                <w:szCs w:val="18"/>
              </w:rPr>
            </w:pPr>
          </w:p>
        </w:tc>
        <w:tc>
          <w:tcPr>
            <w:tcW w:w="3531" w:type="dxa"/>
          </w:tcPr>
          <w:p w14:paraId="1F31EC8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Proses </w:t>
            </w:r>
            <w:proofErr w:type="spellStart"/>
            <w:r w:rsidRPr="004D2E77">
              <w:rPr>
                <w:rFonts w:eastAsia="Arial Nova Cond Light" w:cs="Linux Libertine"/>
                <w:sz w:val="18"/>
                <w:szCs w:val="18"/>
              </w:rPr>
              <w:t>berhenti</w:t>
            </w:r>
            <w:proofErr w:type="spellEnd"/>
          </w:p>
        </w:tc>
        <w:tc>
          <w:tcPr>
            <w:tcW w:w="3150" w:type="dxa"/>
          </w:tcPr>
          <w:p w14:paraId="594AC4F0"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r>
      <w:tr w:rsidR="00096097" w:rsidRPr="006F7344" w14:paraId="3D17B4CD" w14:textId="77777777" w:rsidTr="00EF65B0">
        <w:tc>
          <w:tcPr>
            <w:tcW w:w="1684" w:type="dxa"/>
          </w:tcPr>
          <w:p w14:paraId="46993F4F"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January 24</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531" w:type="dxa"/>
          </w:tcPr>
          <w:p w14:paraId="001E8AED" w14:textId="77777777" w:rsidR="00096097" w:rsidRPr="004D2E77" w:rsidRDefault="00096097" w:rsidP="00587C4B">
            <w:pPr>
              <w:jc w:val="both"/>
              <w:rPr>
                <w:rFonts w:eastAsia="Arial Nova Cond Light" w:cs="Linux Libertine"/>
                <w:sz w:val="18"/>
                <w:szCs w:val="18"/>
              </w:rPr>
            </w:pPr>
          </w:p>
        </w:tc>
        <w:tc>
          <w:tcPr>
            <w:tcW w:w="3150" w:type="dxa"/>
          </w:tcPr>
          <w:p w14:paraId="2EC455AE" w14:textId="733EC28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w:t>
            </w: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MUI Commission refused to issue </w:t>
            </w:r>
            <w:proofErr w:type="spellStart"/>
            <w:r w:rsidRPr="004D2E77">
              <w:rPr>
                <w:rFonts w:eastAsia="Arial Nova Cond Light" w:cs="Linux Libertine"/>
                <w:color w:val="000000"/>
                <w:sz w:val="18"/>
                <w:szCs w:val="18"/>
              </w:rPr>
              <w:t>Meiliana's</w:t>
            </w:r>
            <w:proofErr w:type="spellEnd"/>
            <w:r w:rsidRPr="004D2E77">
              <w:rPr>
                <w:rFonts w:eastAsia="Arial Nova Cond Light" w:cs="Linux Libertine"/>
                <w:color w:val="000000"/>
                <w:sz w:val="18"/>
                <w:szCs w:val="18"/>
              </w:rPr>
              <w:t xml:space="preserve"> Fatwa. However, the hard-liner Islamic groups FUI, HTI, Al-</w:t>
            </w:r>
            <w:proofErr w:type="spellStart"/>
            <w:r w:rsidRPr="004D2E77">
              <w:rPr>
                <w:rFonts w:eastAsia="Arial Nova Cond Light" w:cs="Linux Libertine"/>
                <w:color w:val="000000"/>
                <w:sz w:val="18"/>
                <w:szCs w:val="18"/>
              </w:rPr>
              <w:t>Washilah</w:t>
            </w:r>
            <w:proofErr w:type="spellEnd"/>
            <w:r w:rsidRPr="004D2E77">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6F7344" w14:paraId="544B65E4" w14:textId="77777777" w:rsidTr="00EF65B0">
        <w:tc>
          <w:tcPr>
            <w:tcW w:w="1684" w:type="dxa"/>
          </w:tcPr>
          <w:p w14:paraId="517FF45D"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August 13</w:t>
            </w:r>
            <w:r w:rsidRPr="004D2E77">
              <w:rPr>
                <w:rFonts w:eastAsia="Arial Nova Cond Light" w:cs="Linux Libertine"/>
                <w:sz w:val="18"/>
                <w:szCs w:val="18"/>
                <w:vertAlign w:val="superscript"/>
              </w:rPr>
              <w:t>th</w:t>
            </w:r>
            <w:r w:rsidRPr="004D2E77">
              <w:rPr>
                <w:rFonts w:eastAsia="Arial Nova Cond Light" w:cs="Linux Libertine"/>
                <w:sz w:val="18"/>
                <w:szCs w:val="18"/>
              </w:rPr>
              <w:t>, 2018</w:t>
            </w:r>
          </w:p>
        </w:tc>
        <w:tc>
          <w:tcPr>
            <w:tcW w:w="3531" w:type="dxa"/>
          </w:tcPr>
          <w:p w14:paraId="34CE7019" w14:textId="749061E0"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6F7344" w14:paraId="6578E21D" w14:textId="77777777" w:rsidTr="00EF65B0">
        <w:tc>
          <w:tcPr>
            <w:tcW w:w="1684" w:type="dxa"/>
          </w:tcPr>
          <w:p w14:paraId="6B90B690" w14:textId="5E34109D"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August 21st, 2018</w:t>
            </w:r>
          </w:p>
        </w:tc>
        <w:tc>
          <w:tcPr>
            <w:tcW w:w="3531" w:type="dxa"/>
          </w:tcPr>
          <w:p w14:paraId="29B8B13E" w14:textId="1ADA86D0"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Verdict 1612/</w:t>
            </w:r>
            <w:proofErr w:type="spellStart"/>
            <w:r w:rsidRPr="004D2E77">
              <w:rPr>
                <w:rFonts w:eastAsia="Arial Nova Cond Light" w:cs="Linux Libertine"/>
                <w:color w:val="000000"/>
                <w:sz w:val="18"/>
                <w:szCs w:val="18"/>
              </w:rPr>
              <w:t>Pid.B</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r w:rsidRPr="004D2E77">
              <w:rPr>
                <w:rFonts w:eastAsia="Arial Nova Cond Light" w:cs="Linux Libertine"/>
                <w:color w:val="000000"/>
                <w:sz w:val="18"/>
                <w:szCs w:val="18"/>
              </w:rPr>
              <w:t>,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82028">
              <w:rPr>
                <w:rStyle w:val="FootnoteReference"/>
                <w:rFonts w:eastAsia="Arial Nova Cond Light"/>
              </w:rPr>
              <w:footnoteReference w:id="165"/>
            </w:r>
          </w:p>
        </w:tc>
        <w:tc>
          <w:tcPr>
            <w:tcW w:w="3150" w:type="dxa"/>
          </w:tcPr>
          <w:p w14:paraId="2D7465FA" w14:textId="77777777" w:rsidR="00096097" w:rsidRPr="004D2E77" w:rsidRDefault="00096097" w:rsidP="00587C4B">
            <w:pPr>
              <w:jc w:val="both"/>
              <w:rPr>
                <w:rFonts w:eastAsia="Arial Nova Cond Light" w:cs="Linux Libertine"/>
                <w:sz w:val="18"/>
                <w:szCs w:val="18"/>
              </w:rPr>
            </w:pPr>
          </w:p>
        </w:tc>
      </w:tr>
      <w:tr w:rsidR="00096097" w:rsidRPr="006F7344" w14:paraId="254C92DA" w14:textId="77777777" w:rsidTr="00EF65B0">
        <w:tc>
          <w:tcPr>
            <w:tcW w:w="1684" w:type="dxa"/>
          </w:tcPr>
          <w:p w14:paraId="69875883" w14:textId="38F33DE5"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27 </w:t>
            </w:r>
            <w:proofErr w:type="spellStart"/>
            <w:r w:rsidRPr="004D2E77">
              <w:rPr>
                <w:rFonts w:eastAsia="Arial Nova Cond Light" w:cs="Linux Libertine"/>
                <w:color w:val="000000"/>
                <w:sz w:val="18"/>
                <w:szCs w:val="18"/>
              </w:rPr>
              <w:t>Agustus</w:t>
            </w:r>
            <w:proofErr w:type="spellEnd"/>
            <w:r w:rsidRPr="004D2E77">
              <w:rPr>
                <w:rFonts w:eastAsia="Arial Nova Cond Light" w:cs="Linux Libertine"/>
                <w:color w:val="000000"/>
                <w:sz w:val="18"/>
                <w:szCs w:val="18"/>
              </w:rPr>
              <w:t xml:space="preserve"> 2018. </w:t>
            </w:r>
          </w:p>
          <w:p w14:paraId="085B7B9A" w14:textId="77777777" w:rsidR="00096097" w:rsidRPr="004D2E77" w:rsidRDefault="00096097" w:rsidP="00587C4B">
            <w:pPr>
              <w:jc w:val="both"/>
              <w:rPr>
                <w:rFonts w:eastAsia="Arial Nova Cond Light" w:cs="Linux Libertine"/>
                <w:sz w:val="18"/>
                <w:szCs w:val="18"/>
              </w:rPr>
            </w:pPr>
          </w:p>
        </w:tc>
        <w:tc>
          <w:tcPr>
            <w:tcW w:w="3531" w:type="dxa"/>
          </w:tcPr>
          <w:p w14:paraId="38A16689"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4D2E77">
              <w:rPr>
                <w:rFonts w:eastAsia="Arial Nova Cond Light" w:cs="Linux Libertine"/>
                <w:color w:val="000000"/>
                <w:sz w:val="18"/>
                <w:szCs w:val="18"/>
              </w:rPr>
              <w:t>Akta.Pid</w:t>
            </w:r>
            <w:proofErr w:type="spellEnd"/>
            <w:r w:rsidRPr="004D2E77">
              <w:rPr>
                <w:rFonts w:eastAsia="Arial Nova Cond Light" w:cs="Linux Libertine"/>
                <w:color w:val="000000"/>
                <w:sz w:val="18"/>
                <w:szCs w:val="18"/>
              </w:rPr>
              <w:t xml:space="preserve">/2018/PN </w:t>
            </w:r>
            <w:proofErr w:type="spellStart"/>
            <w:r w:rsidRPr="004D2E77">
              <w:rPr>
                <w:rFonts w:eastAsia="Arial Nova Cond Light" w:cs="Linux Libertine"/>
                <w:color w:val="000000"/>
                <w:sz w:val="18"/>
                <w:szCs w:val="18"/>
              </w:rPr>
              <w:t>Mdn</w:t>
            </w:r>
            <w:proofErr w:type="spellEnd"/>
          </w:p>
        </w:tc>
        <w:tc>
          <w:tcPr>
            <w:tcW w:w="3150" w:type="dxa"/>
          </w:tcPr>
          <w:p w14:paraId="22E77A53" w14:textId="77777777" w:rsidR="00096097" w:rsidRPr="004D2E77" w:rsidRDefault="00096097" w:rsidP="00587C4B">
            <w:pPr>
              <w:jc w:val="both"/>
              <w:rPr>
                <w:rFonts w:eastAsia="Arial Nova Cond Light" w:cs="Linux Libertine"/>
                <w:sz w:val="18"/>
                <w:szCs w:val="18"/>
              </w:rPr>
            </w:pPr>
          </w:p>
        </w:tc>
      </w:tr>
      <w:tr w:rsidR="00096097" w:rsidRPr="006F7344" w14:paraId="340DB4BE" w14:textId="77777777" w:rsidTr="00EF65B0">
        <w:tc>
          <w:tcPr>
            <w:tcW w:w="1684" w:type="dxa"/>
          </w:tcPr>
          <w:p w14:paraId="05AA80BA"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Kamis</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tanggal</w:t>
            </w:r>
            <w:proofErr w:type="spellEnd"/>
            <w:r w:rsidRPr="004D2E77">
              <w:rPr>
                <w:rFonts w:eastAsia="Arial Nova Cond Light" w:cs="Linux Libertine"/>
                <w:color w:val="000000"/>
                <w:sz w:val="18"/>
                <w:szCs w:val="18"/>
              </w:rPr>
              <w:t xml:space="preserve"> 25 </w:t>
            </w:r>
            <w:proofErr w:type="spellStart"/>
            <w:r w:rsidRPr="004D2E77">
              <w:rPr>
                <w:rFonts w:eastAsia="Arial Nova Cond Light" w:cs="Linux Libertine"/>
                <w:color w:val="000000"/>
                <w:sz w:val="18"/>
                <w:szCs w:val="18"/>
              </w:rPr>
              <w:t>Oktober</w:t>
            </w:r>
            <w:proofErr w:type="spellEnd"/>
            <w:r w:rsidRPr="004D2E77">
              <w:rPr>
                <w:rFonts w:eastAsia="Arial Nova Cond Light" w:cs="Linux Libertine"/>
                <w:color w:val="000000"/>
                <w:sz w:val="18"/>
                <w:szCs w:val="18"/>
              </w:rPr>
              <w:t xml:space="preserve"> 2018 </w:t>
            </w:r>
          </w:p>
          <w:p w14:paraId="791916A4"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High Court upheld the decision of the Court of first instance. Considerations of the </w:t>
            </w:r>
            <w:r w:rsidRPr="004D2E77">
              <w:rPr>
                <w:rFonts w:eastAsia="Arial Nova Cond Light" w:cs="Linux Libertine"/>
                <w:color w:val="000000"/>
                <w:sz w:val="18"/>
                <w:szCs w:val="18"/>
              </w:rPr>
              <w:lastRenderedPageBreak/>
              <w:t>Court of First Instance are taken over and considered by the Court of Appeal.</w:t>
            </w:r>
            <w:r w:rsidR="002D1473" w:rsidRPr="00E82028">
              <w:rPr>
                <w:rStyle w:val="FootnoteReference"/>
                <w:rFonts w:eastAsia="Arial Nova Cond Light"/>
              </w:rPr>
              <w:footnoteReference w:id="166"/>
            </w:r>
          </w:p>
          <w:p w14:paraId="0CBC3833"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Various agencies sent Amicus Currie for the court to consider not convicting Meiliana:</w:t>
            </w:r>
          </w:p>
          <w:p w14:paraId="36ABE4FD" w14:textId="6E2E1A3A"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Letter from the Indonesian Judicial Monitoring Society (</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 Faculty of Law, University of Indonesia (FHUI) Number 258/UN2.F5/</w:t>
            </w:r>
            <w:proofErr w:type="spellStart"/>
            <w:r w:rsidRPr="004D2E77">
              <w:rPr>
                <w:rFonts w:eastAsia="Arial Nova Cond Light" w:cs="Linux Libertine"/>
                <w:color w:val="000000"/>
                <w:sz w:val="18"/>
                <w:szCs w:val="18"/>
              </w:rPr>
              <w:t>MaPPI</w:t>
            </w:r>
            <w:proofErr w:type="spellEnd"/>
            <w:r w:rsidRPr="004D2E77">
              <w:rPr>
                <w:rFonts w:eastAsia="Arial Nova Cond Light" w:cs="Linux Libertine"/>
                <w:color w:val="000000"/>
                <w:sz w:val="18"/>
                <w:szCs w:val="18"/>
              </w:rPr>
              <w:t>/BI/IX/2018 dated September 10, 2018, regarding the submission of the Amicus Curiae.</w:t>
            </w:r>
          </w:p>
          <w:p w14:paraId="7B7C930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Islamic Community Alliance (AUI) of </w:t>
            </w:r>
            <w:proofErr w:type="spellStart"/>
            <w:r w:rsidRPr="004D2E77">
              <w:rPr>
                <w:rFonts w:eastAsia="Arial Nova Cond Light" w:cs="Linux Libertine"/>
                <w:color w:val="000000"/>
                <w:sz w:val="18"/>
                <w:szCs w:val="18"/>
              </w:rPr>
              <w:t>Tanjung</w:t>
            </w:r>
            <w:proofErr w:type="spellEnd"/>
            <w:r w:rsidRPr="004D2E77">
              <w:rPr>
                <w:rFonts w:eastAsia="Arial Nova Cond Light" w:cs="Linux Libertine"/>
                <w:color w:val="000000"/>
                <w:sz w:val="18"/>
                <w:szCs w:val="18"/>
              </w:rPr>
              <w:t xml:space="preserve"> </w:t>
            </w:r>
            <w:proofErr w:type="spellStart"/>
            <w:r w:rsidRPr="004D2E77">
              <w:rPr>
                <w:rFonts w:eastAsia="Arial Nova Cond Light" w:cs="Linux Libertine"/>
                <w:color w:val="000000"/>
                <w:sz w:val="18"/>
                <w:szCs w:val="18"/>
              </w:rPr>
              <w:t>Balai</w:t>
            </w:r>
            <w:proofErr w:type="spellEnd"/>
            <w:r w:rsidRPr="004D2E77">
              <w:rPr>
                <w:rFonts w:eastAsia="Arial Nova Cond Light" w:cs="Linux Libertine"/>
                <w:color w:val="000000"/>
                <w:sz w:val="18"/>
                <w:szCs w:val="18"/>
              </w:rPr>
              <w:t xml:space="preserve"> City, Number: Istimewa/013/B/AUI-TB/IX/2018 dated 17 September 2018 regarding </w:t>
            </w:r>
            <w:r w:rsidR="002D1473" w:rsidRPr="004D2E77">
              <w:rPr>
                <w:rFonts w:eastAsia="Arial Nova Cond Light" w:cs="Linux Libertine"/>
                <w:color w:val="000000"/>
                <w:sz w:val="18"/>
                <w:szCs w:val="18"/>
              </w:rPr>
              <w:t>Introduction.</w:t>
            </w:r>
          </w:p>
          <w:p w14:paraId="36CEBBF7" w14:textId="74D192C6"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Commission for Disappeared Persons and Victims of Violence (</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Number: 421/SK-</w:t>
            </w:r>
            <w:proofErr w:type="spellStart"/>
            <w:r w:rsidRPr="004D2E77">
              <w:rPr>
                <w:rFonts w:eastAsia="Arial Nova Cond Light" w:cs="Linux Libertine"/>
                <w:color w:val="000000"/>
                <w:sz w:val="18"/>
                <w:szCs w:val="18"/>
              </w:rPr>
              <w:t>KontraS</w:t>
            </w:r>
            <w:proofErr w:type="spellEnd"/>
            <w:r w:rsidRPr="004D2E77">
              <w:rPr>
                <w:rFonts w:eastAsia="Arial Nova Cond Light" w:cs="Linux Libertine"/>
                <w:color w:val="000000"/>
                <w:sz w:val="18"/>
                <w:szCs w:val="18"/>
              </w:rPr>
              <w:t xml:space="preserve">/X/2018 dated October 12, </w:t>
            </w:r>
            <w:r w:rsidR="00EF65B0" w:rsidRPr="004D2E77">
              <w:rPr>
                <w:rFonts w:eastAsia="Arial Nova Cond Light" w:cs="Linux Libertine"/>
                <w:color w:val="000000"/>
                <w:sz w:val="18"/>
                <w:szCs w:val="18"/>
              </w:rPr>
              <w:t>2018,</w:t>
            </w:r>
            <w:r w:rsidRPr="004D2E77">
              <w:rPr>
                <w:rFonts w:eastAsia="Arial Nova Cond Light" w:cs="Linux Libertine"/>
                <w:color w:val="000000"/>
                <w:sz w:val="18"/>
                <w:szCs w:val="18"/>
              </w:rPr>
              <w:t xml:space="preserve"> regarding File Amicus Curiae;</w:t>
            </w:r>
          </w:p>
        </w:tc>
      </w:tr>
      <w:tr w:rsidR="00096097" w:rsidRPr="006F7344" w14:paraId="7C5B888D" w14:textId="77777777" w:rsidTr="00EF65B0">
        <w:tc>
          <w:tcPr>
            <w:tcW w:w="1684" w:type="dxa"/>
          </w:tcPr>
          <w:p w14:paraId="0CDBB7D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March 27, 2019</w:t>
            </w:r>
          </w:p>
        </w:tc>
        <w:tc>
          <w:tcPr>
            <w:tcW w:w="3531" w:type="dxa"/>
          </w:tcPr>
          <w:p w14:paraId="64286C46"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roofErr w:type="spellStart"/>
            <w:r w:rsidRPr="004D2E77">
              <w:rPr>
                <w:rFonts w:eastAsia="Arial Nova Cond Light" w:cs="Linux Libertine"/>
                <w:color w:val="000000"/>
                <w:sz w:val="18"/>
                <w:szCs w:val="18"/>
              </w:rPr>
              <w:t>Meiliana's</w:t>
            </w:r>
            <w:proofErr w:type="spellEnd"/>
            <w:r w:rsidRPr="004D2E77">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4D2E77" w:rsidRDefault="00535323" w:rsidP="00096097">
      <w:pPr>
        <w:rPr>
          <w:sz w:val="20"/>
          <w:szCs w:val="28"/>
        </w:rPr>
      </w:pPr>
      <w:r w:rsidRPr="004D2E77">
        <w:rPr>
          <w:sz w:val="20"/>
          <w:szCs w:val="28"/>
        </w:rPr>
        <w:t>Source: Cited from various sources by the Author</w:t>
      </w:r>
    </w:p>
    <w:p w14:paraId="47EA5126" w14:textId="6908CEA2" w:rsidR="00535323" w:rsidRPr="006F7344" w:rsidRDefault="00535323" w:rsidP="00CB0AB1">
      <w:pPr>
        <w:pStyle w:val="ParagraphNormal"/>
      </w:pPr>
    </w:p>
    <w:p w14:paraId="11EC1BD9" w14:textId="55D93E7C" w:rsidR="00CB0AB1" w:rsidRPr="006F7344" w:rsidRDefault="00C2274C" w:rsidP="00CB0AB1">
      <w:pPr>
        <w:pStyle w:val="ParagraphNormal"/>
      </w:pPr>
      <w:r w:rsidRPr="006F7344">
        <w:t xml:space="preserve">The table 2 shows that political conditions that are quite boiling in Jakarta, have flowed unstoppably around the Meiliana case which emerged at almost the same time as the Ahok case. At least the table 2 also explains how the Meiliana case </w:t>
      </w:r>
      <w:r w:rsidRPr="0040372B">
        <w:rPr>
          <w:highlight w:val="yellow"/>
        </w:rPr>
        <w:t>has a religious as well as political dimension,</w:t>
      </w:r>
      <w:r w:rsidRPr="006F7344">
        <w:t xml:space="preserve"> so it was played for the sake of the regional elections in Medan. Meiliana, who only protested </w:t>
      </w:r>
      <w:r w:rsidR="00976C6E" w:rsidRPr="006F7344">
        <w:t xml:space="preserve">to </w:t>
      </w:r>
      <w:r w:rsidRPr="006F7344">
        <w:t xml:space="preserve">the loud sound of the call to prayer, was twisted as if Meiliana, a Chinese Buddhist, forbade the call to prayer in the mosque. This spin of hatred very quickly inflames public anger even within hours. The apology from </w:t>
      </w:r>
      <w:proofErr w:type="spellStart"/>
      <w:r w:rsidRPr="006F7344">
        <w:t>Meiliana’s</w:t>
      </w:r>
      <w:proofErr w:type="spellEnd"/>
      <w:r w:rsidRPr="006F7344">
        <w:t xml:space="preserve"> husband and the mediation that was held failed to resolve the conflict. The MUI, which initially refused to issue a blasphemy fatwa by Meiliana, finally succumbed to the wishes of political brokers because they felt that Islam had been polluted.</w:t>
      </w:r>
    </w:p>
    <w:p w14:paraId="0A3EF198" w14:textId="1143A6C6" w:rsidR="00F1522D" w:rsidRPr="006F7344" w:rsidRDefault="00F1522D" w:rsidP="00CB0AB1">
      <w:pPr>
        <w:pStyle w:val="ParagraphNormal"/>
      </w:pPr>
      <w:r w:rsidRPr="006F7344">
        <w:lastRenderedPageBreak/>
        <w:t>In general, cases of blasphemy involving religious leaders or figures end with the perpetrator apologizing to the public.</w:t>
      </w:r>
      <w:r w:rsidR="00296BF4" w:rsidRPr="00E82028">
        <w:rPr>
          <w:rStyle w:val="FootnoteReference"/>
        </w:rPr>
        <w:footnoteReference w:id="167"/>
      </w:r>
      <w:r w:rsidRPr="006F7344">
        <w:t xml:space="preserve">  But Ahok and as well as Meiliana are different cases. </w:t>
      </w:r>
      <w:proofErr w:type="spellStart"/>
      <w:r w:rsidRPr="006F7344">
        <w:t>Ahok's</w:t>
      </w:r>
      <w:proofErr w:type="spellEnd"/>
      <w:r w:rsidRPr="006F7344">
        <w:t xml:space="preserve"> apology, which was made on October 10, </w:t>
      </w:r>
      <w:r w:rsidR="00296BF4" w:rsidRPr="006F7344">
        <w:t>2016,</w:t>
      </w:r>
      <w:r w:rsidRPr="006F7344">
        <w:t xml:space="preserve"> did not get </w:t>
      </w:r>
      <w:r w:rsidR="001856DB" w:rsidRPr="006F7344">
        <w:t>acceptance</w:t>
      </w:r>
      <w:r w:rsidRPr="006F7344">
        <w:t xml:space="preserve"> in the public's heart, this was marked by the ongoing reports of accusations of blasphemy or blasphemy against Ahok. While Meiliana, her husband, Lian Tui was asking for apologize to Islamic societies in the </w:t>
      </w:r>
      <w:r w:rsidR="00690627" w:rsidRPr="006F7344">
        <w:t>Mosque,</w:t>
      </w:r>
      <w:r w:rsidRPr="006F7344">
        <w:t xml:space="preserve"> but </w:t>
      </w:r>
      <w:r w:rsidR="0054211D" w:rsidRPr="006F7344">
        <w:t>ang</w:t>
      </w:r>
      <w:r w:rsidR="005A1601" w:rsidRPr="006F7344">
        <w:t>ered mass continues</w:t>
      </w:r>
      <w:r w:rsidRPr="006F7344">
        <w:t xml:space="preserve"> </w:t>
      </w:r>
      <w:r w:rsidR="00535326" w:rsidRPr="006F7344">
        <w:t>to</w:t>
      </w:r>
      <w:r w:rsidR="005A1601" w:rsidRPr="006F7344">
        <w:t xml:space="preserve"> </w:t>
      </w:r>
      <w:r w:rsidR="00535326" w:rsidRPr="006F7344">
        <w:t>damage</w:t>
      </w:r>
      <w:r w:rsidRPr="006F7344">
        <w:t xml:space="preserve"> of </w:t>
      </w:r>
      <w:proofErr w:type="spellStart"/>
      <w:r w:rsidRPr="006F7344">
        <w:t>Meiliana's</w:t>
      </w:r>
      <w:proofErr w:type="spellEnd"/>
      <w:r w:rsidRPr="006F7344">
        <w:t xml:space="preserve"> house and several Buddhist temples.</w:t>
      </w:r>
    </w:p>
    <w:p w14:paraId="6B61C78E" w14:textId="60822492" w:rsidR="00A22192" w:rsidRPr="006F7344" w:rsidRDefault="00A22192" w:rsidP="00CB0AB1">
      <w:pPr>
        <w:pStyle w:val="ParagraphNormal"/>
      </w:pPr>
      <w:r w:rsidRPr="006F7344">
        <w:t>It is difficult to say that the complainants had no political motivation to defeat Ahok in the DKI Jakarta local election.</w:t>
      </w:r>
      <w:r w:rsidR="00E34E00" w:rsidRPr="00E82028">
        <w:rPr>
          <w:rStyle w:val="FootnoteReference"/>
        </w:rPr>
        <w:footnoteReference w:id="168"/>
      </w:r>
      <w:r w:rsidRPr="006F7344">
        <w:t xml:space="preserve"> </w:t>
      </w:r>
      <w:r w:rsidR="00E34E00" w:rsidRPr="006F7344">
        <w:t>E</w:t>
      </w:r>
      <w:r w:rsidRPr="006F7344">
        <w:t xml:space="preserve">ven though Ahok had opposed this when stating his testimony in court.  Many people think that the Ahok case is political. For example, the day after Ahok was named a suspect, the DPRI proposed the right of inquiry to revoke </w:t>
      </w:r>
      <w:proofErr w:type="spellStart"/>
      <w:r w:rsidRPr="006F7344">
        <w:t>Ahok's</w:t>
      </w:r>
      <w:proofErr w:type="spellEnd"/>
      <w:r w:rsidRPr="006F7344">
        <w:t xml:space="preserve"> nomination as a candidate for governor in the 2017 election.</w:t>
      </w:r>
      <w:r w:rsidR="00D7197E" w:rsidRPr="00E82028">
        <w:rPr>
          <w:rStyle w:val="FootnoteReference"/>
        </w:rPr>
        <w:footnoteReference w:id="169"/>
      </w:r>
      <w:r w:rsidRPr="006F7344">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6F7344">
        <w:t>spined</w:t>
      </w:r>
      <w:r w:rsidRPr="006F7344">
        <w:t xml:space="preserve">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w:t>
      </w:r>
      <w:proofErr w:type="spellStart"/>
      <w:r w:rsidRPr="006F7344">
        <w:lastRenderedPageBreak/>
        <w:t>Baswedan</w:t>
      </w:r>
      <w:proofErr w:type="spellEnd"/>
      <w:r w:rsidRPr="006F7344">
        <w:t xml:space="preserve"> was a good Candidate for Governor, </w:t>
      </w:r>
      <w:proofErr w:type="spellStart"/>
      <w:r w:rsidRPr="006F7344">
        <w:t>Ahok's</w:t>
      </w:r>
      <w:proofErr w:type="spellEnd"/>
      <w:r w:rsidRPr="006F7344">
        <w:t xml:space="preserve"> punishment would bear sweet fruit for Anis </w:t>
      </w:r>
      <w:proofErr w:type="spellStart"/>
      <w:r w:rsidRPr="006F7344">
        <w:t>Baswedan's</w:t>
      </w:r>
      <w:proofErr w:type="spellEnd"/>
      <w:r w:rsidRPr="006F7344">
        <w:t xml:space="preserve"> victory. Blasphemy as a tool to get rid of Ahok can be said to be very successful.</w:t>
      </w:r>
    </w:p>
    <w:p w14:paraId="7BC1D17F" w14:textId="62BC3068" w:rsidR="007D41C2" w:rsidRPr="006F7344" w:rsidRDefault="007D41C2" w:rsidP="00CB0AB1">
      <w:pPr>
        <w:pStyle w:val="ParagraphNormal"/>
      </w:pPr>
      <w:r w:rsidRPr="006F7344">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6F7344" w:rsidRDefault="00277940" w:rsidP="000729BC">
      <w:pPr>
        <w:pStyle w:val="ParagraphNormal"/>
      </w:pPr>
      <w:r w:rsidRPr="006F7344">
        <w:t xml:space="preserve">The process of law enforcement in the Ahok case starts from reporting until a court decision has permanent legal force. </w:t>
      </w:r>
      <w:proofErr w:type="spellStart"/>
      <w:r w:rsidRPr="006F7344">
        <w:t>Ahok's</w:t>
      </w:r>
      <w:proofErr w:type="spellEnd"/>
      <w:r w:rsidRPr="006F7344">
        <w:t xml:space="preserve"> case was reported by the Indonesian Ulema Council (MUI) South Sumatra, Habib Novel </w:t>
      </w:r>
      <w:proofErr w:type="spellStart"/>
      <w:r w:rsidRPr="006F7344">
        <w:t>Chaidir</w:t>
      </w:r>
      <w:proofErr w:type="spellEnd"/>
      <w:r w:rsidRPr="006F7344">
        <w:t xml:space="preserve"> Hasan, was reported to the Criminal Investigation Agency (</w:t>
      </w:r>
      <w:proofErr w:type="spellStart"/>
      <w:r w:rsidRPr="006F7344">
        <w:t>Bareskrim</w:t>
      </w:r>
      <w:proofErr w:type="spellEnd"/>
      <w:r w:rsidRPr="006F7344">
        <w:t>) LP/1010/x/2016 on charges of violating Article 156a of the Criminal Code in conjunction with Article 28 paragraph (2) of Law Number 11 2008 concerning Electronic Transaction Information with the threat of five years in prison.</w:t>
      </w:r>
      <w:r w:rsidR="00A448CA" w:rsidRPr="00E82028">
        <w:rPr>
          <w:rStyle w:val="FootnoteReference"/>
        </w:rPr>
        <w:footnoteReference w:id="170"/>
      </w:r>
      <w:r w:rsidRPr="006F7344">
        <w:t xml:space="preserve"> Then followed by Muhammadiyah Youth who participated in reporting Ahok with the report number TBL/4846/X/2016/PMJ/</w:t>
      </w:r>
      <w:proofErr w:type="spellStart"/>
      <w:r w:rsidRPr="006F7344">
        <w:t>Dit</w:t>
      </w:r>
      <w:proofErr w:type="spellEnd"/>
      <w:r w:rsidRPr="006F7344">
        <w:t xml:space="preserve"> </w:t>
      </w:r>
      <w:proofErr w:type="spellStart"/>
      <w:r w:rsidRPr="006F7344">
        <w:t>Reskrimum</w:t>
      </w:r>
      <w:proofErr w:type="spellEnd"/>
      <w:r w:rsidRPr="006F7344">
        <w:t>. 2016/PMJ/Directorate of Crime.</w:t>
      </w:r>
      <w:r w:rsidR="005233A0" w:rsidRPr="00E82028">
        <w:rPr>
          <w:rStyle w:val="FootnoteReference"/>
        </w:rPr>
        <w:footnoteReference w:id="171"/>
      </w:r>
      <w:r w:rsidRPr="006F7344">
        <w:t xml:space="preserve">  Ahok was accused of blaspheming Islam because of his statement</w:t>
      </w:r>
      <w:r w:rsidR="005233A0" w:rsidRPr="006F7344">
        <w:t>:</w:t>
      </w:r>
    </w:p>
    <w:p w14:paraId="343AC5A1" w14:textId="77777777" w:rsidR="004D3C04" w:rsidRPr="006F7344" w:rsidRDefault="000729BC" w:rsidP="000729BC">
      <w:pPr>
        <w:pStyle w:val="Quote"/>
      </w:pPr>
      <w:r w:rsidRPr="006F7344">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6F7344">
        <w:t>Ahok's</w:t>
      </w:r>
      <w:proofErr w:type="spellEnd"/>
      <w:r w:rsidRPr="006F7344">
        <w:t xml:space="preserve"> program will be disbanded, no... I'm until October 2017, so don't trust people, you can just in your heart you can't choose me, right? right, being lied to using Al-</w:t>
      </w:r>
      <w:proofErr w:type="spellStart"/>
      <w:r w:rsidRPr="006F7344">
        <w:t>Maidah</w:t>
      </w:r>
      <w:proofErr w:type="spellEnd"/>
      <w:r w:rsidRPr="006F7344">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w:t>
      </w:r>
      <w:r w:rsidRPr="006F7344">
        <w:lastRenderedPageBreak/>
        <w:t>the program, it's not good, so I owe you a debt of gratitude, don't you have a bad feeling, you'll die slowly from a stroke."</w:t>
      </w:r>
    </w:p>
    <w:p w14:paraId="5520085A" w14:textId="77777777" w:rsidR="000729BC" w:rsidRPr="006F7344" w:rsidRDefault="000729BC" w:rsidP="000729BC">
      <w:pPr>
        <w:pStyle w:val="ParagraphNormal"/>
      </w:pPr>
    </w:p>
    <w:p w14:paraId="3742FDA8" w14:textId="77777777" w:rsidR="000729BC" w:rsidRPr="006F7344" w:rsidRDefault="00F42D1D" w:rsidP="000729BC">
      <w:pPr>
        <w:pStyle w:val="ParagraphNormal"/>
      </w:pPr>
      <w:proofErr w:type="spellStart"/>
      <w:r w:rsidRPr="006F7344">
        <w:t>Ahok's</w:t>
      </w:r>
      <w:proofErr w:type="spellEnd"/>
      <w:r w:rsidRPr="006F7344">
        <w:t xml:space="preserve"> statement, which was a criticism of a political figure who abused Surah Al-</w:t>
      </w:r>
      <w:proofErr w:type="spellStart"/>
      <w:r w:rsidRPr="006F7344">
        <w:t>Maidah</w:t>
      </w:r>
      <w:proofErr w:type="spellEnd"/>
      <w:r w:rsidRPr="006F7344">
        <w:t xml:space="preserve">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w:t>
      </w:r>
      <w:proofErr w:type="spellStart"/>
      <w:r w:rsidRPr="006F7344">
        <w:t>Ahok's</w:t>
      </w:r>
      <w:proofErr w:type="spellEnd"/>
      <w:r w:rsidRPr="006F7344">
        <w:t xml:space="preserve"> criticism with a similar substance was written in a book published several years earlier, where there was no political context that prompted Ahok to question Ahok on the issue of blasphemy.  This is where the spin of hatred finds its momentum.</w:t>
      </w:r>
    </w:p>
    <w:p w14:paraId="2ECA03C9" w14:textId="67CB1919" w:rsidR="00616DB6" w:rsidRPr="006F7344" w:rsidRDefault="00616DB6" w:rsidP="000729BC">
      <w:pPr>
        <w:pStyle w:val="ParagraphNormal"/>
      </w:pPr>
      <w:r w:rsidRPr="006F7344">
        <w:t xml:space="preserve">The politicization of the Ahok case strengthened, when the law enforcement process continued to be intervened with various demonstrations urging the court to punish Ahok. The politicization of </w:t>
      </w:r>
      <w:proofErr w:type="spellStart"/>
      <w:r w:rsidRPr="006F7344">
        <w:t>Ahok's</w:t>
      </w:r>
      <w:proofErr w:type="spellEnd"/>
      <w:r w:rsidRPr="006F7344">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4A00F9B3" w14:textId="77777777" w:rsidR="00374A57" w:rsidRDefault="00F84897" w:rsidP="00374A57">
      <w:pPr>
        <w:pStyle w:val="Quote"/>
      </w:pPr>
      <w:r w:rsidRPr="006F7344">
        <w:t>"PB NU institutionally did not participate in this movement. This means that all NU members (</w:t>
      </w:r>
      <w:proofErr w:type="spellStart"/>
      <w:r w:rsidR="00DB702D" w:rsidRPr="006F7344">
        <w:t>nahdlyin</w:t>
      </w:r>
      <w:proofErr w:type="spellEnd"/>
      <w:r w:rsidRPr="006F7344">
        <w:t>) remain calm and do not participate in this movement. We have our way (own).”</w:t>
      </w:r>
      <w:r w:rsidR="00445DFD" w:rsidRPr="00E82028">
        <w:rPr>
          <w:rStyle w:val="FootnoteReference"/>
        </w:rPr>
        <w:footnoteReference w:id="172"/>
      </w:r>
    </w:p>
    <w:p w14:paraId="593CE55C" w14:textId="38BD1CA7" w:rsidR="00174FA1" w:rsidRPr="006F7344" w:rsidRDefault="009820A0" w:rsidP="00374A57">
      <w:pPr>
        <w:pStyle w:val="ParagraphNormal"/>
      </w:pPr>
      <w:r w:rsidRPr="006F7344">
        <w:t xml:space="preserve">Second, in the case of Meiliana, the conflict between religions depicted is between Buddhism as a representation of Meiliana and Islam. </w:t>
      </w:r>
      <w:proofErr w:type="spellStart"/>
      <w:r w:rsidRPr="006F7344">
        <w:t>Meiliana's</w:t>
      </w:r>
      <w:proofErr w:type="spellEnd"/>
      <w:r w:rsidRPr="006F7344">
        <w:t xml:space="preserve">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w:t>
      </w:r>
      <w:r w:rsidRPr="006F7344">
        <w:lastRenderedPageBreak/>
        <w:t xml:space="preserve">religion. The movement against Meiliana ensued. The movement to demand that Meiliana be punished continues to be mobilized by mass organizations even though the Meiliana case does not have enough evidence. </w:t>
      </w:r>
    </w:p>
    <w:p w14:paraId="10F987D5" w14:textId="62B1C76F" w:rsidR="004D3C04" w:rsidRPr="006F7344" w:rsidRDefault="009820A0" w:rsidP="00445DFD">
      <w:pPr>
        <w:pStyle w:val="ParagraphNormal"/>
      </w:pPr>
      <w:r w:rsidRPr="006F7344">
        <w:t xml:space="preserve">Law enforcement's </w:t>
      </w:r>
      <w:proofErr w:type="spellStart"/>
      <w:r w:rsidRPr="006F7344">
        <w:t>skepticism</w:t>
      </w:r>
      <w:proofErr w:type="spellEnd"/>
      <w:r w:rsidRPr="006F7344">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w:t>
      </w:r>
      <w:proofErr w:type="spellStart"/>
      <w:r w:rsidRPr="006F7344">
        <w:t>fulfill</w:t>
      </w:r>
      <w:proofErr w:type="spellEnd"/>
      <w:r w:rsidRPr="006F7344">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6F7344" w:rsidRDefault="006621A1" w:rsidP="00445DFD">
      <w:pPr>
        <w:pStyle w:val="ParagraphNormal"/>
      </w:pPr>
      <w:r w:rsidRPr="00367589">
        <w:rPr>
          <w:highlight w:val="yellow"/>
        </w:rPr>
        <w:t>Political dimension</w:t>
      </w:r>
      <w:r w:rsidRPr="006F7344">
        <w:t xml:space="preserve"> appeared when the Meiliana case coincided with the local election agenda.  </w:t>
      </w:r>
      <w:proofErr w:type="spellStart"/>
      <w:r w:rsidRPr="006F7344">
        <w:t>Meiliana's</w:t>
      </w:r>
      <w:proofErr w:type="spellEnd"/>
      <w:r w:rsidRPr="006F7344">
        <w:t xml:space="preserve"> protest </w:t>
      </w:r>
      <w:r w:rsidR="000F178D" w:rsidRPr="006F7344">
        <w:t>because of</w:t>
      </w:r>
      <w:r w:rsidRPr="006F7344">
        <w:t xml:space="preserve"> the loudly volume of </w:t>
      </w:r>
      <w:proofErr w:type="spellStart"/>
      <w:r w:rsidRPr="006F7344">
        <w:t>A</w:t>
      </w:r>
      <w:r w:rsidR="00AA76E9" w:rsidRPr="006F7344">
        <w:t>dz</w:t>
      </w:r>
      <w:r w:rsidRPr="006F7344">
        <w:t>an</w:t>
      </w:r>
      <w:proofErr w:type="spellEnd"/>
      <w:r w:rsidR="00AA76E9" w:rsidRPr="006F7344">
        <w:t xml:space="preserve"> sound</w:t>
      </w:r>
      <w:r w:rsidRPr="006F7344">
        <w:t xml:space="preserve"> to the Mosque staff, which was originally only for </w:t>
      </w:r>
      <w:r w:rsidR="00201BE0" w:rsidRPr="006F7344">
        <w:t>internal staff</w:t>
      </w:r>
      <w:r w:rsidRPr="006F7344">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4B4D8077" w:rsidR="00E80272" w:rsidRPr="006F7344" w:rsidRDefault="00E80272" w:rsidP="00E80272">
      <w:pPr>
        <w:pStyle w:val="Quote"/>
      </w:pPr>
      <w:r w:rsidRPr="006F7344">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6F7344">
        <w:t>Meiliana's</w:t>
      </w:r>
      <w:proofErr w:type="spellEnd"/>
      <w:r w:rsidRPr="006F7344">
        <w:t xml:space="preserve"> case had gone to court, then Muhammadiyah would respect whatever the court's decision was.”</w:t>
      </w:r>
    </w:p>
    <w:p w14:paraId="77462660" w14:textId="594682B8" w:rsidR="007D6A1B" w:rsidRPr="006F7344" w:rsidRDefault="007D6A1B" w:rsidP="007D6A1B">
      <w:pPr>
        <w:pStyle w:val="ParagraphNormal"/>
      </w:pPr>
      <w:r w:rsidRPr="006F7344">
        <w:t xml:space="preserve">The hate spin as stated by George (2016) has occurred in the Meiliana case. Meiliana, who initially only protested that the call to prayer was too loud and asked to be lowered directly in a private room to the mosque staff, has been twisted by elements </w:t>
      </w:r>
      <w:r w:rsidRPr="006F7344">
        <w:lastRenderedPageBreak/>
        <w:t xml:space="preserve">who did not hear </w:t>
      </w:r>
      <w:proofErr w:type="spellStart"/>
      <w:r w:rsidRPr="006F7344">
        <w:t>Meiliana's</w:t>
      </w:r>
      <w:proofErr w:type="spellEnd"/>
      <w:r w:rsidRPr="006F7344">
        <w:t xml:space="preserve"> complaint directly with the statement that "There is </w:t>
      </w:r>
      <w:r w:rsidR="006165FE" w:rsidRPr="006F7344">
        <w:t xml:space="preserve">a </w:t>
      </w:r>
      <w:r w:rsidRPr="006F7344">
        <w:t>Chin</w:t>
      </w:r>
      <w:r w:rsidR="006165FE" w:rsidRPr="006F7344">
        <w:t>ese</w:t>
      </w:r>
      <w:r w:rsidRPr="006F7344">
        <w:t xml:space="preserve"> forbidding the call to prayer" thus sparking the anger of the people who in the end they attacked, damaged, and burned a number of Chinese houses of worship in </w:t>
      </w:r>
      <w:proofErr w:type="spellStart"/>
      <w:r w:rsidRPr="006F7344">
        <w:t>Tanjung</w:t>
      </w:r>
      <w:proofErr w:type="spellEnd"/>
      <w:r w:rsidRPr="006F7344">
        <w:t xml:space="preserve"> </w:t>
      </w:r>
      <w:proofErr w:type="spellStart"/>
      <w:r w:rsidRPr="006F7344">
        <w:t>Balai</w:t>
      </w:r>
      <w:proofErr w:type="spellEnd"/>
      <w:r w:rsidRPr="006F7344">
        <w:t xml:space="preserve">. In addition to the hate-spin, the Court is also trapped in identity politics, where apart from the Court not having strong evidence about </w:t>
      </w:r>
      <w:proofErr w:type="spellStart"/>
      <w:r w:rsidRPr="006F7344">
        <w:t>Meiliana's</w:t>
      </w:r>
      <w:proofErr w:type="spellEnd"/>
      <w:r w:rsidRPr="006F7344">
        <w:t xml:space="preserve">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6F7344" w:rsidRDefault="005A29AE" w:rsidP="007D6A1B">
      <w:pPr>
        <w:pStyle w:val="ParagraphNormal"/>
      </w:pPr>
      <w:r w:rsidRPr="006F7344">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6F7344">
        <w:t>A'yun</w:t>
      </w:r>
      <w:proofErr w:type="spellEnd"/>
      <w:r w:rsidRPr="006F7344">
        <w:t xml:space="preserve">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6F7344" w:rsidRDefault="006C09FD" w:rsidP="007D6A1B">
      <w:pPr>
        <w:pStyle w:val="ParagraphNormal"/>
      </w:pPr>
      <w:r w:rsidRPr="006F7344">
        <w:t xml:space="preserve">Thus, if we refer to Marshall's view that both the Ahok case and the Meiliana case have </w:t>
      </w:r>
      <w:r w:rsidRPr="00D922FB">
        <w:rPr>
          <w:highlight w:val="yellow"/>
        </w:rPr>
        <w:t>a political dimension as well as a religious dimension</w:t>
      </w:r>
      <w:r w:rsidRPr="006F7344">
        <w:t xml:space="preserve">. In addition, political manipulation of religion occurred where the court's decision significantly brought benefits to certain political forces where the imprisonment of Ahok and Meiliana in their respective cases significantly brought victory to Ahok and </w:t>
      </w:r>
      <w:proofErr w:type="spellStart"/>
      <w:r w:rsidRPr="00D922FB">
        <w:rPr>
          <w:highlight w:val="yellow"/>
        </w:rPr>
        <w:t>Meiliana's</w:t>
      </w:r>
      <w:proofErr w:type="spellEnd"/>
      <w:r w:rsidRPr="00D922FB">
        <w:rPr>
          <w:highlight w:val="yellow"/>
        </w:rPr>
        <w:t xml:space="preserve"> rivalry</w:t>
      </w:r>
      <w:r w:rsidRPr="006F7344">
        <w:t xml:space="preserve">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w:t>
      </w:r>
      <w:r w:rsidRPr="006F7344">
        <w:lastRenderedPageBreak/>
        <w:t>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6F7344" w:rsidRDefault="00074F35" w:rsidP="00374A57">
      <w:pPr>
        <w:pStyle w:val="Heading3"/>
      </w:pPr>
      <w:bookmarkStart w:id="76" w:name="_Toc118302765"/>
      <w:bookmarkStart w:id="77" w:name="_Toc121200575"/>
      <w:r w:rsidRPr="00374A57">
        <w:t>Accusing</w:t>
      </w:r>
      <w:r w:rsidRPr="006F7344">
        <w:t xml:space="preserve"> the </w:t>
      </w:r>
      <w:r w:rsidR="00371F53" w:rsidRPr="006F7344">
        <w:t xml:space="preserve">blasphemy </w:t>
      </w:r>
      <w:r w:rsidRPr="006F7344">
        <w:t xml:space="preserve">perpetrators </w:t>
      </w:r>
      <w:r w:rsidR="00441314" w:rsidRPr="006F7344">
        <w:t>under</w:t>
      </w:r>
      <w:r w:rsidRPr="006F7344">
        <w:t xml:space="preserve"> discriminatory law</w:t>
      </w:r>
      <w:bookmarkEnd w:id="76"/>
      <w:bookmarkEnd w:id="77"/>
    </w:p>
    <w:p w14:paraId="2FF7752F" w14:textId="647B5937" w:rsidR="00D27CCB" w:rsidRPr="006F7344" w:rsidRDefault="00B62D44" w:rsidP="00D27CCB">
      <w:pPr>
        <w:pStyle w:val="ParagraphafSubheader"/>
      </w:pPr>
      <w:r w:rsidRPr="006F7344">
        <w:t>This section examines how ambiguous regulations can open space or become a channel for political manipulation of religion, namely by managing hate spin. Ahok and Meiliana are just two of hundreds of people in Indonesia who have been convicted under the Anti-Blasphemy Law (</w:t>
      </w:r>
      <w:proofErr w:type="spellStart"/>
      <w:r w:rsidRPr="006F7344">
        <w:t>Harsono</w:t>
      </w:r>
      <w:proofErr w:type="spellEnd"/>
      <w:r w:rsidRPr="006F7344">
        <w:t>, 2019).</w:t>
      </w:r>
      <w:r w:rsidR="00A62166" w:rsidRPr="00E82028">
        <w:rPr>
          <w:rStyle w:val="FootnoteReference"/>
        </w:rPr>
        <w:footnoteReference w:id="173"/>
      </w:r>
      <w:r w:rsidRPr="006F7344">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proofErr w:type="spellStart"/>
      <w:r w:rsidRPr="006F7344">
        <w:rPr>
          <w:i/>
          <w:iCs/>
        </w:rPr>
        <w:t>racio</w:t>
      </w:r>
      <w:proofErr w:type="spellEnd"/>
      <w:r w:rsidRPr="006F7344">
        <w:rPr>
          <w:i/>
          <w:iCs/>
        </w:rPr>
        <w:t>-decidendi</w:t>
      </w:r>
      <w:r w:rsidRPr="006F7344">
        <w:t xml:space="preserve"> that the Anti-Defamation Law contains legal norms that have multiple interpretations because “[…] the Court is of the opinion says that the Anti-Blasphemy Law [...] in terms of the form of regulation, formulation, prevention-legal rules need to be perfected.</w:t>
      </w:r>
      <w:r w:rsidR="00BD56BD" w:rsidRPr="00E82028">
        <w:rPr>
          <w:rStyle w:val="FootnoteReference"/>
        </w:rPr>
        <w:footnoteReference w:id="174"/>
      </w:r>
      <w:r w:rsidRPr="006F7344">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82028">
        <w:rPr>
          <w:rStyle w:val="FootnoteReference"/>
        </w:rPr>
        <w:footnoteReference w:id="175"/>
      </w:r>
      <w:r w:rsidRPr="006F7344">
        <w:t xml:space="preserve"> Although the Constitutional Court of the Republic of Indonesia on the one hand stated that the Anti Blasphemy Law was constitutional or did not conflict with the 1945 Constitution of the Republic of Indonesia,</w:t>
      </w:r>
      <w:r w:rsidR="00FC18DE" w:rsidRPr="00E82028">
        <w:rPr>
          <w:rStyle w:val="FootnoteReference"/>
        </w:rPr>
        <w:footnoteReference w:id="176"/>
      </w:r>
      <w:r w:rsidRPr="006F7344">
        <w:t xml:space="preserve"> the Constitutional Court also acknowledged that the Anti Blasphemy Law had multiple interpretations.</w:t>
      </w:r>
      <w:r w:rsidR="005A5A69" w:rsidRPr="00E82028">
        <w:rPr>
          <w:rStyle w:val="FootnoteReference"/>
        </w:rPr>
        <w:footnoteReference w:id="177"/>
      </w:r>
      <w:r w:rsidRPr="006F7344">
        <w:t xml:space="preserve"> This was also conveyed by one of the judges of the Republic of Indonesia who stated that:</w:t>
      </w:r>
    </w:p>
    <w:p w14:paraId="0E890AD4" w14:textId="37606020" w:rsidR="00807229" w:rsidRPr="006F7344" w:rsidRDefault="00807229" w:rsidP="00807229">
      <w:pPr>
        <w:pStyle w:val="Quote"/>
      </w:pPr>
      <w:r w:rsidRPr="006F7344">
        <w:t xml:space="preserve">"The Constitutional Court, as explained in its Decision Number 140/PUU-VII/2009, states that the substance of the Law on the Prevention of Blasphemy of Religion is in line with and does not conflict with </w:t>
      </w:r>
      <w:r w:rsidRPr="006F7344">
        <w:lastRenderedPageBreak/>
        <w:t>the constitution, but in terms of the form of regulation, formulation, legal rules need to be improved."</w:t>
      </w:r>
      <w:r w:rsidR="00AE10DE" w:rsidRPr="00E82028">
        <w:rPr>
          <w:rStyle w:val="FootnoteReference"/>
        </w:rPr>
        <w:footnoteReference w:id="178"/>
      </w:r>
    </w:p>
    <w:p w14:paraId="07DB52DA" w14:textId="7291880D" w:rsidR="00807229" w:rsidRPr="006F7344" w:rsidRDefault="00345621" w:rsidP="00807229">
      <w:pPr>
        <w:pStyle w:val="ParagraphNormal"/>
      </w:pPr>
      <w:r w:rsidRPr="006F7344">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4969E9D7" w:rsidR="00345621" w:rsidRPr="006F7344" w:rsidRDefault="00734870" w:rsidP="00734870">
      <w:pPr>
        <w:pStyle w:val="Quote"/>
      </w:pPr>
      <w:r w:rsidRPr="006F7344">
        <w:t xml:space="preserve">"Regarding the existence of multiple interpretations of the UUAPA [Anti-Blasphemy Law] because the law is a product of the past that still uses terminology at the time the product was formed. However, </w:t>
      </w:r>
      <w:r w:rsidRPr="00B1492C">
        <w:rPr>
          <w:highlight w:val="yellow"/>
        </w:rPr>
        <w:t>this does not mean that the UUAPA material is unconstitutional. It remains only to encourage lawmakers to hasten changes</w:t>
      </w:r>
      <w:r w:rsidRPr="006F7344">
        <w:t xml:space="preserve"> to the UUAPA in accordance with the development of current needs".</w:t>
      </w:r>
      <w:r w:rsidR="00B532D8" w:rsidRPr="00E82028">
        <w:rPr>
          <w:rStyle w:val="FootnoteReference"/>
        </w:rPr>
        <w:footnoteReference w:id="179"/>
      </w:r>
    </w:p>
    <w:p w14:paraId="4E27AD82" w14:textId="7C9841E3" w:rsidR="00172DFF" w:rsidRPr="006F7344" w:rsidRDefault="002F3852" w:rsidP="00B532D8">
      <w:pPr>
        <w:pStyle w:val="ParagraphNormal"/>
      </w:pPr>
      <w:r w:rsidRPr="006F7344">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1A07D88B" w:rsidR="004C0F77" w:rsidRPr="006F7344" w:rsidRDefault="004C0F77" w:rsidP="00B532D8">
      <w:pPr>
        <w:pStyle w:val="ParagraphNormal"/>
      </w:pPr>
      <w:r w:rsidRPr="006F7344">
        <w:t>This is very unfortunate by human rights and religious freedom activists in Indonesia. They have made various efforts to annul Article 156a of the Criminal Code,</w:t>
      </w:r>
      <w:r w:rsidR="005513C5" w:rsidRPr="00E82028">
        <w:rPr>
          <w:rStyle w:val="FootnoteReference"/>
        </w:rPr>
        <w:footnoteReference w:id="180"/>
      </w:r>
      <w:r w:rsidRPr="006F7344">
        <w:t xml:space="preserve"> which is an article that is often used by prosecuting perpetrators of blasphemy, including the articles that Ahok and Meiliana are accused of.  The Director of LBH Jakarta, </w:t>
      </w:r>
      <w:proofErr w:type="spellStart"/>
      <w:r w:rsidRPr="006F7344">
        <w:t>Alghiffari</w:t>
      </w:r>
      <w:proofErr w:type="spellEnd"/>
      <w:r w:rsidRPr="006F7344">
        <w:t xml:space="preserve"> Aqsa, stated that:</w:t>
      </w:r>
    </w:p>
    <w:p w14:paraId="3A0AFBB4" w14:textId="037497C1" w:rsidR="005513C5" w:rsidRPr="006F7344" w:rsidRDefault="003B287D" w:rsidP="003B287D">
      <w:pPr>
        <w:pStyle w:val="Quote"/>
      </w:pPr>
      <w:r w:rsidRPr="006F7344">
        <w:t xml:space="preserve">"The use of Article 156a of the Criminal Code against Ahok is ironic but real, the DPR and the Government have not complied with the recommendations of the Constitutional Court's decision and the judicial review of the Anti-Defamation Law (UU No.1/ PNPS/1965) which became </w:t>
      </w:r>
      <w:r w:rsidRPr="006F7344">
        <w:lastRenderedPageBreak/>
        <w:t>the basis for the birth of Article 156a of the Criminal Code concerning blasphemy".</w:t>
      </w:r>
      <w:r w:rsidR="002373F7" w:rsidRPr="00E82028">
        <w:rPr>
          <w:rStyle w:val="FootnoteReference"/>
        </w:rPr>
        <w:footnoteReference w:id="181"/>
      </w:r>
    </w:p>
    <w:p w14:paraId="7F3CAE8D" w14:textId="77395394" w:rsidR="00B532D8" w:rsidRPr="006F7344" w:rsidRDefault="00172DFF" w:rsidP="00B532D8">
      <w:pPr>
        <w:pStyle w:val="ParagraphNormal"/>
      </w:pPr>
      <w:r w:rsidRPr="006F7344">
        <w:t xml:space="preserve">According to </w:t>
      </w:r>
      <w:proofErr w:type="spellStart"/>
      <w:r w:rsidR="00174FA1" w:rsidRPr="006F7344">
        <w:t>Alghiffari</w:t>
      </w:r>
      <w:proofErr w:type="spellEnd"/>
      <w:r w:rsidRPr="006F7344">
        <w:t>, in terms of substance, Article 156a of the Criminal Code has multiple interpretations, so its use should be avoided to criminalize someone.</w:t>
      </w:r>
    </w:p>
    <w:p w14:paraId="35DDCB17" w14:textId="03D1F5E2" w:rsidR="0030441B" w:rsidRPr="006F7344" w:rsidRDefault="0030441B" w:rsidP="00B532D8">
      <w:pPr>
        <w:pStyle w:val="ParagraphNormal"/>
      </w:pPr>
      <w:r w:rsidRPr="006F7344">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33FF9A25" w:rsidR="007452D7" w:rsidRPr="006F7344" w:rsidRDefault="007452D7" w:rsidP="00B532D8">
      <w:pPr>
        <w:pStyle w:val="ParagraphNormal"/>
      </w:pPr>
      <w:r w:rsidRPr="006F7344">
        <w:t xml:space="preserve">The author in this case will </w:t>
      </w:r>
      <w:proofErr w:type="spellStart"/>
      <w:r w:rsidRPr="006F7344">
        <w:t>analyze</w:t>
      </w:r>
      <w:proofErr w:type="spellEnd"/>
      <w:r w:rsidRPr="006F7344">
        <w:t xml:space="preserv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 (</w:t>
      </w:r>
      <w:proofErr w:type="spellStart"/>
      <w:r w:rsidRPr="006F7344">
        <w:t>Pratiwi</w:t>
      </w:r>
      <w:proofErr w:type="spellEnd"/>
      <w:r w:rsidRPr="006F7344">
        <w:t>, 2022). The word "blasphemy" has a broad and ambiguous meaning.</w:t>
      </w:r>
      <w:r w:rsidR="00CF2AE9" w:rsidRPr="00E82028">
        <w:rPr>
          <w:rStyle w:val="FootnoteReference"/>
        </w:rPr>
        <w:footnoteReference w:id="182"/>
      </w:r>
      <w:r w:rsidRPr="006F7344">
        <w:t xml:space="preserve"> It is regulated in six provisions namely in Article 156a Criminal Code </w:t>
      </w:r>
      <w:proofErr w:type="spellStart"/>
      <w:r w:rsidRPr="006F7344">
        <w:rPr>
          <w:i/>
          <w:iCs/>
        </w:rPr>
        <w:t>juncto</w:t>
      </w:r>
      <w:proofErr w:type="spellEnd"/>
      <w:r w:rsidRPr="006F7344">
        <w:t xml:space="preserve"> in Article 4 of Law No. 1/PNPS/ 1965, in Article 156a of the Indonesia Criminal Code, and in Article 27 and 28 (2) of the Law of EIT.</w:t>
      </w:r>
    </w:p>
    <w:p w14:paraId="651311EC" w14:textId="5D587A74" w:rsidR="00EF65B0" w:rsidRPr="006F7344" w:rsidRDefault="00EF65B0" w:rsidP="00EF65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3</w:t>
      </w:r>
      <w:r w:rsidRPr="006F7344">
        <w:rPr>
          <w:noProof/>
        </w:rPr>
        <w:fldChar w:fldCharType="end"/>
      </w:r>
      <w:r w:rsidRPr="006F7344">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374A57" w14:paraId="79D9DDEC" w14:textId="77777777" w:rsidTr="00853983">
        <w:trPr>
          <w:trHeight w:val="288"/>
          <w:tblHeader/>
        </w:trPr>
        <w:tc>
          <w:tcPr>
            <w:tcW w:w="8365" w:type="dxa"/>
            <w:shd w:val="clear" w:color="auto" w:fill="auto"/>
          </w:tcPr>
          <w:p w14:paraId="3D72D81E" w14:textId="77777777" w:rsidR="00853983" w:rsidRPr="00374A57" w:rsidRDefault="00853983" w:rsidP="00587C4B">
            <w:pPr>
              <w:spacing w:line="480" w:lineRule="auto"/>
              <w:jc w:val="center"/>
              <w:rPr>
                <w:rFonts w:cs="Linux Libertine"/>
                <w:b/>
                <w:sz w:val="18"/>
                <w:szCs w:val="18"/>
              </w:rPr>
            </w:pPr>
            <w:r w:rsidRPr="00374A57">
              <w:rPr>
                <w:rFonts w:cs="Linux Libertine"/>
                <w:b/>
                <w:sz w:val="18"/>
                <w:szCs w:val="18"/>
              </w:rPr>
              <w:t>Border definition of blasphemy under various regulations</w:t>
            </w:r>
          </w:p>
        </w:tc>
      </w:tr>
      <w:tr w:rsidR="00853983" w:rsidRPr="00374A57" w14:paraId="02E30005" w14:textId="77777777" w:rsidTr="00853983">
        <w:tc>
          <w:tcPr>
            <w:tcW w:w="8365" w:type="dxa"/>
            <w:shd w:val="clear" w:color="auto" w:fill="auto"/>
          </w:tcPr>
          <w:p w14:paraId="36239D92" w14:textId="442CF57E"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whoever intentionally in public interpreted established religions or act resemble the main doctrine of professed in Indonesia,</w:t>
            </w:r>
            <w:r w:rsidRPr="00E82028">
              <w:rPr>
                <w:rStyle w:val="FootnoteReference"/>
                <w:rFonts w:eastAsia="Calibri"/>
              </w:rPr>
              <w:footnoteReference w:id="183"/>
            </w:r>
            <w:r w:rsidRPr="00374A57">
              <w:rPr>
                <w:rFonts w:eastAsia="Calibri" w:cs="Linux Libertine"/>
                <w:sz w:val="18"/>
                <w:szCs w:val="18"/>
              </w:rPr>
              <w:t xml:space="preserve"> </w:t>
            </w:r>
          </w:p>
          <w:p w14:paraId="0F60C72E" w14:textId="4402B5BF"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w:t>
            </w:r>
            <w:r w:rsidR="00EF2225" w:rsidRPr="00E82028">
              <w:rPr>
                <w:rStyle w:val="FootnoteReference"/>
                <w:rFonts w:eastAsia="Calibri"/>
              </w:rPr>
              <w:footnoteReference w:id="184"/>
            </w:r>
            <w:r w:rsidRPr="00374A57">
              <w:rPr>
                <w:rFonts w:eastAsia="Calibri" w:cs="Linux Libertine"/>
                <w:sz w:val="18"/>
                <w:szCs w:val="18"/>
              </w:rPr>
              <w:t xml:space="preserve"> hostility, hate, or insult feelings or committing acts against the religions professed in Indonesia,</w:t>
            </w:r>
            <w:r w:rsidR="00EF2225" w:rsidRPr="00E82028">
              <w:rPr>
                <w:rStyle w:val="FootnoteReference"/>
                <w:rFonts w:eastAsia="Calibri"/>
              </w:rPr>
              <w:footnoteReference w:id="185"/>
            </w:r>
            <w:r w:rsidRPr="00374A57">
              <w:rPr>
                <w:rFonts w:eastAsia="Calibri" w:cs="Linux Libertine"/>
                <w:sz w:val="18"/>
                <w:szCs w:val="18"/>
              </w:rPr>
              <w:t xml:space="preserve"> </w:t>
            </w:r>
          </w:p>
          <w:p w14:paraId="0EC5DAB9" w14:textId="6C1C4D10"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 hostility with the purpose to convince people do not adhere any religion professed in Indonesia,</w:t>
            </w:r>
            <w:r w:rsidR="00EF2225" w:rsidRPr="00E82028">
              <w:rPr>
                <w:rStyle w:val="FootnoteReference"/>
                <w:rFonts w:eastAsia="Calibri"/>
              </w:rPr>
              <w:footnoteReference w:id="186"/>
            </w:r>
          </w:p>
          <w:p w14:paraId="5764A8B9" w14:textId="3FF08626"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engage hostile action, exercise non-believing of God,</w:t>
            </w:r>
            <w:r w:rsidR="00EE0FF1" w:rsidRPr="00E82028">
              <w:rPr>
                <w:rStyle w:val="FootnoteReference"/>
                <w:rFonts w:eastAsia="Calibri"/>
              </w:rPr>
              <w:footnoteReference w:id="187"/>
            </w:r>
          </w:p>
          <w:p w14:paraId="4BA99FEA" w14:textId="5F389E2A"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without right distributes and/or transmits and/or makes electronic information and/or documents accessible that contains insulting and/or defaming content.</w:t>
            </w:r>
            <w:r w:rsidR="0082075D" w:rsidRPr="00E82028">
              <w:rPr>
                <w:rStyle w:val="FootnoteReference"/>
                <w:rFonts w:eastAsia="Calibri"/>
              </w:rPr>
              <w:footnoteReference w:id="188"/>
            </w:r>
            <w:r w:rsidRPr="00374A57">
              <w:rPr>
                <w:rFonts w:eastAsia="Calibri" w:cs="Linux Libertine"/>
                <w:sz w:val="18"/>
                <w:szCs w:val="18"/>
              </w:rPr>
              <w:t xml:space="preserve"> </w:t>
            </w:r>
          </w:p>
          <w:p w14:paraId="4568C4A0" w14:textId="63000BD9"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374A57">
              <w:rPr>
                <w:rFonts w:eastAsia="Calibri" w:cs="Linux Libertine"/>
                <w:sz w:val="18"/>
                <w:szCs w:val="18"/>
              </w:rPr>
              <w:t>races,</w:t>
            </w:r>
            <w:r w:rsidRPr="00374A57">
              <w:rPr>
                <w:rFonts w:eastAsia="Calibri" w:cs="Linux Libertine"/>
                <w:sz w:val="18"/>
                <w:szCs w:val="18"/>
              </w:rPr>
              <w:t xml:space="preserve"> and inter-groups.</w:t>
            </w:r>
            <w:r w:rsidR="0082075D" w:rsidRPr="00E82028">
              <w:rPr>
                <w:rStyle w:val="FootnoteReference"/>
                <w:rFonts w:eastAsia="Calibri"/>
              </w:rPr>
              <w:footnoteReference w:id="189"/>
            </w:r>
            <w:r w:rsidRPr="00374A57">
              <w:rPr>
                <w:rFonts w:eastAsia="Calibri" w:cs="Linux Libertine"/>
                <w:sz w:val="18"/>
                <w:szCs w:val="18"/>
              </w:rPr>
              <w:t> </w:t>
            </w:r>
          </w:p>
          <w:p w14:paraId="5F4C0830" w14:textId="77777777" w:rsidR="00853983" w:rsidRPr="00374A57" w:rsidRDefault="00853983" w:rsidP="00587C4B">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374A57" w:rsidRDefault="00B156A3" w:rsidP="001E014A">
      <w:pPr>
        <w:rPr>
          <w:sz w:val="20"/>
          <w:szCs w:val="20"/>
        </w:rPr>
      </w:pPr>
      <w:r w:rsidRPr="00374A57">
        <w:rPr>
          <w:sz w:val="20"/>
          <w:szCs w:val="20"/>
        </w:rPr>
        <w:t>Sources: Cited from various regulations, namely Law No. 1/PNPS/ 1965, in Article 156a of the Indonesia Criminal Code, and in Article 27 and 28 (2) of the Law of EIT.</w:t>
      </w:r>
    </w:p>
    <w:p w14:paraId="71B9FAF4" w14:textId="316808D2" w:rsidR="00B156A3" w:rsidRPr="006F7344" w:rsidRDefault="00B156A3" w:rsidP="00B156A3">
      <w:pPr>
        <w:pStyle w:val="ParagraphNormal"/>
      </w:pPr>
    </w:p>
    <w:p w14:paraId="7F273F72" w14:textId="71212FD8" w:rsidR="00B156A3" w:rsidRPr="006F7344" w:rsidRDefault="006836BD" w:rsidP="00B156A3">
      <w:pPr>
        <w:pStyle w:val="ParagraphNormal"/>
      </w:pPr>
      <w:r w:rsidRPr="006F7344">
        <w:t>First, the definition of blasphemy in Indonesia is very broad and ambiguous in which open interpretation could be done by the law enforcement.</w:t>
      </w:r>
      <w:r w:rsidR="00D92CB4" w:rsidRPr="00E82028">
        <w:rPr>
          <w:rStyle w:val="FootnoteReference"/>
        </w:rPr>
        <w:footnoteReference w:id="190"/>
      </w:r>
      <w:r w:rsidRPr="006F7344">
        <w:t xml:space="preserve"> In Indonesia, blasphemy under Article 156a Criminal Code has five elements: (</w:t>
      </w:r>
      <w:proofErr w:type="spellStart"/>
      <w:r w:rsidRPr="006F7344">
        <w:t>i</w:t>
      </w:r>
      <w:proofErr w:type="spellEnd"/>
      <w:r w:rsidRPr="006F7344">
        <w:t>) whoever, (ii) intentionally,</w:t>
      </w:r>
      <w:r w:rsidR="00D93E44" w:rsidRPr="00E82028">
        <w:rPr>
          <w:rStyle w:val="FootnoteReference"/>
        </w:rPr>
        <w:footnoteReference w:id="191"/>
      </w:r>
      <w:r w:rsidRPr="006F7344">
        <w:t xml:space="preserve"> (iii) express feelings or committing acts (iv) in public (v) insult or defame against religion professed in </w:t>
      </w:r>
      <w:r w:rsidR="00D92CB4" w:rsidRPr="006F7344">
        <w:t>Indonesia;</w:t>
      </w:r>
      <w:r w:rsidR="00B73C8F" w:rsidRPr="00E82028">
        <w:rPr>
          <w:rStyle w:val="FootnoteReference"/>
        </w:rPr>
        <w:footnoteReference w:id="192"/>
      </w:r>
      <w:r w:rsidR="00D92CB4" w:rsidRPr="006F7344">
        <w:t xml:space="preserve"> The</w:t>
      </w:r>
      <w:r w:rsidRPr="006F7344">
        <w:t xml:space="preserve"> first element (</w:t>
      </w:r>
      <w:proofErr w:type="spellStart"/>
      <w:r w:rsidRPr="006F7344">
        <w:t>i</w:t>
      </w:r>
      <w:proofErr w:type="spellEnd"/>
      <w:r w:rsidRPr="006F7344">
        <w:t xml:space="preserve">) “whoever” means that the law can be applied to every subject of law that is “a human being”. Anyone can be a suspect in an act of blasphemy. But this element is covered by the fifth element “insult or defame feelings or committing acts against established religions.” The fifth element (v) insult or defame against established religions becomes an ambiguous clause because the definition of the word “express feelings” is not given by the Law No. </w:t>
      </w:r>
      <w:r w:rsidRPr="006F7344">
        <w:lastRenderedPageBreak/>
        <w:t>1/PNPS/1965. This interpretation then become a monopoly of the majority religion through the decision of the MUI or other policies. In this sense, the definition of the word “insult or defame” becomes very subjective and bias.</w:t>
      </w:r>
    </w:p>
    <w:p w14:paraId="341FD53A" w14:textId="2AB25645" w:rsidR="00C24DF0" w:rsidRPr="006F7344" w:rsidRDefault="00324C5A" w:rsidP="00B532D8">
      <w:pPr>
        <w:pStyle w:val="ParagraphNormal"/>
      </w:pPr>
      <w:r w:rsidRPr="006F7344">
        <w:t xml:space="preserve">In the case of Ahok, the second element, the element of intentionality, is an element that cannot be proven in the second case. First, in the Ahok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6F7344">
        <w:t>Ahok's</w:t>
      </w:r>
      <w:proofErr w:type="spellEnd"/>
      <w:r w:rsidRPr="006F7344">
        <w:t xml:space="preserve"> speech in the </w:t>
      </w:r>
      <w:proofErr w:type="spellStart"/>
      <w:r w:rsidRPr="006F7344">
        <w:t>Kepulauan</w:t>
      </w:r>
      <w:proofErr w:type="spellEnd"/>
      <w:r w:rsidRPr="006F7344">
        <w:t xml:space="preserve"> </w:t>
      </w:r>
      <w:proofErr w:type="spellStart"/>
      <w:r w:rsidRPr="006F7344">
        <w:t>Seribu</w:t>
      </w:r>
      <w:proofErr w:type="spellEnd"/>
      <w:r w:rsidRPr="006F7344">
        <w:t xml:space="preserve">. Public </w:t>
      </w:r>
      <w:r w:rsidR="00987185" w:rsidRPr="006F7344">
        <w:t>p</w:t>
      </w:r>
      <w:r w:rsidRPr="006F7344">
        <w:t xml:space="preserve">rosecutor </w:t>
      </w:r>
      <w:r w:rsidR="00987185" w:rsidRPr="006F7344">
        <w:t xml:space="preserve">in </w:t>
      </w:r>
      <w:r w:rsidRPr="006F7344">
        <w:t xml:space="preserve">Ahok </w:t>
      </w:r>
      <w:r w:rsidR="00987185" w:rsidRPr="006F7344">
        <w:t xml:space="preserve">case </w:t>
      </w:r>
      <w:r w:rsidRPr="006F7344">
        <w:t>violated Article 156a of the Criminal Code, namely “intentionally publicly expressing feelings or committing acts which are essentially hostile, abuse or blasphemy against a religion professed in Indonesia”.</w:t>
      </w:r>
      <w:r w:rsidR="005C4585" w:rsidRPr="00E82028">
        <w:rPr>
          <w:rStyle w:val="FootnoteReference"/>
        </w:rPr>
        <w:footnoteReference w:id="193"/>
      </w:r>
    </w:p>
    <w:p w14:paraId="16A45DE6" w14:textId="31457662" w:rsidR="00DA2125" w:rsidRPr="006F7344" w:rsidRDefault="00DA2125" w:rsidP="00B532D8">
      <w:pPr>
        <w:pStyle w:val="ParagraphNormal"/>
      </w:pPr>
      <w:r w:rsidRPr="006F7344">
        <w:t>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w:t>
      </w:r>
      <w:proofErr w:type="spellStart"/>
      <w:r w:rsidRPr="006F7344">
        <w:t>Pratiwi</w:t>
      </w:r>
      <w:proofErr w:type="spellEnd"/>
      <w:r w:rsidRPr="006F7344">
        <w:t xml:space="preserve">, 2021). This shows that </w:t>
      </w:r>
      <w:r w:rsidRPr="00904B01">
        <w:rPr>
          <w:highlight w:val="yellow"/>
        </w:rPr>
        <w:t>judges of Criminal Court in Ahok case are less professional</w:t>
      </w:r>
      <w:r w:rsidRPr="006F7344">
        <w:t xml:space="preserve"> in understanding the </w:t>
      </w:r>
      <w:proofErr w:type="spellStart"/>
      <w:r w:rsidRPr="006F7344">
        <w:rPr>
          <w:i/>
          <w:iCs/>
        </w:rPr>
        <w:t>erga</w:t>
      </w:r>
      <w:proofErr w:type="spellEnd"/>
      <w:r w:rsidRPr="006F7344">
        <w:rPr>
          <w:i/>
          <w:iCs/>
        </w:rPr>
        <w:t xml:space="preserve"> omnes</w:t>
      </w:r>
      <w:r w:rsidRPr="006F7344">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305569C9" w:rsidR="00683A20" w:rsidRPr="006F7344" w:rsidRDefault="00683A20" w:rsidP="00B532D8">
      <w:pPr>
        <w:pStyle w:val="ParagraphNormal"/>
      </w:pPr>
      <w:r w:rsidRPr="006F7344">
        <w:t>Furthermore, the court ignored the “intentional element”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w:t>
      </w:r>
      <w:proofErr w:type="spellStart"/>
      <w:r w:rsidRPr="006F7344">
        <w:t>Maidah</w:t>
      </w:r>
      <w:proofErr w:type="spellEnd"/>
      <w:r w:rsidRPr="006F7344">
        <w:t xml:space="preserve"> verse 51 in their campaign so that people would not vote for a leader candidate like him (Chinese-Christian). The same thing has been written in his book entitled Changing Indonesia. In this case, Ahok conveyed his knowledge and experience when Surat Al-</w:t>
      </w:r>
      <w:proofErr w:type="spellStart"/>
      <w:r w:rsidRPr="006F7344">
        <w:t>Maidah</w:t>
      </w:r>
      <w:proofErr w:type="spellEnd"/>
      <w:r w:rsidRPr="006F7344">
        <w:t xml:space="preserve"> was used as a tool by certain individuals to win </w:t>
      </w:r>
      <w:r w:rsidRPr="006F7344">
        <w:lastRenderedPageBreak/>
        <w:t>elections, to gain power so that people did not choose non-Muslim leaders, like him because they were unable to compete with the vision, mission of the program and their integrity. So according to Ahok, the political campaign methods that hide behind the sanctity of Surah Al-</w:t>
      </w:r>
      <w:proofErr w:type="spellStart"/>
      <w:r w:rsidRPr="006F7344">
        <w:t>Maidah</w:t>
      </w:r>
      <w:proofErr w:type="spellEnd"/>
      <w:r w:rsidRPr="006F7344">
        <w:t xml:space="preserve"> verse 51 are the context in which Ahok criticizes religious manipulation for political purposes.</w:t>
      </w:r>
      <w:r w:rsidR="005A4216" w:rsidRPr="00E82028">
        <w:rPr>
          <w:rStyle w:val="FootnoteReference"/>
        </w:rPr>
        <w:footnoteReference w:id="194"/>
      </w:r>
    </w:p>
    <w:p w14:paraId="072315B7" w14:textId="4AAEF358" w:rsidR="005C4585" w:rsidRPr="006F7344" w:rsidRDefault="00EF7AE3" w:rsidP="00EF7AE3">
      <w:pPr>
        <w:pStyle w:val="Quote"/>
      </w:pPr>
      <w:r w:rsidRPr="006F7344">
        <w:t xml:space="preserve">[….] I didn't say insulting the Koran, I didn't say the Koran was stupid, I said to the people of </w:t>
      </w:r>
      <w:proofErr w:type="spellStart"/>
      <w:r w:rsidRPr="006F7344">
        <w:t>Pulau</w:t>
      </w:r>
      <w:proofErr w:type="spellEnd"/>
      <w:r w:rsidRPr="006F7344">
        <w:t xml:space="preserve"> </w:t>
      </w:r>
      <w:proofErr w:type="spellStart"/>
      <w:r w:rsidRPr="006F7344">
        <w:t>Seribu</w:t>
      </w:r>
      <w:proofErr w:type="spellEnd"/>
      <w:r w:rsidRPr="006F7344">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6F7344">
        <w:t>Pulau</w:t>
      </w:r>
      <w:proofErr w:type="spellEnd"/>
      <w:r w:rsidRPr="006F7344">
        <w:t xml:space="preserve"> </w:t>
      </w:r>
      <w:proofErr w:type="spellStart"/>
      <w:r w:rsidRPr="006F7344">
        <w:t>Seribu</w:t>
      </w:r>
      <w:proofErr w:type="spellEnd"/>
      <w:r w:rsidRPr="006F7344">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6F7344">
        <w:t>Pulau</w:t>
      </w:r>
      <w:proofErr w:type="spellEnd"/>
      <w:r w:rsidRPr="006F7344">
        <w:t xml:space="preserve"> </w:t>
      </w:r>
      <w:proofErr w:type="spellStart"/>
      <w:r w:rsidRPr="006F7344">
        <w:t>Seribu</w:t>
      </w:r>
      <w:proofErr w:type="spellEnd"/>
      <w:r w:rsidRPr="006F7344">
        <w:t xml:space="preserve"> not because the Defendant is doing 80 20 business for fish farming, later you are bound to have to choose the Defendant</w:t>
      </w:r>
      <w:r w:rsidRPr="00904B01">
        <w:rPr>
          <w:highlight w:val="yellow"/>
        </w:rPr>
        <w:t>.</w:t>
      </w:r>
      <w:r w:rsidR="00B8445C" w:rsidRPr="00904B01">
        <w:rPr>
          <w:rStyle w:val="FootnoteReference"/>
          <w:highlight w:val="yellow"/>
        </w:rPr>
        <w:footnoteReference w:id="195"/>
      </w:r>
      <w:r w:rsidRPr="006F7344">
        <w:t xml:space="preserve">  </w:t>
      </w:r>
    </w:p>
    <w:p w14:paraId="34BA5C46" w14:textId="642D69F7" w:rsidR="00B8445C" w:rsidRPr="006F7344" w:rsidRDefault="00816F1D" w:rsidP="00B8445C">
      <w:pPr>
        <w:pStyle w:val="ParagraphNormal"/>
      </w:pPr>
      <w:r w:rsidRPr="006F7344">
        <w:t xml:space="preserve">On the other hand, all witnesses </w:t>
      </w:r>
      <w:r w:rsidR="00523393" w:rsidRPr="006F7344">
        <w:t xml:space="preserve">are not in </w:t>
      </w:r>
      <w:proofErr w:type="spellStart"/>
      <w:r w:rsidR="00523393" w:rsidRPr="006F7344">
        <w:t>favor</w:t>
      </w:r>
      <w:proofErr w:type="spellEnd"/>
      <w:r w:rsidR="00523393" w:rsidRPr="006F7344">
        <w:t xml:space="preserve"> of </w:t>
      </w:r>
      <w:r w:rsidRPr="006F7344">
        <w:t>Ahok,</w:t>
      </w:r>
      <w:r w:rsidR="00C55B64" w:rsidRPr="00E82028">
        <w:rPr>
          <w:rStyle w:val="FootnoteReference"/>
        </w:rPr>
        <w:footnoteReference w:id="196"/>
      </w:r>
      <w:r w:rsidRPr="006F7344">
        <w:t xml:space="preserve"> including MUI, </w:t>
      </w:r>
      <w:r w:rsidR="00602FBF" w:rsidRPr="006F7344">
        <w:t xml:space="preserve">because they </w:t>
      </w:r>
      <w:r w:rsidRPr="006F7344">
        <w:t>are incompetent witnesses</w:t>
      </w:r>
      <w:r w:rsidR="00602FBF" w:rsidRPr="006F7344">
        <w:t xml:space="preserve"> which</w:t>
      </w:r>
      <w:r w:rsidRPr="006F7344">
        <w:t xml:space="preserve"> they did not hear</w:t>
      </w:r>
      <w:r w:rsidR="00A434F2" w:rsidRPr="006F7344">
        <w:t>,</w:t>
      </w:r>
      <w:r w:rsidRPr="006F7344">
        <w:t xml:space="preserve"> </w:t>
      </w:r>
      <w:r w:rsidR="00E177E0" w:rsidRPr="006F7344">
        <w:t>see,</w:t>
      </w:r>
      <w:r w:rsidRPr="006F7344">
        <w:t xml:space="preserve"> </w:t>
      </w:r>
      <w:r w:rsidR="00A434F2" w:rsidRPr="006F7344">
        <w:t xml:space="preserve">or attend </w:t>
      </w:r>
      <w:r w:rsidR="00A379B1" w:rsidRPr="006F7344">
        <w:t>in person</w:t>
      </w:r>
      <w:r w:rsidRPr="006F7344">
        <w:t xml:space="preserve"> when Ahok gave a speech.</w:t>
      </w:r>
      <w:r w:rsidR="00D964B2" w:rsidRPr="00E82028">
        <w:rPr>
          <w:rStyle w:val="FootnoteReference"/>
        </w:rPr>
        <w:footnoteReference w:id="197"/>
      </w:r>
      <w:r w:rsidRPr="006F7344">
        <w:t xml:space="preserve"> The witness only watched a short video that had been </w:t>
      </w:r>
      <w:r w:rsidRPr="006F7344">
        <w:lastRenderedPageBreak/>
        <w:t xml:space="preserve">cut by Budi </w:t>
      </w:r>
      <w:proofErr w:type="spellStart"/>
      <w:r w:rsidRPr="006F7344">
        <w:t>Yani</w:t>
      </w:r>
      <w:proofErr w:type="spellEnd"/>
      <w:r w:rsidRPr="006F7344">
        <w:t xml:space="preserve"> and the provocative narration affixed in the video "Defamation of Religion". Budi </w:t>
      </w:r>
      <w:proofErr w:type="spellStart"/>
      <w:r w:rsidRPr="006F7344">
        <w:t>Yani</w:t>
      </w:r>
      <w:proofErr w:type="spellEnd"/>
      <w:r w:rsidRPr="006F7344">
        <w:t xml:space="preserve">, a week after the video of </w:t>
      </w:r>
      <w:proofErr w:type="spellStart"/>
      <w:r w:rsidRPr="006F7344">
        <w:t>Ahok's</w:t>
      </w:r>
      <w:proofErr w:type="spellEnd"/>
      <w:r w:rsidRPr="006F7344">
        <w:t xml:space="preserve"> speech was uploaded, uploaded a 30-second snippet plus a provocative comment and posted it on his Facebook page on Friday, October 6, 2016.  The transcript of the video says: “</w:t>
      </w:r>
      <w:r w:rsidRPr="006F7344">
        <w:rPr>
          <w:i/>
          <w:iCs/>
        </w:rPr>
        <w:t xml:space="preserve">Blame of Religion?”…Father and Mother (Muslim voters)…being lied to by Al </w:t>
      </w:r>
      <w:proofErr w:type="spellStart"/>
      <w:r w:rsidRPr="006F7344">
        <w:rPr>
          <w:i/>
          <w:iCs/>
        </w:rPr>
        <w:t>Maidah</w:t>
      </w:r>
      <w:proofErr w:type="spellEnd"/>
      <w:r w:rsidRPr="006F7344">
        <w:rPr>
          <w:i/>
          <w:iCs/>
        </w:rPr>
        <w:t>…and will go to hell (you too) are deceived</w:t>
      </w:r>
      <w:r w:rsidRPr="006F7344">
        <w:t>”…”</w:t>
      </w:r>
      <w:r w:rsidRPr="006F7344">
        <w:rPr>
          <w:i/>
          <w:iCs/>
        </w:rPr>
        <w:t>It seems there will be something wrong with this video</w:t>
      </w:r>
      <w:r w:rsidRPr="006F7344">
        <w:t>”</w:t>
      </w:r>
      <w:r w:rsidR="00402F48" w:rsidRPr="006F7344">
        <w:t>.</w:t>
      </w:r>
      <w:r w:rsidR="007A6A41" w:rsidRPr="00E82028">
        <w:rPr>
          <w:rStyle w:val="FootnoteReference"/>
        </w:rPr>
        <w:footnoteReference w:id="198"/>
      </w:r>
      <w:r w:rsidRPr="006F7344">
        <w:t xml:space="preserve">  In an open dialogue organized by the Indonesia Lawyers Club on </w:t>
      </w:r>
      <w:proofErr w:type="spellStart"/>
      <w:r w:rsidRPr="006F7344">
        <w:t>TVOne</w:t>
      </w:r>
      <w:proofErr w:type="spellEnd"/>
      <w:r w:rsidRPr="006F7344">
        <w:t xml:space="preserve"> on Tuesday, (11/10/2016), Budi </w:t>
      </w:r>
      <w:proofErr w:type="spellStart"/>
      <w:r w:rsidRPr="006F7344">
        <w:t>Yani</w:t>
      </w:r>
      <w:proofErr w:type="spellEnd"/>
      <w:r w:rsidRPr="006F7344">
        <w:t xml:space="preserve"> said "</w:t>
      </w:r>
      <w:r w:rsidRPr="006F7344">
        <w:rPr>
          <w:i/>
          <w:iCs/>
        </w:rPr>
        <w:t>I admit my mistake, in my transcript I was 'deceiv</w:t>
      </w:r>
      <w:r w:rsidR="0093267D" w:rsidRPr="006F7344">
        <w:rPr>
          <w:i/>
          <w:iCs/>
        </w:rPr>
        <w:t>ing</w:t>
      </w:r>
      <w:r w:rsidRPr="006F7344">
        <w:rPr>
          <w:i/>
          <w:iCs/>
        </w:rPr>
        <w:t xml:space="preserve"> by using'. So that's the word that's not in my </w:t>
      </w:r>
      <w:r w:rsidR="00C55B64" w:rsidRPr="006F7344">
        <w:rPr>
          <w:i/>
          <w:iCs/>
        </w:rPr>
        <w:t>transcript</w:t>
      </w:r>
      <w:r w:rsidR="00C55B64" w:rsidRPr="006F7344">
        <w:t>”</w:t>
      </w:r>
      <w:r w:rsidR="002148B6" w:rsidRPr="006F7344">
        <w:t>.</w:t>
      </w:r>
      <w:r w:rsidR="00402F48" w:rsidRPr="00E82028">
        <w:rPr>
          <w:rStyle w:val="FootnoteReference"/>
        </w:rPr>
        <w:footnoteReference w:id="199"/>
      </w:r>
      <w:r w:rsidR="00C55B64" w:rsidRPr="006F7344">
        <w:t xml:space="preserve"> </w:t>
      </w:r>
      <w:r w:rsidR="0099535A" w:rsidRPr="006F7344">
        <w:t>Other w</w:t>
      </w:r>
      <w:r w:rsidR="00C55B64" w:rsidRPr="006F7344">
        <w:t>itness</w:t>
      </w:r>
      <w:r w:rsidRPr="006F7344">
        <w:t xml:space="preserve"> </w:t>
      </w:r>
      <w:r w:rsidR="0099535A" w:rsidRPr="006F7344">
        <w:t xml:space="preserve">in </w:t>
      </w:r>
      <w:proofErr w:type="spellStart"/>
      <w:r w:rsidR="0099535A" w:rsidRPr="006F7344">
        <w:t>favor</w:t>
      </w:r>
      <w:proofErr w:type="spellEnd"/>
      <w:r w:rsidR="0099535A" w:rsidRPr="006F7344">
        <w:t xml:space="preserve"> of </w:t>
      </w:r>
      <w:r w:rsidRPr="006F7344">
        <w:t xml:space="preserve">Ahok also presented these facts at the trial and the expert's statement. Academic analysis was also submitted by various institutions within the </w:t>
      </w:r>
      <w:r w:rsidRPr="006F7344">
        <w:rPr>
          <w:i/>
          <w:iCs/>
        </w:rPr>
        <w:t>Amicus Curiae</w:t>
      </w:r>
      <w:r w:rsidRPr="006F7344">
        <w:t xml:space="preserve"> which was sent to the court during the trial. But the panel of judges did not consider this at all. The Court supported the other Witnesses against Ahok who were interpreting the original </w:t>
      </w:r>
      <w:proofErr w:type="spellStart"/>
      <w:r w:rsidRPr="006F7344">
        <w:t>Ahok's</w:t>
      </w:r>
      <w:proofErr w:type="spellEnd"/>
      <w:r w:rsidRPr="006F7344">
        <w:t xml:space="preserve"> sentence, "don't </w:t>
      </w:r>
      <w:r w:rsidR="005056C7" w:rsidRPr="006F7344">
        <w:t>get</w:t>
      </w:r>
      <w:r w:rsidRPr="006F7344">
        <w:t xml:space="preserve"> </w:t>
      </w:r>
      <w:r w:rsidR="00AC432A" w:rsidRPr="006F7344">
        <w:t>fooled</w:t>
      </w:r>
      <w:r w:rsidRPr="006F7344">
        <w:t xml:space="preserve"> by </w:t>
      </w:r>
      <w:r w:rsidR="00DA1D53" w:rsidRPr="006F7344">
        <w:t>someone</w:t>
      </w:r>
      <w:r w:rsidRPr="006F7344">
        <w:t>, us</w:t>
      </w:r>
      <w:r w:rsidR="00DA1D53" w:rsidRPr="006F7344">
        <w:t>ing</w:t>
      </w:r>
      <w:r w:rsidRPr="006F7344">
        <w:t xml:space="preserve"> the </w:t>
      </w:r>
      <w:r w:rsidR="00DA1D53" w:rsidRPr="006F7344">
        <w:t xml:space="preserve">surah </w:t>
      </w:r>
      <w:r w:rsidRPr="006F7344">
        <w:t>Al-</w:t>
      </w:r>
      <w:proofErr w:type="spellStart"/>
      <w:r w:rsidRPr="006F7344">
        <w:t>Maidah</w:t>
      </w:r>
      <w:proofErr w:type="spellEnd"/>
      <w:r w:rsidRPr="006F7344">
        <w:t xml:space="preserve"> verse 51" [“</w:t>
      </w:r>
      <w:proofErr w:type="spellStart"/>
      <w:r w:rsidRPr="006F7344">
        <w:rPr>
          <w:i/>
          <w:iCs/>
        </w:rPr>
        <w:t>Jangan</w:t>
      </w:r>
      <w:proofErr w:type="spellEnd"/>
      <w:r w:rsidRPr="006F7344">
        <w:rPr>
          <w:i/>
          <w:iCs/>
        </w:rPr>
        <w:t xml:space="preserve"> </w:t>
      </w:r>
      <w:proofErr w:type="spellStart"/>
      <w:r w:rsidRPr="006F7344">
        <w:rPr>
          <w:i/>
          <w:iCs/>
        </w:rPr>
        <w:t>mau</w:t>
      </w:r>
      <w:proofErr w:type="spellEnd"/>
      <w:r w:rsidRPr="006F7344">
        <w:rPr>
          <w:i/>
          <w:iCs/>
        </w:rPr>
        <w:t xml:space="preserve"> </w:t>
      </w:r>
      <w:proofErr w:type="spellStart"/>
      <w:r w:rsidRPr="006F7344">
        <w:rPr>
          <w:i/>
          <w:iCs/>
        </w:rPr>
        <w:t>dibohongi</w:t>
      </w:r>
      <w:proofErr w:type="spellEnd"/>
      <w:r w:rsidRPr="006F7344">
        <w:rPr>
          <w:i/>
          <w:iCs/>
        </w:rPr>
        <w:t xml:space="preserve"> orang, </w:t>
      </w:r>
      <w:proofErr w:type="spellStart"/>
      <w:r w:rsidRPr="006F7344">
        <w:rPr>
          <w:i/>
          <w:iCs/>
        </w:rPr>
        <w:t>pakai</w:t>
      </w:r>
      <w:proofErr w:type="spellEnd"/>
      <w:r w:rsidRPr="006F7344">
        <w:rPr>
          <w:i/>
          <w:iCs/>
        </w:rPr>
        <w:t xml:space="preserve"> Al-</w:t>
      </w:r>
      <w:proofErr w:type="spellStart"/>
      <w:r w:rsidRPr="006F7344">
        <w:rPr>
          <w:i/>
          <w:iCs/>
        </w:rPr>
        <w:t>Maidah</w:t>
      </w:r>
      <w:proofErr w:type="spellEnd"/>
      <w:r w:rsidRPr="006F7344">
        <w:rPr>
          <w:i/>
          <w:iCs/>
        </w:rPr>
        <w:t xml:space="preserve"> Ayat 51</w:t>
      </w:r>
      <w:r w:rsidRPr="006F7344">
        <w:t>”]</w:t>
      </w:r>
      <w:r w:rsidR="00FC0FA8" w:rsidRPr="00E82028">
        <w:rPr>
          <w:rStyle w:val="FootnoteReference"/>
        </w:rPr>
        <w:footnoteReference w:id="200"/>
      </w:r>
      <w:r w:rsidRPr="006F7344">
        <w:t xml:space="preserve"> and cut off the sentence into "</w:t>
      </w:r>
      <w:r w:rsidR="00C30BF0" w:rsidRPr="006F7344">
        <w:t>get fooled by</w:t>
      </w:r>
      <w:r w:rsidRPr="006F7344">
        <w:t xml:space="preserve"> Surah Al-</w:t>
      </w:r>
      <w:proofErr w:type="spellStart"/>
      <w:r w:rsidR="009D7092" w:rsidRPr="006F7344">
        <w:t>Maidah</w:t>
      </w:r>
      <w:proofErr w:type="spellEnd"/>
      <w:r w:rsidRPr="006F7344">
        <w:t xml:space="preserve"> Verse 51” [‘</w:t>
      </w:r>
      <w:proofErr w:type="spellStart"/>
      <w:r w:rsidRPr="006F7344">
        <w:t>Dibohongi</w:t>
      </w:r>
      <w:proofErr w:type="spellEnd"/>
      <w:r w:rsidRPr="006F7344">
        <w:t xml:space="preserve"> oleh Surat Al-</w:t>
      </w:r>
      <w:proofErr w:type="spellStart"/>
      <w:r w:rsidRPr="006F7344">
        <w:t>Maidah</w:t>
      </w:r>
      <w:proofErr w:type="spellEnd"/>
      <w:r w:rsidRPr="006F7344">
        <w:t xml:space="preserve"> Ayat 15’], where the phrase "don't </w:t>
      </w:r>
      <w:r w:rsidR="00C30BF0" w:rsidRPr="006F7344">
        <w:t>get fooled by</w:t>
      </w:r>
      <w:r w:rsidRPr="006F7344">
        <w:t xml:space="preserve"> </w:t>
      </w:r>
      <w:r w:rsidR="00C30BF0" w:rsidRPr="006F7344">
        <w:t>someone</w:t>
      </w:r>
      <w:r w:rsidRPr="006F7344">
        <w:t xml:space="preserve">" which refers to </w:t>
      </w:r>
      <w:r w:rsidR="00B32438" w:rsidRPr="006F7344">
        <w:t xml:space="preserve">some </w:t>
      </w:r>
      <w:r w:rsidRPr="006F7344">
        <w:t xml:space="preserve">politicians </w:t>
      </w:r>
      <w:r w:rsidR="00B32438" w:rsidRPr="006F7344">
        <w:t>wa</w:t>
      </w:r>
      <w:r w:rsidRPr="006F7344">
        <w:t>s removed, and the word "us</w:t>
      </w:r>
      <w:r w:rsidR="00B32438" w:rsidRPr="006F7344">
        <w:t>ing</w:t>
      </w:r>
      <w:r w:rsidRPr="006F7344">
        <w:t>" which indicates that Al-</w:t>
      </w:r>
      <w:proofErr w:type="spellStart"/>
      <w:r w:rsidR="002F1187" w:rsidRPr="006F7344">
        <w:t>Maidah</w:t>
      </w:r>
      <w:proofErr w:type="spellEnd"/>
      <w:r w:rsidRPr="006F7344">
        <w:t xml:space="preserve"> is being misused by politician, also </w:t>
      </w:r>
      <w:r w:rsidR="00AA290C" w:rsidRPr="006F7344">
        <w:t>got</w:t>
      </w:r>
      <w:r w:rsidRPr="006F7344">
        <w:t xml:space="preserve"> deleted. In addition, the witnesses also stated that the word “</w:t>
      </w:r>
      <w:r w:rsidR="002663AA" w:rsidRPr="006F7344">
        <w:t>someone</w:t>
      </w:r>
      <w:r w:rsidRPr="006F7344">
        <w:t>” was interpreted subjectively as “the Ulama”, so that Ahok was accused of not only insulting the Qur'an but also insulting the Ulama.</w:t>
      </w:r>
      <w:r w:rsidR="00AD563A" w:rsidRPr="00E82028">
        <w:rPr>
          <w:rStyle w:val="FootnoteReference"/>
        </w:rPr>
        <w:footnoteReference w:id="201"/>
      </w:r>
      <w:r w:rsidRPr="006F7344">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Court. In the case of Meiliana, she also has the same fate as Ahok. Meiliana was charged with Article 156a of Criminal Code for committing blasphemy, because protesting the loud call to prayer was deemed to have </w:t>
      </w:r>
      <w:r w:rsidRPr="006F7344">
        <w:lastRenderedPageBreak/>
        <w:t>damaged the feelings of Muslims. In this case, what is meant by "hurt feelings" of religion adopted in Indonesia is very subjective, depending on whether the people feel hurt or not.</w:t>
      </w:r>
    </w:p>
    <w:p w14:paraId="3D47105B" w14:textId="1217B2A4" w:rsidR="00142559" w:rsidRPr="006F7344" w:rsidRDefault="00142559" w:rsidP="00B8445C">
      <w:pPr>
        <w:pStyle w:val="ParagraphNormal"/>
      </w:pPr>
      <w:r w:rsidRPr="006F7344">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6F7344" w:rsidRDefault="0021325A" w:rsidP="00B8445C">
      <w:pPr>
        <w:pStyle w:val="ParagraphNormal"/>
      </w:pPr>
      <w:r w:rsidRPr="006F7344">
        <w:t xml:space="preserve">In both the Ahok case and the Meiliana case, it is not clear what legitimate goals can be used as an excuse to limit the expression or critical opinion they experience in religious life with other religions (Islam). </w:t>
      </w:r>
      <w:proofErr w:type="spellStart"/>
      <w:r w:rsidRPr="006F7344">
        <w:t>Ahok's</w:t>
      </w:r>
      <w:proofErr w:type="spellEnd"/>
      <w:r w:rsidRPr="006F7344">
        <w:t xml:space="preserve"> criticism of unscrupulous politicians who abuse QS Al-</w:t>
      </w:r>
      <w:proofErr w:type="spellStart"/>
      <w:r w:rsidRPr="006F7344">
        <w:t>Maidah</w:t>
      </w:r>
      <w:proofErr w:type="spellEnd"/>
      <w:r w:rsidRPr="006F7344">
        <w:t xml:space="preserve">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6F7344">
        <w:t>order because</w:t>
      </w:r>
      <w:r w:rsidRPr="006F7344">
        <w:t xml:space="preserve"> it had sparked greater public anger due to the distortion of information that was intentionally made to distort the actual information with hatred towards </w:t>
      </w:r>
      <w:r w:rsidR="008979E7" w:rsidRPr="006F7344">
        <w:t>both</w:t>
      </w:r>
      <w:r w:rsidRPr="006F7344">
        <w:t>.</w:t>
      </w:r>
    </w:p>
    <w:p w14:paraId="01F326BC" w14:textId="6E6727C7" w:rsidR="00B63635" w:rsidRPr="006F7344" w:rsidRDefault="00B63635" w:rsidP="00B8445C">
      <w:pPr>
        <w:pStyle w:val="ParagraphNormal"/>
      </w:pPr>
      <w:r w:rsidRPr="006F7344">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22306A71" w:rsidR="00142DA0" w:rsidRPr="006F7344" w:rsidRDefault="00142DA0" w:rsidP="00B8445C">
      <w:pPr>
        <w:pStyle w:val="ParagraphNormal"/>
      </w:pPr>
      <w:r w:rsidRPr="006F7344">
        <w:t xml:space="preserve">This limitation is an extension of what is described in General Comment No. 34 of the ICCPR, because in Article 28J does not distinguish between restrictions on the </w:t>
      </w:r>
      <w:r w:rsidRPr="006F7344">
        <w:lastRenderedPageBreak/>
        <w:t xml:space="preserve">right to freedom of religion and the right to freedom of expression. So that the reasons for national security can be used to limit a person's right to freedom of religion. Second, restrictions on FoRB and </w:t>
      </w:r>
      <w:proofErr w:type="spellStart"/>
      <w:r w:rsidRPr="006F7344">
        <w:t>FoE</w:t>
      </w:r>
      <w:proofErr w:type="spellEnd"/>
      <w:r w:rsidRPr="006F7344">
        <w:t xml:space="preserv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w:t>
      </w:r>
      <w:r w:rsidRPr="00904B01">
        <w:rPr>
          <w:highlight w:val="yellow"/>
        </w:rPr>
        <w:t>Blasphemy Law is a product of an old law that was born long before Article 28J exists</w:t>
      </w:r>
      <w:r w:rsidRPr="006F7344">
        <w:t xml:space="preserve">.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"disrupting public order" in punishing blasphemy </w:t>
      </w:r>
      <w:r w:rsidR="00B90C26" w:rsidRPr="006F7344">
        <w:t>perpetrators.</w:t>
      </w:r>
      <w:r w:rsidR="00B90C26" w:rsidRPr="00E82028">
        <w:rPr>
          <w:rStyle w:val="FootnoteReference"/>
        </w:rPr>
        <w:footnoteReference w:id="202"/>
      </w:r>
      <w:r w:rsidR="00B90C26" w:rsidRPr="006F7344">
        <w:t xml:space="preserve"> </w:t>
      </w:r>
    </w:p>
    <w:p w14:paraId="36703E61" w14:textId="5F583DBD" w:rsidR="00B90C26" w:rsidRPr="006F7344" w:rsidRDefault="003A3ACA" w:rsidP="00B8445C">
      <w:pPr>
        <w:pStyle w:val="ParagraphNormal"/>
      </w:pPr>
      <w:r w:rsidRPr="006F7344">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078CEB9" w:rsidR="003A3ACA" w:rsidRPr="006F7344" w:rsidRDefault="00E05889" w:rsidP="00E05889">
      <w:pPr>
        <w:pStyle w:val="Quote"/>
      </w:pPr>
      <w:r w:rsidRPr="006F7344">
        <w:t>"Law enforcers do not have technical instructions in examining blasphemy cases, most cases of blasphemy are followed up after the case has gone viral in the media, and under the pretext of maintaining public order the reported cases are then followed up."</w:t>
      </w:r>
    </w:p>
    <w:p w14:paraId="359F4D66" w14:textId="141F617C" w:rsidR="00FE0CC1" w:rsidRPr="006F7344" w:rsidRDefault="002D2205" w:rsidP="00FE0CC1">
      <w:pPr>
        <w:pStyle w:val="ParagraphNormal"/>
      </w:pPr>
      <w:r w:rsidRPr="006F7344">
        <w:t xml:space="preserve">Therefore, in various cases, the reason for "public order" is the main reason for acting against cases of blasphemy. Meanwhile, the definition of public order itself is also a debatable aspect because law enforcers use the criteria of “viral in the media” as an element of disturbance to public order. Law enforcers, either the police or the public prosecutor, did not examine the element of 'intentional' in examining and following up on cases of blasphemy. Therefore, although various legal experts have stated that what Ahok and Meiliana did not contain an element of intent, but it is not important in conducting investigations into these cases. Courts are more concerned about the </w:t>
      </w:r>
      <w:r w:rsidRPr="006F7344">
        <w:lastRenderedPageBreak/>
        <w:t xml:space="preserve">insistence of a small part of the public who continue to want perpetrators of blasphemy to be punished, rather than presenting decisions that prioritize the principle of the rule of law. In the Ahok case, </w:t>
      </w:r>
      <w:proofErr w:type="spellStart"/>
      <w:r w:rsidRPr="006F7344">
        <w:t>Trimoelja's</w:t>
      </w:r>
      <w:proofErr w:type="spellEnd"/>
      <w:r w:rsidRPr="006F7344">
        <w:t xml:space="preserve"> attorney D. </w:t>
      </w:r>
      <w:proofErr w:type="spellStart"/>
      <w:r w:rsidRPr="006F7344">
        <w:t>Soerjadi</w:t>
      </w:r>
      <w:proofErr w:type="spellEnd"/>
      <w:r w:rsidRPr="006F7344">
        <w:t>, S.H., et.al., stated in his plea that:</w:t>
      </w:r>
    </w:p>
    <w:p w14:paraId="12EB9ACE" w14:textId="0A6E3816" w:rsidR="000B7606" w:rsidRPr="006F7344" w:rsidRDefault="00FA0A84" w:rsidP="00FA0A84">
      <w:pPr>
        <w:pStyle w:val="Quote"/>
      </w:pPr>
      <w:r w:rsidRPr="006F7344">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82028">
        <w:rPr>
          <w:rStyle w:val="FootnoteReference"/>
        </w:rPr>
        <w:footnoteReference w:id="203"/>
      </w:r>
    </w:p>
    <w:p w14:paraId="2F8CAB6D" w14:textId="15F119CC" w:rsidR="0021325A" w:rsidRPr="006F7344" w:rsidRDefault="00A717D8" w:rsidP="00B8445C">
      <w:pPr>
        <w:pStyle w:val="ParagraphNormal"/>
      </w:pPr>
      <w:r w:rsidRPr="006F7344">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67D64A30" w:rsidR="00D24255" w:rsidRPr="006F7344" w:rsidRDefault="00D24255" w:rsidP="00B8445C">
      <w:pPr>
        <w:pStyle w:val="ParagraphNormal"/>
      </w:pPr>
      <w:r w:rsidRPr="006F7344">
        <w:t xml:space="preserve">The former chairman of YLBHI in an interview stated that </w:t>
      </w:r>
      <w:r w:rsidR="00FC4093" w:rsidRPr="006F7344">
        <w:t xml:space="preserve">“The Anti-Defamation Law only deals with the term "blasphemy" not "blasphemy", but in </w:t>
      </w:r>
      <w:proofErr w:type="spellStart"/>
      <w:r w:rsidR="00FC4093" w:rsidRPr="006F7344">
        <w:t>Ahok's</w:t>
      </w:r>
      <w:proofErr w:type="spellEnd"/>
      <w:r w:rsidR="00FC4093" w:rsidRPr="006F7344">
        <w:t xml:space="preserve"> case, it was politicized, and it was said that Ahok when criticizing the person who took refuge behind QS Al-</w:t>
      </w:r>
      <w:proofErr w:type="spellStart"/>
      <w:r w:rsidR="00FC4093" w:rsidRPr="006F7344">
        <w:t>Maidah</w:t>
      </w:r>
      <w:proofErr w:type="spellEnd"/>
      <w:r w:rsidR="00FC4093" w:rsidRPr="006F7344">
        <w:t xml:space="preserve"> verse 51 as "blasphemy of religion". In my opinion, this is a "hate spin" against Ahok, to gain public support that Ahok has insulted Islam.”</w:t>
      </w:r>
      <w:r w:rsidR="00825450" w:rsidRPr="00E82028">
        <w:rPr>
          <w:rStyle w:val="FootnoteReference"/>
        </w:rPr>
        <w:footnoteReference w:id="204"/>
      </w:r>
    </w:p>
    <w:p w14:paraId="22E9040C" w14:textId="145F23F3" w:rsidR="00F4019F" w:rsidRPr="006F7344" w:rsidRDefault="00F4019F" w:rsidP="00B8445C">
      <w:pPr>
        <w:pStyle w:val="ParagraphNormal"/>
      </w:pPr>
      <w:r w:rsidRPr="006F7344">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6F7344">
        <w:t>Komnas</w:t>
      </w:r>
      <w:proofErr w:type="spellEnd"/>
      <w:r w:rsidRPr="006F7344">
        <w:t xml:space="preserve"> HAM cannot guarantee the extent to which the NSP is applied by law enforcers when receiving reports, prosecuting, or examining cases of blasphemy.</w:t>
      </w:r>
      <w:r w:rsidR="006D030F" w:rsidRPr="00E82028">
        <w:rPr>
          <w:rStyle w:val="FootnoteReference"/>
        </w:rPr>
        <w:footnoteReference w:id="205"/>
      </w:r>
    </w:p>
    <w:p w14:paraId="37F90A6C" w14:textId="77777777" w:rsidR="009B7393" w:rsidRPr="006F7344" w:rsidRDefault="009B7393" w:rsidP="009B7393">
      <w:pPr>
        <w:pStyle w:val="ParagraphNormal"/>
      </w:pPr>
      <w:r w:rsidRPr="006F7344">
        <w:lastRenderedPageBreak/>
        <w:t xml:space="preserve">When the Ahok case emerged, the POLRI made Ahok aa a suspect. In the opinion of POLRI uses several regulations, the most important legal instruments used as the basis for law enforcement to make Ahok a suspect were namely: the Anti Blasphemy 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6F7344" w:rsidRDefault="009B7393" w:rsidP="009B7393">
      <w:pPr>
        <w:pStyle w:val="ParagraphNormal"/>
      </w:pPr>
      <w:r w:rsidRPr="006F7344">
        <w:t xml:space="preserve">The results of an interview with a former of Chairperson of the Indonesian Legal Aid Foundation (YLBHI), </w:t>
      </w:r>
      <w:proofErr w:type="spellStart"/>
      <w:r w:rsidRPr="006F7344">
        <w:t>Aswinawati</w:t>
      </w:r>
      <w:proofErr w:type="spellEnd"/>
      <w:r w:rsidRPr="006F7344">
        <w:t xml:space="preserve">, SH., that legal efforts have been made several times so that articles deemed to violate human rights are declared to have no binding force, but MKRI in </w:t>
      </w:r>
      <w:r w:rsidRPr="00A71FE2">
        <w:t>several of its decisions continues to state that the Anti-Defamation Law does constitutional</w:t>
      </w:r>
      <w:r w:rsidRPr="006F7344">
        <w:t xml:space="preserve"> or does not conflict with Constitution.</w:t>
      </w:r>
      <w:r w:rsidR="00B34CB2" w:rsidRPr="00E82028">
        <w:rPr>
          <w:rStyle w:val="FootnoteReference"/>
        </w:rPr>
        <w:footnoteReference w:id="206"/>
      </w:r>
    </w:p>
    <w:p w14:paraId="16EA0749" w14:textId="0E24D4AE" w:rsidR="00BC1C1E" w:rsidRPr="006F7344" w:rsidRDefault="00BC1C1E" w:rsidP="009B7393">
      <w:pPr>
        <w:pStyle w:val="ParagraphNormal"/>
      </w:pPr>
      <w:r w:rsidRPr="00290746">
        <w:rPr>
          <w:highlight w:val="yellow"/>
        </w:rPr>
        <w:t>Why charging Ahok and Meiliana of blasphemy can be considered discriminatory?</w:t>
      </w:r>
      <w:r w:rsidRPr="006F7344">
        <w:t xml:space="preserve">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82028">
        <w:rPr>
          <w:rStyle w:val="FootnoteReference"/>
        </w:rPr>
        <w:footnoteReference w:id="207"/>
      </w:r>
      <w:r w:rsidRPr="006F7344">
        <w:t xml:space="preserve"> The principle of non-discrimination is important and adopted in almost all international human rights treaties such as the International Convention on the Elimination of All Forms of Racial Discrimination</w:t>
      </w:r>
      <w:r w:rsidR="00A103DE" w:rsidRPr="00E82028">
        <w:rPr>
          <w:rStyle w:val="FootnoteReference"/>
        </w:rPr>
        <w:footnoteReference w:id="208"/>
      </w:r>
      <w:r w:rsidRPr="006F7344">
        <w:t xml:space="preserve"> and the Convention on the Elimination of All Forms of Discrimination against Women. This principle applies to everyone and prohibits discrimination based on sex, race, </w:t>
      </w:r>
      <w:proofErr w:type="spellStart"/>
      <w:r w:rsidRPr="006F7344">
        <w:t>color</w:t>
      </w:r>
      <w:proofErr w:type="spellEnd"/>
      <w:r w:rsidRPr="006F7344">
        <w:t>, religion, etc.</w:t>
      </w:r>
    </w:p>
    <w:p w14:paraId="35FFE0DE" w14:textId="0BCE21C7" w:rsidR="004F104F" w:rsidRPr="006F7344" w:rsidRDefault="004F104F" w:rsidP="009B7393">
      <w:pPr>
        <w:pStyle w:val="ParagraphNormal"/>
      </w:pPr>
      <w:r w:rsidRPr="006F7344">
        <w:t xml:space="preserve">The principle of non-discrimination relates to the principle of equality as defined in Article </w:t>
      </w:r>
      <w:r w:rsidR="00CE483B" w:rsidRPr="006F7344">
        <w:t>1,</w:t>
      </w:r>
      <w:r w:rsidR="00C22FC1" w:rsidRPr="00E82028">
        <w:rPr>
          <w:rStyle w:val="FootnoteReference"/>
        </w:rPr>
        <w:footnoteReference w:id="209"/>
      </w:r>
      <w:r w:rsidR="00CE483B" w:rsidRPr="006F7344">
        <w:t xml:space="preserve"> of</w:t>
      </w:r>
      <w:r w:rsidRPr="006F7344">
        <w:t xml:space="preserve"> the UDHR: “All human beings are born free and equal in dignity and rights.” The use of the term “all human beings” means that everyone has the same rights, or in other words, no one may be denied his or her rights or be treated differently according to, for example, race, </w:t>
      </w:r>
      <w:proofErr w:type="spellStart"/>
      <w:r w:rsidR="003452CD" w:rsidRPr="006F7344">
        <w:t>color</w:t>
      </w:r>
      <w:proofErr w:type="spellEnd"/>
      <w:r w:rsidRPr="006F7344">
        <w:t xml:space="preserve">, sex, language, religion, politics, nationality or origin, level of wealth, birth, or another status. The use of the term that denotes the principle of universality is also found in several other human rights conventions such </w:t>
      </w:r>
      <w:r w:rsidRPr="006F7344">
        <w:lastRenderedPageBreak/>
        <w:t>as the ICCPR and The International Covenant on Economic, Social and Cultural Rights (ICESCR).</w:t>
      </w:r>
      <w:r w:rsidR="00E3735A" w:rsidRPr="00E82028">
        <w:rPr>
          <w:rStyle w:val="FootnoteReference"/>
        </w:rPr>
        <w:footnoteReference w:id="210"/>
      </w:r>
      <w:r w:rsidRPr="006F7344">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6F7344" w:rsidRDefault="00E044DE" w:rsidP="009B7393">
      <w:pPr>
        <w:pStyle w:val="ParagraphNormal"/>
      </w:pPr>
      <w:r w:rsidRPr="006F7344">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6F7344">
        <w:t>Indonesia,</w:t>
      </w:r>
      <w:r w:rsidR="00FD26A9" w:rsidRPr="00E82028">
        <w:rPr>
          <w:rStyle w:val="FootnoteReference"/>
        </w:rPr>
        <w:footnoteReference w:id="211"/>
      </w:r>
      <w:r w:rsidR="0041362C" w:rsidRPr="006F7344">
        <w:t xml:space="preserve"> put</w:t>
      </w:r>
      <w:r w:rsidRPr="006F7344">
        <w:t xml:space="preserve"> the countries under criticism.</w:t>
      </w:r>
    </w:p>
    <w:p w14:paraId="52A18BFC" w14:textId="7883F97D" w:rsidR="009F43A7" w:rsidRPr="006F7344" w:rsidRDefault="009F43A7" w:rsidP="009B7393">
      <w:pPr>
        <w:pStyle w:val="ParagraphNormal"/>
      </w:pPr>
      <w:r w:rsidRPr="006F7344">
        <w:t>As mentioned earlier, the BL of Indonesia has a purpose to protect the established religion;</w:t>
      </w:r>
      <w:r w:rsidR="00662F20" w:rsidRPr="00E82028">
        <w:rPr>
          <w:rStyle w:val="FootnoteReference"/>
        </w:rPr>
        <w:footnoteReference w:id="212"/>
      </w:r>
      <w:r w:rsidRPr="006F7344">
        <w:t xml:space="preserve"> Meanwhile, Indonesia is </w:t>
      </w:r>
      <w:r w:rsidR="001F526B" w:rsidRPr="006F7344">
        <w:t xml:space="preserve">a </w:t>
      </w:r>
      <w:r w:rsidRPr="006F7344">
        <w:t>multi-religions countr</w:t>
      </w:r>
      <w:r w:rsidR="00F14DA6" w:rsidRPr="006F7344">
        <w:t>y</w:t>
      </w:r>
      <w:r w:rsidR="001442FB" w:rsidRPr="006F7344">
        <w:t xml:space="preserve"> </w:t>
      </w:r>
      <w:r w:rsidRPr="006F7344">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6F7344">
        <w:t>Tajul</w:t>
      </w:r>
      <w:proofErr w:type="spellEnd"/>
      <w:r w:rsidRPr="006F7344">
        <w:t xml:space="preserve"> </w:t>
      </w:r>
      <w:proofErr w:type="spellStart"/>
      <w:r w:rsidRPr="006F7344">
        <w:t>Muluk</w:t>
      </w:r>
      <w:proofErr w:type="spellEnd"/>
      <w:r w:rsidRPr="006F7344">
        <w:t>, the leader of Islamic Shia, was convicted for the spreading of Shia doctrine because the teachings were contradictory with the main teaching of Islam (Sunni). Both Indonesia Constitution of 1945</w:t>
      </w:r>
      <w:r w:rsidR="009178BA" w:rsidRPr="00E82028">
        <w:rPr>
          <w:rStyle w:val="FootnoteReference"/>
        </w:rPr>
        <w:footnoteReference w:id="213"/>
      </w:r>
      <w:r w:rsidRPr="006F7344">
        <w:t xml:space="preserve"> and </w:t>
      </w:r>
      <w:r w:rsidRPr="006F7344">
        <w:lastRenderedPageBreak/>
        <w:t>the BL are not specifically provided for Islam Sunni. No provision in both mentions the word Islam (Sunni).</w:t>
      </w:r>
    </w:p>
    <w:p w14:paraId="7A073208" w14:textId="65BFD5EF" w:rsidR="00F16348" w:rsidRPr="006F7344" w:rsidRDefault="00E41B10" w:rsidP="009B7393">
      <w:pPr>
        <w:pStyle w:val="ParagraphNormal"/>
      </w:pPr>
      <w:r w:rsidRPr="006F7344">
        <w:t xml:space="preserve">The Constitutional Court's decision is </w:t>
      </w:r>
      <w:proofErr w:type="spellStart"/>
      <w:r w:rsidRPr="006F7344">
        <w:t>erga</w:t>
      </w:r>
      <w:proofErr w:type="spellEnd"/>
      <w:r w:rsidRPr="006F7344">
        <w:t xml:space="preserve"> omnes, that it is </w:t>
      </w:r>
      <w:r w:rsidR="00B3664C" w:rsidRPr="006F7344">
        <w:t xml:space="preserve">a </w:t>
      </w:r>
      <w:r w:rsidRPr="006F7344">
        <w:t>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6F7344" w:rsidRDefault="00CA73CA" w:rsidP="009B7393">
      <w:pPr>
        <w:pStyle w:val="ParagraphNormal"/>
      </w:pPr>
      <w:r w:rsidRPr="006F7344">
        <w:t>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w:t>
      </w:r>
      <w:proofErr w:type="spellStart"/>
      <w:r w:rsidRPr="006F7344">
        <w:t>Pratiwi</w:t>
      </w:r>
      <w:proofErr w:type="spellEnd"/>
      <w:r w:rsidRPr="006F7344">
        <w:t>,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6F7344" w:rsidRDefault="00C1074D" w:rsidP="00C66F87">
      <w:pPr>
        <w:pStyle w:val="Heading3"/>
      </w:pPr>
      <w:bookmarkStart w:id="78" w:name="_Toc118302766"/>
      <w:bookmarkStart w:id="79" w:name="_Toc121200576"/>
      <w:r w:rsidRPr="006F7344">
        <w:t xml:space="preserve">Court </w:t>
      </w:r>
      <w:r w:rsidR="00C65379" w:rsidRPr="006F7344">
        <w:t>abandoned</w:t>
      </w:r>
      <w:r w:rsidRPr="006F7344">
        <w:t xml:space="preserve"> </w:t>
      </w:r>
      <w:r w:rsidR="00371F53" w:rsidRPr="006F7344">
        <w:t xml:space="preserve">from </w:t>
      </w:r>
      <w:r w:rsidRPr="006F7344">
        <w:t>the principle of fair trial.</w:t>
      </w:r>
      <w:bookmarkEnd w:id="78"/>
      <w:bookmarkEnd w:id="79"/>
    </w:p>
    <w:p w14:paraId="1AAFDE49" w14:textId="40ED122C" w:rsidR="00C65379" w:rsidRPr="006F7344" w:rsidRDefault="00F94D4D" w:rsidP="00C65379">
      <w:pPr>
        <w:pStyle w:val="ParagraphafSubheader"/>
      </w:pPr>
      <w:r w:rsidRPr="006F7344">
        <w:lastRenderedPageBreak/>
        <w:t>P</w:t>
      </w:r>
      <w:r w:rsidR="00F25273" w:rsidRPr="006F7344">
        <w:t xml:space="preserve">revious </w:t>
      </w:r>
      <w:r w:rsidRPr="006F7344">
        <w:t>sub-</w:t>
      </w:r>
      <w:r w:rsidR="00F25273" w:rsidRPr="006F7344">
        <w:t xml:space="preserve">section discussed </w:t>
      </w:r>
      <w:r w:rsidRPr="006F7344">
        <w:t xml:space="preserve">of </w:t>
      </w:r>
      <w:r w:rsidR="00F25273" w:rsidRPr="006F7344">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5EB80460" w:rsidR="00F25273" w:rsidRPr="006F7344" w:rsidRDefault="009643B1" w:rsidP="00F25273">
      <w:pPr>
        <w:pStyle w:val="ParagraphNormal"/>
      </w:pPr>
      <w:r w:rsidRPr="006F7344">
        <w:t>Previous studies have stated that one of the fundamental problems in enforcing the blasphemy law is that the MUI fatwa is used as the main basis for determining whether in a case there has been blasphemy, blasphemy, or insulting religion (Crouch, 2017; Tyson, 2020). Fatwas, which are generally formal legal advice on religious issues for Muslims, are compiled by authoritative Islamic jurists, but are not legally binding, creation and production of fatwas, and the extent to which fatwas are regulated by Indonesian country (Hooker, 2016). However, as non-official law source, after the reform era, more and more fatwas were issued to declare a deviant religious sect or an act or statement of someone who had tarnished religion and became the main basis for courts in deciding cases of blasphemy (Crouch, 2017).</w:t>
      </w:r>
      <w:r w:rsidR="00A42E87" w:rsidRPr="00E82028">
        <w:rPr>
          <w:rStyle w:val="FootnoteReference"/>
        </w:rPr>
        <w:footnoteReference w:id="214"/>
      </w:r>
      <w:r w:rsidRPr="006F7344">
        <w:t xml:space="preserve">  Recognition of Islamic law in the pluralistic legal system in Indonesia only focuses on family law.</w:t>
      </w:r>
      <w:r w:rsidR="009F4FA2" w:rsidRPr="00E82028">
        <w:rPr>
          <w:rStyle w:val="FootnoteReference"/>
        </w:rPr>
        <w:footnoteReference w:id="215"/>
      </w:r>
      <w:r w:rsidRPr="006F7344">
        <w:t xml:space="preserve">  But, with the adoption of MUI fatwas by the courts in cases of blasphemy, Islamic law was expanded into criminal law. (Crouch, 2017, p.4). Related to the existence of the MUI fatwas, this section will </w:t>
      </w:r>
      <w:proofErr w:type="spellStart"/>
      <w:r w:rsidRPr="006F7344">
        <w:t>analyze</w:t>
      </w:r>
      <w:proofErr w:type="spellEnd"/>
      <w:r w:rsidRPr="006F7344">
        <w:t xml:space="preserv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w:t>
      </w:r>
      <w:r w:rsidRPr="006F7344">
        <w:lastRenderedPageBreak/>
        <w:t>the MUI fatwa increases confidence in the courts so that they are so confident in punishing Ahok and Meiliana.</w:t>
      </w:r>
    </w:p>
    <w:p w14:paraId="548CB01D" w14:textId="37A3C72F" w:rsidR="004A414C" w:rsidRPr="006F7344" w:rsidRDefault="004A414C" w:rsidP="00F25273">
      <w:pPr>
        <w:pStyle w:val="ParagraphNormal"/>
      </w:pPr>
      <w:r w:rsidRPr="006F7344">
        <w:t>Fair trial is a human right for everyone.</w:t>
      </w:r>
      <w:r w:rsidR="00920863" w:rsidRPr="00E82028">
        <w:rPr>
          <w:rStyle w:val="FootnoteReference"/>
        </w:rPr>
        <w:footnoteReference w:id="216"/>
      </w:r>
      <w:r w:rsidRPr="006F7344">
        <w:t xml:space="preserve">  Fair trial contains two important aspects, namely that everyone is treated equally before the law, and everyone must be presumed innocent before a court decision has permanent legal force.</w:t>
      </w:r>
      <w:r w:rsidR="00F32BD5" w:rsidRPr="00E82028">
        <w:rPr>
          <w:rStyle w:val="FootnoteReference"/>
        </w:rPr>
        <w:footnoteReference w:id="217"/>
      </w:r>
      <w:r w:rsidR="00F32BD5" w:rsidRPr="006F7344">
        <w:t xml:space="preserve"> </w:t>
      </w:r>
      <w:r w:rsidRPr="006F7344">
        <w:t xml:space="preserve">To realize these two aspects, it is important to ensure that the court has </w:t>
      </w:r>
      <w:r w:rsidRPr="00290746">
        <w:rPr>
          <w:highlight w:val="yellow"/>
        </w:rPr>
        <w:t>independency and impartiality in deciding cases so that the Court decides cases based on the evidence present at the trial which is supported by competent witnesses</w:t>
      </w:r>
      <w:r w:rsidRPr="006F7344">
        <w:t>.</w:t>
      </w:r>
      <w:r w:rsidR="0002638B" w:rsidRPr="00E82028">
        <w:rPr>
          <w:rStyle w:val="FootnoteReference"/>
        </w:rPr>
        <w:footnoteReference w:id="218"/>
      </w:r>
    </w:p>
    <w:p w14:paraId="211D2606" w14:textId="1CB9541B" w:rsidR="00284114" w:rsidRPr="006F7344" w:rsidRDefault="00284114" w:rsidP="00F25273">
      <w:pPr>
        <w:pStyle w:val="ParagraphNormal"/>
      </w:pPr>
      <w:r w:rsidRPr="006F7344">
        <w:t xml:space="preserve">In Ahok case, the judges in his legal considerations strengthened the testimony of the witness who did not have the competence, the judge based his judgment on the "feelings" of the witnesses which stated that "the witness felt that the Defendant's words had tarnished Religion", so it was not based on the real consequences of the Defendant's actions were at the locus delicti where Ahok gave a speech there were three witnesses namely </w:t>
      </w:r>
      <w:proofErr w:type="spellStart"/>
      <w:r w:rsidRPr="006F7344">
        <w:t>Yulihardi</w:t>
      </w:r>
      <w:proofErr w:type="spellEnd"/>
      <w:r w:rsidRPr="006F7344">
        <w:t xml:space="preserve">, </w:t>
      </w:r>
      <w:proofErr w:type="spellStart"/>
      <w:r w:rsidRPr="006F7344">
        <w:t>Jaenudin</w:t>
      </w:r>
      <w:proofErr w:type="spellEnd"/>
      <w:r w:rsidRPr="006F7344">
        <w:t xml:space="preserve">, and </w:t>
      </w:r>
      <w:proofErr w:type="spellStart"/>
      <w:r w:rsidRPr="006F7344">
        <w:t>Sahbudin</w:t>
      </w:r>
      <w:proofErr w:type="spellEnd"/>
      <w:r w:rsidR="00732BC8" w:rsidRPr="006F7344">
        <w:t>.</w:t>
      </w:r>
      <w:r w:rsidRPr="006F7344">
        <w:t xml:space="preserve"> </w:t>
      </w:r>
      <w:r w:rsidR="00732BC8" w:rsidRPr="006F7344">
        <w:t>They confessed</w:t>
      </w:r>
      <w:r w:rsidRPr="006F7344">
        <w:t xml:space="preserve"> that they were not aware of the blasphemy committed by Ahok when delivering his speech. It was also revealed in court that during or after </w:t>
      </w:r>
      <w:proofErr w:type="spellStart"/>
      <w:r w:rsidRPr="006F7344">
        <w:t>Ahok's</w:t>
      </w:r>
      <w:proofErr w:type="spellEnd"/>
      <w:r w:rsidRPr="006F7344">
        <w:t xml:space="preserve"> speech, none of the people present felt insulted or felt hostile.</w:t>
      </w:r>
      <w:r w:rsidR="00023BFB" w:rsidRPr="00E82028">
        <w:rPr>
          <w:rStyle w:val="FootnoteReference"/>
        </w:rPr>
        <w:footnoteReference w:id="219"/>
      </w:r>
      <w:r w:rsidRPr="006F7344">
        <w:t xml:space="preserve">  This strengthens the argument that if the consideration is "hurt feelings" then witnesses who have the competence to be witnesses do not feel “hurt feelings”. This measure of offence is basically the “feelings” of each Witness which is subjective and </w:t>
      </w:r>
      <w:r w:rsidR="00732BC8" w:rsidRPr="006F7344">
        <w:t>abstract,</w:t>
      </w:r>
      <w:r w:rsidR="000007C9" w:rsidRPr="00E82028">
        <w:rPr>
          <w:rStyle w:val="FootnoteReference"/>
        </w:rPr>
        <w:footnoteReference w:id="220"/>
      </w:r>
      <w:r w:rsidR="00732BC8" w:rsidRPr="006F7344">
        <w:t xml:space="preserve"> so</w:t>
      </w:r>
      <w:r w:rsidRPr="006F7344">
        <w:t xml:space="preserve"> it seems out ruling to categorized as an act that violates Article 156 or 156a of the Criminal Code.</w:t>
      </w:r>
    </w:p>
    <w:p w14:paraId="0CDC587E" w14:textId="15CA6BEE" w:rsidR="00022A8F" w:rsidRPr="006F7344" w:rsidRDefault="00022A8F" w:rsidP="00F25273">
      <w:pPr>
        <w:pStyle w:val="ParagraphNormal"/>
      </w:pPr>
      <w:r w:rsidRPr="006F7344">
        <w:t xml:space="preserve">The MUI in a statement submitted by </w:t>
      </w:r>
      <w:proofErr w:type="spellStart"/>
      <w:r w:rsidRPr="006F7344">
        <w:t>Mak'ruf</w:t>
      </w:r>
      <w:proofErr w:type="spellEnd"/>
      <w:r w:rsidRPr="006F7344">
        <w:t xml:space="preserve"> </w:t>
      </w:r>
      <w:proofErr w:type="spellStart"/>
      <w:r w:rsidRPr="006F7344">
        <w:t>Arif</w:t>
      </w:r>
      <w:proofErr w:type="spellEnd"/>
      <w:r w:rsidRPr="006F7344">
        <w:t xml:space="preserve"> stated that </w:t>
      </w:r>
      <w:proofErr w:type="spellStart"/>
      <w:r w:rsidRPr="006F7344">
        <w:t>Ahok's</w:t>
      </w:r>
      <w:proofErr w:type="spellEnd"/>
      <w:r w:rsidRPr="006F7344">
        <w:t xml:space="preserve"> problem was only a matter of ethical issue.</w:t>
      </w:r>
    </w:p>
    <w:p w14:paraId="119B3406" w14:textId="152B7CF2" w:rsidR="00BB3BBD" w:rsidRPr="006F7344" w:rsidRDefault="00BB3BBD" w:rsidP="00BB3BBD">
      <w:pPr>
        <w:pStyle w:val="Quote"/>
      </w:pPr>
      <w:r w:rsidRPr="006F7344">
        <w:t xml:space="preserve">"The Defendant's statement that Al </w:t>
      </w:r>
      <w:proofErr w:type="spellStart"/>
      <w:r w:rsidRPr="006F7344">
        <w:t>Maidah</w:t>
      </w:r>
      <w:proofErr w:type="spellEnd"/>
      <w:r w:rsidRPr="006F7344">
        <w:t xml:space="preserve"> is unethical and inappropriate because the person concerned is not a Muslim, the meaning is that the Defendant should not discuss Al </w:t>
      </w:r>
      <w:proofErr w:type="spellStart"/>
      <w:r w:rsidRPr="006F7344">
        <w:t>Maidah</w:t>
      </w:r>
      <w:proofErr w:type="spellEnd"/>
      <w:r w:rsidRPr="006F7344">
        <w:t xml:space="preserve"> because she is not a Muslim, so when she discussed it, it was disproportionate so that we considered it unethical"</w:t>
      </w:r>
    </w:p>
    <w:p w14:paraId="40651872" w14:textId="75FA423C" w:rsidR="00772BF9" w:rsidRPr="006F7344" w:rsidRDefault="00772BF9" w:rsidP="00772BF9">
      <w:pPr>
        <w:pStyle w:val="ParagraphNormal"/>
      </w:pPr>
      <w:r w:rsidRPr="006F7344">
        <w:lastRenderedPageBreak/>
        <w:t xml:space="preserve">On the contrary, </w:t>
      </w:r>
      <w:r w:rsidR="001911B9" w:rsidRPr="006F7344">
        <w:t>he also testified</w:t>
      </w:r>
      <w:r w:rsidRPr="006F7344">
        <w:t xml:space="preserve"> different thing,</w:t>
      </w:r>
      <w:r w:rsidR="001E74CE" w:rsidRPr="006F7344">
        <w:t xml:space="preserve"> in another </w:t>
      </w:r>
      <w:r w:rsidR="002E7B1F" w:rsidRPr="006F7344">
        <w:t>court session i.e.</w:t>
      </w:r>
      <w:r w:rsidRPr="006F7344">
        <w:t>: “</w:t>
      </w:r>
      <w:proofErr w:type="spellStart"/>
      <w:r w:rsidRPr="006F7344">
        <w:t>Ahok's</w:t>
      </w:r>
      <w:proofErr w:type="spellEnd"/>
      <w:r w:rsidRPr="006F7344">
        <w:t xml:space="preserve"> words are a form of blasphemy that deserves to be punished”</w:t>
      </w:r>
      <w:r w:rsidR="001E74CE" w:rsidRPr="006F7344">
        <w:t>.</w:t>
      </w:r>
      <w:r w:rsidRPr="006F7344">
        <w:t xml:space="preserve"> However, the Court ignored th</w:t>
      </w:r>
      <w:r w:rsidR="007F6FEA" w:rsidRPr="006F7344">
        <w:t>ose</w:t>
      </w:r>
      <w:r w:rsidRPr="006F7344">
        <w:t xml:space="preserve"> legal facts. After the interlocutory decision was read by the judge on December 27, 2016, the Court declared Defendant </w:t>
      </w:r>
      <w:proofErr w:type="spellStart"/>
      <w:r w:rsidRPr="006F7344">
        <w:t>Ahok's</w:t>
      </w:r>
      <w:proofErr w:type="spellEnd"/>
      <w:r w:rsidRPr="006F7344">
        <w:t xml:space="preserve"> objection to the prosecutor's indictment and his attorney's </w:t>
      </w:r>
      <w:proofErr w:type="spellStart"/>
      <w:r w:rsidRPr="006F7344">
        <w:t>defense</w:t>
      </w:r>
      <w:proofErr w:type="spellEnd"/>
      <w:r w:rsidRPr="006F7344">
        <w:t xml:space="preserve"> unacceptable. The Court also ordered that the Public Prosecutor's Indictment No. Reg. PDM-147/JKT.UT/12/2016 On December 1, 2016, for the examination of case 1537/</w:t>
      </w:r>
      <w:proofErr w:type="spellStart"/>
      <w:r w:rsidRPr="006F7344">
        <w:t>Pid.B</w:t>
      </w:r>
      <w:proofErr w:type="spellEnd"/>
      <w:r w:rsidRPr="006F7344">
        <w:t>/2016/PN.JKT.UTR. on behalf of Defendant Ahok to continue.</w:t>
      </w:r>
    </w:p>
    <w:p w14:paraId="1CCBE4E5" w14:textId="596A2B76" w:rsidR="00923E0F" w:rsidRPr="006F7344" w:rsidRDefault="001A6F9B" w:rsidP="00772BF9">
      <w:pPr>
        <w:pStyle w:val="ParagraphNormal"/>
      </w:pPr>
      <w:r w:rsidRPr="006F7344">
        <w:t xml:space="preserve">Interestingly, in cases of blasphemy, including the cases of Ahok and Meiliana, they have been found guilty since their statements were judged by the public as blasphemy towards Islam. Then, this was reinforced when the MUI issued a fatwa stating that Ahok with his speech in the </w:t>
      </w:r>
      <w:proofErr w:type="spellStart"/>
      <w:r w:rsidRPr="006F7344">
        <w:t>Kepulauan</w:t>
      </w:r>
      <w:proofErr w:type="spellEnd"/>
      <w:r w:rsidRPr="006F7344">
        <w:t xml:space="preserve"> </w:t>
      </w:r>
      <w:proofErr w:type="spellStart"/>
      <w:r w:rsidRPr="006F7344">
        <w:t>Seribu</w:t>
      </w:r>
      <w:proofErr w:type="spellEnd"/>
      <w:r w:rsidRPr="006F7344">
        <w:t xml:space="preserve"> defamed religion (Islam). The same thing happened to Meiliana, where the MUI issued a fatwa stating that Meiliana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6F7344" w:rsidRDefault="00CA37CF" w:rsidP="00772BF9">
      <w:pPr>
        <w:pStyle w:val="ParagraphNormal"/>
      </w:pPr>
      <w:r w:rsidRPr="006F7344">
        <w:t xml:space="preserve">If the MUI concludes that Ahok or </w:t>
      </w:r>
      <w:proofErr w:type="spellStart"/>
      <w:r w:rsidRPr="006F7344">
        <w:t>Meiliana's</w:t>
      </w:r>
      <w:proofErr w:type="spellEnd"/>
      <w:r w:rsidRPr="006F7344">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w:t>
      </w:r>
      <w:r w:rsidRPr="006F7344">
        <w:lastRenderedPageBreak/>
        <w:t>the case according to the facts that appear in court in accordance with their sense of justice.</w:t>
      </w:r>
    </w:p>
    <w:p w14:paraId="4FCA2D28" w14:textId="53DFD4EE" w:rsidR="00CA37CF" w:rsidRPr="006F7344" w:rsidRDefault="00C8454C" w:rsidP="00772BF9">
      <w:pPr>
        <w:pStyle w:val="ParagraphNormal"/>
      </w:pPr>
      <w:r w:rsidRPr="00290746">
        <w:rPr>
          <w:highlight w:val="yellow"/>
        </w:rPr>
        <w:t>This study finds that in the cases of Ahok and Meiliana, the court allowed itself to be dictated by a non-legal institution</w:t>
      </w:r>
      <w:r w:rsidRPr="006F7344">
        <w:t>,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coupled with the birth of the MUI fatwa (a quasi-state institution) has make both treated unequally before the law. Both put their trust in and expect justice to come from the court.  "</w:t>
      </w:r>
      <w:r w:rsidRPr="006F7344">
        <w:rPr>
          <w:i/>
          <w:iCs/>
        </w:rPr>
        <w:t>So, when it's a legal case, I've left it to my lawyer, my legal advisor, also to the panel of judges,</w:t>
      </w:r>
      <w:r w:rsidRPr="006F7344">
        <w:t>" said Ahok.</w:t>
      </w:r>
      <w:r w:rsidR="00C62B09" w:rsidRPr="00E82028">
        <w:rPr>
          <w:rStyle w:val="FootnoteReference"/>
        </w:rPr>
        <w:footnoteReference w:id="221"/>
      </w:r>
      <w:r w:rsidRPr="006F7344">
        <w:t xml:space="preserve">  </w:t>
      </w:r>
      <w:r w:rsidR="00317310" w:rsidRPr="006F7344">
        <w:t>At the end,</w:t>
      </w:r>
      <w:r w:rsidRPr="006F7344">
        <w:t xml:space="preserve"> </w:t>
      </w:r>
      <w:r w:rsidR="00317310" w:rsidRPr="006F7344">
        <w:t xml:space="preserve">both </w:t>
      </w:r>
      <w:r w:rsidRPr="006F7344">
        <w:t>did not get justice because the fair trial was not present in the</w:t>
      </w:r>
      <w:r w:rsidR="00317310" w:rsidRPr="006F7344">
        <w:t>ir</w:t>
      </w:r>
      <w:r w:rsidRPr="006F7344">
        <w:t xml:space="preserve"> trials.</w:t>
      </w:r>
    </w:p>
    <w:p w14:paraId="4CF87EC9" w14:textId="048367D4" w:rsidR="00FA057A" w:rsidRPr="006F7344" w:rsidRDefault="00A9341A" w:rsidP="00772BF9">
      <w:pPr>
        <w:pStyle w:val="ParagraphNormal"/>
      </w:pPr>
      <w:r w:rsidRPr="006F7344">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6F7344">
        <w:t>Dr.</w:t>
      </w:r>
      <w:proofErr w:type="spellEnd"/>
      <w:r w:rsidRPr="006F7344">
        <w:t xml:space="preserve"> KH. </w:t>
      </w:r>
      <w:proofErr w:type="spellStart"/>
      <w:r w:rsidRPr="006F7344">
        <w:t>Ma'ruf</w:t>
      </w:r>
      <w:proofErr w:type="spellEnd"/>
      <w:r w:rsidRPr="006F7344">
        <w:t xml:space="preserve"> Amin and Secretary General </w:t>
      </w:r>
      <w:proofErr w:type="spellStart"/>
      <w:r w:rsidRPr="006F7344">
        <w:t>Dr.</w:t>
      </w:r>
      <w:proofErr w:type="spellEnd"/>
      <w:r w:rsidRPr="006F7344">
        <w:t xml:space="preserve"> H. Anwar Abbas, MM. MA. The MUI fatwa on the Ahok case in principle contains five points, namely:</w:t>
      </w:r>
    </w:p>
    <w:p w14:paraId="4032EDE8" w14:textId="6B012405" w:rsidR="00FA2681" w:rsidRPr="006F7344" w:rsidRDefault="00FA2681" w:rsidP="00FA2681">
      <w:pPr>
        <w:pStyle w:val="Quote"/>
      </w:pPr>
      <w:r w:rsidRPr="006F7344">
        <w:t xml:space="preserve">First: Al-Quran surah Al </w:t>
      </w:r>
      <w:proofErr w:type="spellStart"/>
      <w:r w:rsidRPr="006F7344">
        <w:t>Maidah</w:t>
      </w:r>
      <w:proofErr w:type="spellEnd"/>
      <w:r w:rsidRPr="006F7344">
        <w:t xml:space="preserve"> verse 51 explicitly prohibits making Jews and Christians as leaders, this verse is one of the arguments for prohibiting non-Muslims as leaders; Second: Ulama are obliged to convey the contents of the letter Al </w:t>
      </w:r>
      <w:proofErr w:type="spellStart"/>
      <w:r w:rsidRPr="006F7344">
        <w:t>Maidah</w:t>
      </w:r>
      <w:proofErr w:type="spellEnd"/>
      <w:r w:rsidRPr="006F7344">
        <w:t xml:space="preserve"> verse 51 to Muslims that choosing a Muslim leader is obligatory; Third: Every Muslim is obliged to believe in the truth of the contents of the letter Al </w:t>
      </w:r>
      <w:proofErr w:type="spellStart"/>
      <w:r w:rsidRPr="006F7344">
        <w:t>Maidah</w:t>
      </w:r>
      <w:proofErr w:type="spellEnd"/>
      <w:r w:rsidRPr="006F7344">
        <w:t xml:space="preserve"> verse 51 as a guide in choosing a leader; Fourth: Stating that the content of the letter Al </w:t>
      </w:r>
      <w:proofErr w:type="spellStart"/>
      <w:r w:rsidRPr="006F7344">
        <w:t>Maidah</w:t>
      </w:r>
      <w:proofErr w:type="spellEnd"/>
      <w:r w:rsidRPr="006F7344">
        <w:t xml:space="preserve"> verse 51 which contains a prohibition on making Christians and Jews as leaders is a lie, is unlawful and includes blasphemy against the Qur'an; Fifth: To state that the Ulama who conveyed the argument of Surah Al </w:t>
      </w:r>
      <w:proofErr w:type="spellStart"/>
      <w:r w:rsidRPr="006F7344">
        <w:t>Maidah</w:t>
      </w:r>
      <w:proofErr w:type="spellEnd"/>
      <w:r w:rsidRPr="006F7344">
        <w:t xml:space="preserve"> verse 51 regarding the prohibition of making non-Muslims as leaders are lies, is an insult to Ulama and Muslims.</w:t>
      </w:r>
    </w:p>
    <w:p w14:paraId="25CFC051" w14:textId="35C2B437" w:rsidR="00AD4BF7" w:rsidRPr="006F7344" w:rsidRDefault="00AD4BF7" w:rsidP="00AD4BF7">
      <w:pPr>
        <w:pStyle w:val="ParagraphNormal"/>
      </w:pPr>
      <w:r w:rsidRPr="006F7344">
        <w:t xml:space="preserve">Based on the foregoing, the statement of Mr. Ir. Basuki Tjahaja </w:t>
      </w:r>
      <w:proofErr w:type="spellStart"/>
      <w:r w:rsidRPr="006F7344">
        <w:t>Purnama</w:t>
      </w:r>
      <w:proofErr w:type="spellEnd"/>
      <w:r w:rsidRPr="006F7344">
        <w:t xml:space="preserve"> is categorized as: 1. Insulting the Quran and or 2. Insulting Ulama, which has legal consequences.</w:t>
      </w:r>
      <w:r w:rsidR="00424FCB" w:rsidRPr="006F7344">
        <w:t xml:space="preserve"> </w:t>
      </w:r>
      <w:r w:rsidRPr="006F7344">
        <w:t xml:space="preserve">Not limited to giving a judgment on </w:t>
      </w:r>
      <w:proofErr w:type="spellStart"/>
      <w:r w:rsidRPr="006F7344">
        <w:t>Ahok's</w:t>
      </w:r>
      <w:proofErr w:type="spellEnd"/>
      <w:r w:rsidRPr="006F7344">
        <w:t xml:space="preserve"> statement, MUI in its fatwa also recommends:</w:t>
      </w:r>
    </w:p>
    <w:p w14:paraId="64AC4A6B" w14:textId="57FF4753" w:rsidR="00E20968" w:rsidRPr="006F7344" w:rsidRDefault="00E20968" w:rsidP="00AD4BF7">
      <w:pPr>
        <w:pStyle w:val="ParagraphNormal"/>
      </w:pPr>
      <w:r w:rsidRPr="006F7344">
        <w:lastRenderedPageBreak/>
        <w:t>(1)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693257FC" w:rsidR="0008441A" w:rsidRPr="006F7344" w:rsidRDefault="0093477D" w:rsidP="0093477D">
      <w:pPr>
        <w:pStyle w:val="ParagraphNormal"/>
      </w:pPr>
      <w:r w:rsidRPr="006F7344">
        <w:t xml:space="preserve">The court </w:t>
      </w:r>
      <w:r w:rsidR="00F91E2F" w:rsidRPr="006F7344">
        <w:t xml:space="preserve">on its decision </w:t>
      </w:r>
      <w:proofErr w:type="spellStart"/>
      <w:r w:rsidR="00FE1814" w:rsidRPr="006F7344">
        <w:t>favored</w:t>
      </w:r>
      <w:proofErr w:type="spellEnd"/>
      <w:r w:rsidRPr="006F7344">
        <w:t xml:space="preserve"> the guidelines in the MUI fatwa ruling that </w:t>
      </w:r>
      <w:proofErr w:type="spellStart"/>
      <w:r w:rsidRPr="006F7344">
        <w:t>Ahok's</w:t>
      </w:r>
      <w:proofErr w:type="spellEnd"/>
      <w:r w:rsidRPr="006F7344">
        <w:t xml:space="preserve"> statement which stated that</w:t>
      </w:r>
    </w:p>
    <w:p w14:paraId="4B665DA0" w14:textId="02AB3AE2" w:rsidR="00FE1814" w:rsidRPr="006F7344" w:rsidRDefault="00FE1814" w:rsidP="00FE1814">
      <w:pPr>
        <w:pStyle w:val="Quote"/>
      </w:pPr>
      <w:r w:rsidRPr="006F7344">
        <w:t>"The content of Surah Al-</w:t>
      </w:r>
      <w:proofErr w:type="spellStart"/>
      <w:r w:rsidRPr="006F7344">
        <w:t>Maidah</w:t>
      </w:r>
      <w:proofErr w:type="spellEnd"/>
      <w:r w:rsidRPr="006F7344">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008D4BEC" w:rsidRPr="00E82028">
        <w:rPr>
          <w:rStyle w:val="FootnoteReference"/>
        </w:rPr>
        <w:footnoteReference w:id="222"/>
      </w:r>
      <w:r w:rsidRPr="006F7344">
        <w:t xml:space="preserve">  </w:t>
      </w:r>
    </w:p>
    <w:p w14:paraId="6EE47976" w14:textId="081FE3DB" w:rsidR="00FE1814" w:rsidRPr="006F7344" w:rsidRDefault="006D1D6B" w:rsidP="00FE1814">
      <w:pPr>
        <w:pStyle w:val="ParagraphNormal"/>
      </w:pPr>
      <w:r w:rsidRPr="006F7344">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6F7344">
        <w:t xml:space="preserve"> like</w:t>
      </w:r>
      <w:r w:rsidRPr="006F7344">
        <w:t xml:space="preserve"> on Table </w:t>
      </w:r>
      <w:r w:rsidR="001A2F3D" w:rsidRPr="006F7344">
        <w:t>4</w:t>
      </w:r>
      <w:r w:rsidRPr="006F7344">
        <w:t>.</w:t>
      </w:r>
    </w:p>
    <w:p w14:paraId="5AF96B2D" w14:textId="1B2BDF2F"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4</w:t>
      </w:r>
      <w:r w:rsidRPr="006F7344">
        <w:rPr>
          <w:noProof/>
        </w:rPr>
        <w:fldChar w:fldCharType="end"/>
      </w:r>
      <w:r w:rsidRPr="006F7344">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6F7344" w14:paraId="50A9E87A" w14:textId="77777777" w:rsidTr="000C24C1">
        <w:trPr>
          <w:tblHeader/>
        </w:trPr>
        <w:tc>
          <w:tcPr>
            <w:tcW w:w="2270" w:type="dxa"/>
            <w:shd w:val="clear" w:color="auto" w:fill="auto"/>
          </w:tcPr>
          <w:p w14:paraId="5543948F" w14:textId="77777777" w:rsidR="000C24C1" w:rsidRPr="006F7344" w:rsidRDefault="000C24C1" w:rsidP="00587C4B">
            <w:pPr>
              <w:jc w:val="center"/>
              <w:rPr>
                <w:b/>
                <w:sz w:val="18"/>
                <w:szCs w:val="18"/>
              </w:rPr>
            </w:pPr>
            <w:r w:rsidRPr="006F7344">
              <w:rPr>
                <w:b/>
                <w:sz w:val="18"/>
                <w:szCs w:val="18"/>
              </w:rPr>
              <w:t>Primarily Law</w:t>
            </w:r>
          </w:p>
        </w:tc>
        <w:tc>
          <w:tcPr>
            <w:tcW w:w="6005" w:type="dxa"/>
            <w:shd w:val="clear" w:color="auto" w:fill="auto"/>
          </w:tcPr>
          <w:p w14:paraId="1CA713A8" w14:textId="77777777" w:rsidR="000C24C1" w:rsidRPr="006F7344" w:rsidRDefault="000C24C1" w:rsidP="00587C4B">
            <w:pPr>
              <w:jc w:val="center"/>
              <w:rPr>
                <w:b/>
                <w:sz w:val="18"/>
                <w:szCs w:val="18"/>
              </w:rPr>
            </w:pPr>
            <w:r w:rsidRPr="006F7344">
              <w:rPr>
                <w:b/>
                <w:sz w:val="18"/>
                <w:szCs w:val="18"/>
              </w:rPr>
              <w:t>Extended regulations or policies</w:t>
            </w:r>
          </w:p>
        </w:tc>
      </w:tr>
      <w:tr w:rsidR="000C24C1" w:rsidRPr="006F7344" w14:paraId="27576069" w14:textId="77777777" w:rsidTr="000C24C1">
        <w:tc>
          <w:tcPr>
            <w:tcW w:w="2270" w:type="dxa"/>
            <w:shd w:val="clear" w:color="auto" w:fill="auto"/>
          </w:tcPr>
          <w:p w14:paraId="40AB8A5B" w14:textId="6C80A93E"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 xml:space="preserve">Article 1, 2, 3 of The Law Number 1/PNPS/1965 on the Prevention of Abuse </w:t>
            </w:r>
            <w:r w:rsidRPr="006F7344">
              <w:rPr>
                <w:sz w:val="18"/>
                <w:szCs w:val="18"/>
              </w:rPr>
              <w:lastRenderedPageBreak/>
              <w:t>and/or Defamation Religion.</w:t>
            </w:r>
            <w:r w:rsidR="00C23514" w:rsidRPr="00E82028">
              <w:rPr>
                <w:rStyle w:val="FootnoteReference"/>
              </w:rPr>
              <w:footnoteReference w:id="223"/>
            </w:r>
          </w:p>
          <w:p w14:paraId="0FE7A831" w14:textId="77777777"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 xml:space="preserve">Article 156a of Indonesia Criminal Code Number 1 Year 1981 </w:t>
            </w:r>
          </w:p>
          <w:p w14:paraId="452C1F31" w14:textId="77777777" w:rsidR="000C24C1" w:rsidRPr="006F7344" w:rsidRDefault="000C24C1" w:rsidP="00587C4B">
            <w:pPr>
              <w:jc w:val="both"/>
              <w:rPr>
                <w:sz w:val="18"/>
                <w:szCs w:val="18"/>
              </w:rPr>
            </w:pPr>
          </w:p>
        </w:tc>
        <w:tc>
          <w:tcPr>
            <w:tcW w:w="6005" w:type="dxa"/>
            <w:shd w:val="clear" w:color="auto" w:fill="auto"/>
          </w:tcPr>
          <w:p w14:paraId="48B567E7" w14:textId="77777777"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The Law of Electronic Information and Transaction as amended by the Law Number 19 Year 2016 Article 27, 28</w:t>
            </w:r>
          </w:p>
          <w:p w14:paraId="725FDF3C" w14:textId="5442D621"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Joint Decree of the Minister of Religion Affairs, the Minister/ Attorney General and the Minister for Home Affairs.</w:t>
            </w:r>
            <w:r w:rsidR="00B238DC" w:rsidRPr="00E82028">
              <w:rPr>
                <w:rStyle w:val="FootnoteReference"/>
              </w:rPr>
              <w:footnoteReference w:id="224"/>
            </w:r>
          </w:p>
          <w:p w14:paraId="6303E43A" w14:textId="62B42F88"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Each established religion could release the decree to decide whether the act is considered as deviant. In Islam, the court refers to the letter from the Indonesia Ulama Assembly.</w:t>
            </w:r>
            <w:r w:rsidR="00996E1F" w:rsidRPr="00E82028">
              <w:rPr>
                <w:rStyle w:val="FootnoteReference"/>
              </w:rPr>
              <w:footnoteReference w:id="225"/>
            </w:r>
          </w:p>
        </w:tc>
      </w:tr>
    </w:tbl>
    <w:p w14:paraId="6678EDFE" w14:textId="5DD01B2F" w:rsidR="005126C6" w:rsidRPr="006F7344" w:rsidRDefault="005126C6" w:rsidP="00FE1814">
      <w:pPr>
        <w:pStyle w:val="ParagraphNormal"/>
      </w:pPr>
    </w:p>
    <w:p w14:paraId="13AFCD78" w14:textId="064DB6BB" w:rsidR="00DB5082" w:rsidRPr="006F7344" w:rsidRDefault="00DB5082" w:rsidP="00FE1814">
      <w:pPr>
        <w:pStyle w:val="ParagraphNormal"/>
      </w:pPr>
      <w:r w:rsidRPr="006F7344">
        <w:t xml:space="preserve">MUI's influence in the courts in cases of blasphemy was even acknowledged by MUI Chair </w:t>
      </w:r>
      <w:proofErr w:type="spellStart"/>
      <w:r w:rsidRPr="006F7344">
        <w:t>Ma'ruf</w:t>
      </w:r>
      <w:proofErr w:type="spellEnd"/>
      <w:r w:rsidRPr="006F7344">
        <w:t xml:space="preserve"> Amin who stated that:</w:t>
      </w:r>
    </w:p>
    <w:p w14:paraId="6E67E857" w14:textId="59674CD2" w:rsidR="000B527F" w:rsidRPr="006F7344" w:rsidRDefault="000B527F" w:rsidP="000B527F">
      <w:pPr>
        <w:pStyle w:val="Quote"/>
      </w:pPr>
      <w:r w:rsidRPr="006F7344">
        <w:t xml:space="preserve">The MUI is limited to Religious Opinions, and the breaker is Law Enforcement, and the police follow up and according to the Police </w:t>
      </w:r>
      <w:proofErr w:type="spellStart"/>
      <w:r w:rsidRPr="006F7344">
        <w:t>fulfill</w:t>
      </w:r>
      <w:proofErr w:type="spellEnd"/>
      <w:r w:rsidRPr="006F7344">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6F7344" w:rsidRDefault="00AB6A31" w:rsidP="00AB6A31">
      <w:pPr>
        <w:pStyle w:val="ParagraphNormal"/>
      </w:pPr>
      <w:r w:rsidRPr="006F7344">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6F7344" w:rsidRDefault="00094090" w:rsidP="00AB6A31">
      <w:pPr>
        <w:pStyle w:val="ParagraphNormal"/>
      </w:pPr>
      <w:r w:rsidRPr="006F7344">
        <w:t xml:space="preserve">The political propaganda scenario by accusing Ahok of being the perpetrator of blasphemy has been fabricated in such a way by </w:t>
      </w:r>
      <w:r w:rsidRPr="00464A26">
        <w:rPr>
          <w:highlight w:val="yellow"/>
        </w:rPr>
        <w:t xml:space="preserve">Budi </w:t>
      </w:r>
      <w:proofErr w:type="spellStart"/>
      <w:r w:rsidRPr="00464A26">
        <w:rPr>
          <w:highlight w:val="yellow"/>
        </w:rPr>
        <w:t>Yani</w:t>
      </w:r>
      <w:proofErr w:type="spellEnd"/>
      <w:r w:rsidRPr="006F7344">
        <w:t xml:space="preserve"> by cutting </w:t>
      </w:r>
      <w:proofErr w:type="spellStart"/>
      <w:r w:rsidRPr="006F7344">
        <w:t>Ahok's</w:t>
      </w:r>
      <w:proofErr w:type="spellEnd"/>
      <w:r w:rsidRPr="006F7344">
        <w:t xml:space="preserve"> video and then adding provocative sentences so that anyone (Muslim) is willing to counterattack Ahok even in the form of hate speech and mobilize non-political institutions to </w:t>
      </w:r>
      <w:r w:rsidRPr="006F7344">
        <w:lastRenderedPageBreak/>
        <w:t xml:space="preserve">be trapped in this sophisticated scenario. The political goals of winning votes that were engineered by political brokers through the punishment of Ahok were not read easily but were successfully realized. These knots may not have been realized by the rivalry of Ahok, Anis </w:t>
      </w:r>
      <w:proofErr w:type="spellStart"/>
      <w:r w:rsidRPr="006F7344">
        <w:t>Baswedan</w:t>
      </w:r>
      <w:proofErr w:type="spellEnd"/>
      <w:r w:rsidRPr="006F7344">
        <w:t>, or by the Court that decided the case. But this kind of hate spin slowly and surely divides unity and undermines the rule of law which in the end destroys the democracy that is being developed by Indonesia.</w:t>
      </w:r>
    </w:p>
    <w:p w14:paraId="610333A6" w14:textId="63D56E74" w:rsidR="007B0A44" w:rsidRPr="006F7344" w:rsidRDefault="007B0A44" w:rsidP="00AB6A31">
      <w:pPr>
        <w:pStyle w:val="ParagraphNormal"/>
      </w:pPr>
      <w:r w:rsidRPr="006F7344">
        <w:t xml:space="preserve">Referring to Marshall's theory which states that </w:t>
      </w:r>
      <w:r w:rsidR="001F56CA" w:rsidRPr="006F7344">
        <w:t>“</w:t>
      </w:r>
      <w:r w:rsidRPr="006F7344">
        <w:t>[it is] common in the political manipulation of religion is often carried out by those whose religion is weak or shallow, and done despite opposition from religious leaders.</w:t>
      </w:r>
      <w:r w:rsidR="001F56CA" w:rsidRPr="006F7344">
        <w:t>”</w:t>
      </w:r>
      <w:r w:rsidR="001F56CA" w:rsidRPr="00E82028">
        <w:rPr>
          <w:rStyle w:val="FootnoteReference"/>
        </w:rPr>
        <w:footnoteReference w:id="226"/>
      </w:r>
      <w:r w:rsidRPr="006F7344">
        <w:t xml:space="preserve">  In </w:t>
      </w:r>
      <w:proofErr w:type="spellStart"/>
      <w:r w:rsidRPr="006F7344">
        <w:t>Ahok's</w:t>
      </w:r>
      <w:proofErr w:type="spellEnd"/>
      <w:r w:rsidRPr="006F7344">
        <w:t xml:space="preserve"> case, the author sees that Muslim conservative groups have been at war with Ahok for a long time because of conservative views that do not like non-Muslims as leaders. This is exacerbated by </w:t>
      </w:r>
      <w:proofErr w:type="spellStart"/>
      <w:r w:rsidRPr="006F7344">
        <w:t>Ahok's</w:t>
      </w:r>
      <w:proofErr w:type="spellEnd"/>
      <w:r w:rsidRPr="006F7344">
        <w:t xml:space="preserve">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w:t>
      </w:r>
      <w:proofErr w:type="spellStart"/>
      <w:r w:rsidRPr="006F7344">
        <w:t>Chaidir</w:t>
      </w:r>
      <w:proofErr w:type="spellEnd"/>
      <w:r w:rsidRPr="006F7344">
        <w:t xml:space="preserve"> Hasan alias Novel </w:t>
      </w:r>
      <w:proofErr w:type="spellStart"/>
      <w:r w:rsidRPr="006F7344">
        <w:t>Bamukmin</w:t>
      </w:r>
      <w:proofErr w:type="spellEnd"/>
      <w:r w:rsidRPr="006F7344">
        <w:t xml:space="preserve">, Gus Joy, and the Grand Imam of the DKI Jakarta Islamic Defenders Front (FPI), Habib </w:t>
      </w:r>
      <w:proofErr w:type="spellStart"/>
      <w:r w:rsidRPr="006F7344">
        <w:t>Muchsin</w:t>
      </w:r>
      <w:proofErr w:type="spellEnd"/>
      <w:r w:rsidRPr="006F7344">
        <w:t xml:space="preserve"> </w:t>
      </w:r>
      <w:proofErr w:type="spellStart"/>
      <w:r w:rsidRPr="006F7344">
        <w:t>Alatas</w:t>
      </w:r>
      <w:proofErr w:type="spellEnd"/>
      <w:r w:rsidRPr="006F7344">
        <w:t>,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6F7344" w:rsidRDefault="002F30B7" w:rsidP="00AB6A31">
      <w:pPr>
        <w:pStyle w:val="ParagraphNormal"/>
      </w:pPr>
      <w:r w:rsidRPr="006F7344">
        <w:t>Therefore, the momentum of reporting Ahok with the Blasphemy Law and the massive movement mobilized by the FPI was not a coincidence. Second, although Ahok has often made similar criticisms of politicians who manipulated QS Al-</w:t>
      </w:r>
      <w:proofErr w:type="spellStart"/>
      <w:r w:rsidRPr="006F7344">
        <w:t>Maidah</w:t>
      </w:r>
      <w:proofErr w:type="spellEnd"/>
      <w:r w:rsidRPr="006F7344">
        <w:t xml:space="preserve"> Verse 51, for example, the same criticism was conveyed in the electronic book written by Ahok with the title </w:t>
      </w:r>
      <w:proofErr w:type="spellStart"/>
      <w:r w:rsidRPr="006F7344">
        <w:rPr>
          <w:i/>
          <w:iCs/>
        </w:rPr>
        <w:t>Merubah</w:t>
      </w:r>
      <w:proofErr w:type="spellEnd"/>
      <w:r w:rsidRPr="006F7344">
        <w:rPr>
          <w:i/>
          <w:iCs/>
        </w:rPr>
        <w:t xml:space="preserve"> Indonesia</w:t>
      </w:r>
      <w:r w:rsidRPr="006F7344">
        <w:t xml:space="preserve">, as well as various other speeches, which were also acknowledged by Witness Habib Novel, however, reporting on Ahok for 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t>
      </w:r>
      <w:r w:rsidRPr="006F7344">
        <w:lastRenderedPageBreak/>
        <w:t>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6F7344">
        <w:t>a</w:t>
      </w:r>
      <w:r w:rsidRPr="006F7344">
        <w:t xml:space="preserve">ma Council, Kyai Haji </w:t>
      </w:r>
      <w:proofErr w:type="spellStart"/>
      <w:r w:rsidRPr="006F7344">
        <w:t>Mak'ruf</w:t>
      </w:r>
      <w:proofErr w:type="spellEnd"/>
      <w:r w:rsidRPr="006F7344">
        <w:t xml:space="preserve"> Amin, in the trial of the Ahok case as follows:</w:t>
      </w:r>
    </w:p>
    <w:p w14:paraId="38A57E38" w14:textId="0F86CB3D" w:rsidR="003E1015" w:rsidRPr="006F7344" w:rsidRDefault="003E1015" w:rsidP="003E1015">
      <w:pPr>
        <w:pStyle w:val="Quote"/>
      </w:pPr>
      <w:r w:rsidRPr="006F7344">
        <w:t xml:space="preserve">"The form of the product that was issued previously could be in the form of </w:t>
      </w:r>
      <w:proofErr w:type="spellStart"/>
      <w:r w:rsidRPr="006F7344">
        <w:t>Tausiyah</w:t>
      </w:r>
      <w:proofErr w:type="spellEnd"/>
      <w:r w:rsidRPr="006F7344">
        <w:t>, an Appeal or Appeal, but the form of Religious Opinions and Attitudes is new this time.”</w:t>
      </w:r>
      <w:r w:rsidR="00A4640E" w:rsidRPr="00E82028">
        <w:rPr>
          <w:rStyle w:val="FootnoteReference"/>
        </w:rPr>
        <w:footnoteReference w:id="227"/>
      </w:r>
    </w:p>
    <w:p w14:paraId="412FAFAA" w14:textId="6C9F66A3" w:rsidR="00A4640E" w:rsidRPr="006F7344" w:rsidRDefault="006D2450" w:rsidP="00A4640E">
      <w:pPr>
        <w:pStyle w:val="ParagraphNormal"/>
      </w:pPr>
      <w:r w:rsidRPr="006F7344">
        <w:t>Ahok was found guilty by the Court Decision Number 1537/</w:t>
      </w:r>
      <w:proofErr w:type="spellStart"/>
      <w:r w:rsidRPr="006F7344">
        <w:t>Pid.B</w:t>
      </w:r>
      <w:proofErr w:type="spellEnd"/>
      <w:r w:rsidRPr="006F7344">
        <w:t>/2016/</w:t>
      </w:r>
      <w:proofErr w:type="spellStart"/>
      <w:r w:rsidRPr="006F7344">
        <w:t>PN.Jkt</w:t>
      </w:r>
      <w:proofErr w:type="spellEnd"/>
      <w:r w:rsidRPr="006F7344">
        <w:t xml:space="preserve"> </w:t>
      </w:r>
      <w:proofErr w:type="spellStart"/>
      <w:r w:rsidRPr="006F7344">
        <w:t>Utr</w:t>
      </w:r>
      <w:proofErr w:type="spellEnd"/>
      <w:r w:rsidRPr="006F7344">
        <w:t>. Ahok was dissatisfied with the decision of the Court of first instance, so Ahok submitted a review to the Supreme Court. However, the decision of the Supreme Court is not much different from the decision of the First Level Court, where the Supreme Court through its decision no. …. declared Ahok guilty of committing blasphemy against Islam and sentenced Ahok to a prison sentence for two years.</w:t>
      </w:r>
    </w:p>
    <w:p w14:paraId="3A316730" w14:textId="3E6627B2" w:rsidR="001A11A3" w:rsidRPr="006F7344" w:rsidRDefault="001A11A3" w:rsidP="00A4640E">
      <w:pPr>
        <w:pStyle w:val="ParagraphNormal"/>
      </w:pPr>
      <w:r w:rsidRPr="006F7344">
        <w:t>Sophisticated political propaganda that uses religious issues as a weapon has succeeded in the Ahok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6F7344" w:rsidRDefault="007E6434" w:rsidP="00A4640E">
      <w:pPr>
        <w:pStyle w:val="ParagraphNormal"/>
      </w:pPr>
      <w:r w:rsidRPr="006F7344">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Ahok case, as well as other cases, </w:t>
      </w:r>
      <w:r w:rsidRPr="00464A26">
        <w:rPr>
          <w:highlight w:val="yellow"/>
        </w:rPr>
        <w:t>it is the MUI that will be the final determinant of whether someone's actions or words fall into the category of abuse or blasphemy</w:t>
      </w:r>
      <w:r w:rsidRPr="006F7344">
        <w:t xml:space="preserve">. Law enforcers, police, prosecutors, and judges are only rubber stamps if legal aspects are completely ruled out, as in the </w:t>
      </w:r>
      <w:r w:rsidRPr="006F7344">
        <w:lastRenderedPageBreak/>
        <w:t>cases of Ahok and Meiliana. The Law itself never mention about what are constituted by deviant religions. In the case of Ahmadiyya, the court referred to the letter from the Indonesia Ulama Assembly (the MUI/</w:t>
      </w:r>
      <w:proofErr w:type="spellStart"/>
      <w:r w:rsidRPr="006F7344">
        <w:t>Majelis</w:t>
      </w:r>
      <w:proofErr w:type="spellEnd"/>
      <w:r w:rsidRPr="006F7344">
        <w:t xml:space="preserve"> Ulama Indonesia) when deal with the deviant groups of Islam.</w:t>
      </w:r>
      <w:r w:rsidR="00641300" w:rsidRPr="00E82028">
        <w:rPr>
          <w:rStyle w:val="FootnoteReference"/>
        </w:rPr>
        <w:footnoteReference w:id="228"/>
      </w:r>
      <w:r w:rsidRPr="006F7344">
        <w:t xml:space="preserve"> The MUI is not a state institution and never been pointed in the BL. The decision of the MUI is not legally binding. But the court used it as legal resources to make a binding decision.</w:t>
      </w:r>
    </w:p>
    <w:p w14:paraId="7C2CC4E0" w14:textId="3DF0A845" w:rsidR="005A4C8C" w:rsidRPr="006F7344" w:rsidRDefault="005A4C8C" w:rsidP="00A4640E">
      <w:pPr>
        <w:pStyle w:val="ParagraphNormal"/>
      </w:pPr>
      <w:r w:rsidRPr="006F7344">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w:t>
      </w:r>
      <w:proofErr w:type="spellStart"/>
      <w:r w:rsidRPr="006F7344">
        <w:t>hardline</w:t>
      </w:r>
      <w:proofErr w:type="spellEnd"/>
      <w:r w:rsidRPr="006F7344">
        <w:t xml:space="preserve"> Islamic organizations continue to press for </w:t>
      </w:r>
      <w:r w:rsidR="00A35BE0" w:rsidRPr="006F7344">
        <w:t>Meiliana</w:t>
      </w:r>
      <w:r w:rsidRPr="006F7344">
        <w:t xml:space="preserve"> to be punished. Mass organizations flocked to report </w:t>
      </w:r>
      <w:proofErr w:type="spellStart"/>
      <w:r w:rsidRPr="006F7344">
        <w:t>Meiliana's</w:t>
      </w:r>
      <w:proofErr w:type="spellEnd"/>
      <w:r w:rsidRPr="006F7344">
        <w:t xml:space="preserve"> case to the police. The MUI, which initially refused to issue a fatwa against Meiliana, was urged to issue a fatwa calling for </w:t>
      </w:r>
      <w:proofErr w:type="spellStart"/>
      <w:r w:rsidRPr="006F7344">
        <w:t>Meiliana's</w:t>
      </w:r>
      <w:proofErr w:type="spellEnd"/>
      <w:r w:rsidRPr="006F7344">
        <w:t xml:space="preserve"> actions to be a form of blasphemy and made recommendations for law enforcement to immediately follow up the legal process against </w:t>
      </w:r>
      <w:r w:rsidR="00A35BE0" w:rsidRPr="006F7344">
        <w:t>Meiliana</w:t>
      </w:r>
      <w:r w:rsidRPr="006F7344">
        <w:t xml:space="preserve">. Community intervention against law enforcement agencies in the blasphemy case carried out by the MUI is nothing new in the Meiliana case because the same thing happened in other blasphemy cases. Doubts over the impartiality of the court are also evident from the lack of sufficient evidence that Meiliana committed blasphemy. The witness presented did not have any recordings or other evidence showing that </w:t>
      </w:r>
      <w:proofErr w:type="spellStart"/>
      <w:r w:rsidRPr="006F7344">
        <w:t>Meiliana's</w:t>
      </w:r>
      <w:proofErr w:type="spellEnd"/>
      <w:r w:rsidRPr="006F7344">
        <w:t xml:space="preserve"> statement tainted Islam, other than </w:t>
      </w:r>
      <w:proofErr w:type="spellStart"/>
      <w:r w:rsidRPr="006F7344">
        <w:t>Meiliana's</w:t>
      </w:r>
      <w:proofErr w:type="spellEnd"/>
      <w:r w:rsidRPr="006F7344">
        <w:t xml:space="preserve"> protest the sound of the call to prayer being too loud. The stages of legal procedures that are not fully carried out by law enforcement in the Meiliana case show that the Court ignores procedural justice. </w:t>
      </w:r>
      <w:r w:rsidRPr="00464A26">
        <w:rPr>
          <w:highlight w:val="yellow"/>
        </w:rPr>
        <w:t>The fact that then adds to the argument that there are indications of corruption in the court is that when the Corruption Eradication Commission arrested four judges</w:t>
      </w:r>
      <w:r w:rsidRPr="006F7344">
        <w:t xml:space="preserve"> in the OTT operation in various regions, one of them was named Wahyu </w:t>
      </w:r>
      <w:proofErr w:type="spellStart"/>
      <w:r w:rsidRPr="006F7344">
        <w:t>Pr</w:t>
      </w:r>
      <w:r w:rsidR="00A35BE0" w:rsidRPr="006F7344">
        <w:t>a</w:t>
      </w:r>
      <w:r w:rsidRPr="006F7344">
        <w:t>setyo</w:t>
      </w:r>
      <w:proofErr w:type="spellEnd"/>
      <w:r w:rsidRPr="006F7344">
        <w:t xml:space="preserve"> Wibowo, one of the judges who tried </w:t>
      </w:r>
      <w:proofErr w:type="spellStart"/>
      <w:r w:rsidRPr="006F7344">
        <w:t>Meiliana's</w:t>
      </w:r>
      <w:proofErr w:type="spellEnd"/>
      <w:r w:rsidRPr="006F7344">
        <w:t xml:space="preserve"> case.</w:t>
      </w:r>
      <w:r w:rsidR="00A35BE0" w:rsidRPr="00E82028">
        <w:rPr>
          <w:rStyle w:val="FootnoteReference"/>
        </w:rPr>
        <w:footnoteReference w:id="229"/>
      </w:r>
    </w:p>
    <w:p w14:paraId="547427AC" w14:textId="269DBBDC" w:rsidR="00D575DF" w:rsidRPr="006F7344" w:rsidRDefault="00D575DF" w:rsidP="00A4640E">
      <w:pPr>
        <w:pStyle w:val="ParagraphNormal"/>
      </w:pPr>
      <w:r w:rsidRPr="006F7344">
        <w:lastRenderedPageBreak/>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6F7344">
        <w:t>Fajar</w:t>
      </w:r>
      <w:proofErr w:type="spellEnd"/>
      <w:r w:rsidRPr="006F7344">
        <w:t xml:space="preserve"> Nusantara/ GAFATAR (Nusantara Sunrise Movement), the defendants (T. Abdullah Fattah, </w:t>
      </w:r>
      <w:proofErr w:type="spellStart"/>
      <w:r w:rsidRPr="006F7344">
        <w:t>Fuadi</w:t>
      </w:r>
      <w:proofErr w:type="spellEnd"/>
      <w:r w:rsidRPr="006F7344">
        <w:t xml:space="preserve"> </w:t>
      </w:r>
      <w:proofErr w:type="spellStart"/>
      <w:r w:rsidRPr="006F7344">
        <w:t>Mardhathilla</w:t>
      </w:r>
      <w:proofErr w:type="spellEnd"/>
      <w:r w:rsidRPr="006F7344">
        <w:t xml:space="preserve">, </w:t>
      </w:r>
      <w:proofErr w:type="spellStart"/>
      <w:r w:rsidRPr="006F7344">
        <w:t>Ridha</w:t>
      </w:r>
      <w:proofErr w:type="spellEnd"/>
      <w:r w:rsidRPr="006F7344">
        <w:t xml:space="preserve"> </w:t>
      </w:r>
      <w:proofErr w:type="spellStart"/>
      <w:r w:rsidRPr="006F7344">
        <w:t>Hidayat</w:t>
      </w:r>
      <w:proofErr w:type="spellEnd"/>
      <w:r w:rsidRPr="006F7344">
        <w:t xml:space="preserve">, and </w:t>
      </w:r>
      <w:proofErr w:type="spellStart"/>
      <w:r w:rsidRPr="006F7344">
        <w:t>Althaf</w:t>
      </w:r>
      <w:proofErr w:type="spellEnd"/>
      <w:r w:rsidRPr="006F7344">
        <w:t xml:space="preserve"> </w:t>
      </w:r>
      <w:proofErr w:type="spellStart"/>
      <w:r w:rsidRPr="006F7344">
        <w:t>Mauliyul</w:t>
      </w:r>
      <w:proofErr w:type="spellEnd"/>
      <w:r w:rsidRPr="006F7344">
        <w:t xml:space="preserve"> Islam) are found guilty under Art. 156a of Indonesia Criminal Code </w:t>
      </w:r>
      <w:r w:rsidRPr="00464A26">
        <w:rPr>
          <w:highlight w:val="yellow"/>
        </w:rPr>
        <w:t>for mixing the teachings of Islam, Judaism, and Christianity.</w:t>
      </w:r>
    </w:p>
    <w:p w14:paraId="0C3CAE55" w14:textId="062E38DD" w:rsidR="00796F42" w:rsidRPr="006F7344" w:rsidRDefault="00796F42" w:rsidP="00A4640E">
      <w:pPr>
        <w:pStyle w:val="ParagraphNormal"/>
      </w:pPr>
      <w:r w:rsidRPr="006F7344">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6F7344">
        <w:t>Bhinneka</w:t>
      </w:r>
      <w:proofErr w:type="spellEnd"/>
      <w:r w:rsidRPr="006F7344">
        <w:t xml:space="preserve"> Tunggal </w:t>
      </w:r>
      <w:proofErr w:type="spellStart"/>
      <w:r w:rsidRPr="006F7344">
        <w:t>Ika</w:t>
      </w:r>
      <w:proofErr w:type="spellEnd"/>
      <w:r w:rsidRPr="006F7344">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82028">
        <w:rPr>
          <w:rStyle w:val="FootnoteReference"/>
        </w:rPr>
        <w:footnoteReference w:id="230"/>
      </w:r>
    </w:p>
    <w:p w14:paraId="36481994" w14:textId="35E30F3B" w:rsidR="00B6768A" w:rsidRPr="006F7344" w:rsidRDefault="00B6768A" w:rsidP="00A4640E">
      <w:pPr>
        <w:pStyle w:val="ParagraphNormal"/>
      </w:pPr>
      <w:r w:rsidRPr="006F7344">
        <w:t xml:space="preserve">This kind of political manipulation of religion is regretted by the Moderate Islamic Organization, Muhammadiyah, it should not have happened. Muhammadiyah </w:t>
      </w:r>
      <w:r w:rsidRPr="006F7344">
        <w:lastRenderedPageBreak/>
        <w:t>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5E496470" w:rsidR="00974F1B" w:rsidRPr="006F7344" w:rsidRDefault="00974F1B" w:rsidP="00974F1B">
      <w:pPr>
        <w:pStyle w:val="Quote"/>
      </w:pPr>
      <w:r w:rsidRPr="006F7344">
        <w:t>“Muhammadiyah’s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Ahok.”</w:t>
      </w:r>
      <w:r w:rsidR="00C17B25" w:rsidRPr="00E82028">
        <w:rPr>
          <w:rStyle w:val="FootnoteReference"/>
        </w:rPr>
        <w:footnoteReference w:id="231"/>
      </w:r>
    </w:p>
    <w:p w14:paraId="409EFD45" w14:textId="0FA27264" w:rsidR="00BA013E" w:rsidRPr="006F7344" w:rsidRDefault="00BA013E" w:rsidP="00BA013E">
      <w:pPr>
        <w:pStyle w:val="ParagraphNormal"/>
      </w:pPr>
      <w:r w:rsidRPr="006F7344">
        <w:t xml:space="preserve">Meanwhile, political brokers continue to synergize with </w:t>
      </w:r>
      <w:proofErr w:type="spellStart"/>
      <w:r w:rsidRPr="006F7344">
        <w:t>hardline</w:t>
      </w:r>
      <w:proofErr w:type="spellEnd"/>
      <w:r w:rsidRPr="006F7344">
        <w:t xml:space="preserv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6F7344">
        <w:t xml:space="preserve"> FPI chairman Habib </w:t>
      </w:r>
      <w:proofErr w:type="spellStart"/>
      <w:r w:rsidR="0093605A" w:rsidRPr="006F7344">
        <w:t>Rizieq</w:t>
      </w:r>
      <w:proofErr w:type="spellEnd"/>
      <w:r w:rsidR="0093605A" w:rsidRPr="006F7344">
        <w:t xml:space="preserve"> Shihab in his oration during the mop of 112 state:</w:t>
      </w:r>
    </w:p>
    <w:p w14:paraId="660B165B" w14:textId="73100DE5" w:rsidR="003C5124" w:rsidRPr="006F7344" w:rsidRDefault="00EC6AC7" w:rsidP="003C5124">
      <w:pPr>
        <w:pStyle w:val="Quote"/>
      </w:pPr>
      <w:r w:rsidRPr="006F7344">
        <w:t>“</w:t>
      </w:r>
      <w:r w:rsidR="003C5124" w:rsidRPr="006F7344">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6F7344">
        <w:t>”</w:t>
      </w:r>
      <w:r w:rsidRPr="00E82028">
        <w:rPr>
          <w:rStyle w:val="FootnoteReference"/>
        </w:rPr>
        <w:footnoteReference w:id="232"/>
      </w:r>
    </w:p>
    <w:p w14:paraId="54C98A4D" w14:textId="0610FBAA" w:rsidR="00286EA1" w:rsidRPr="006F7344" w:rsidRDefault="00286EA1" w:rsidP="00286EA1">
      <w:pPr>
        <w:pStyle w:val="ParagraphNormal"/>
      </w:pPr>
      <w:r w:rsidRPr="006F7344">
        <w:t xml:space="preserve">HRS also urged the Indonesian National Police to immediately make Ahok a suspect by saying that </w:t>
      </w:r>
    </w:p>
    <w:p w14:paraId="49F21256" w14:textId="6D833DB3" w:rsidR="0013469A" w:rsidRPr="006F7344" w:rsidRDefault="00286EA1" w:rsidP="00286EA1">
      <w:pPr>
        <w:pStyle w:val="Quote"/>
      </w:pPr>
      <w:r w:rsidRPr="006F7344">
        <w:t>"The president must not protect and defend religious blasphemers," he said, half shouting. "If the president protects and defends religious blasphemers, the president violates the constitution,"</w:t>
      </w:r>
      <w:r w:rsidR="00ED3900" w:rsidRPr="00E82028">
        <w:rPr>
          <w:rStyle w:val="FootnoteReference"/>
        </w:rPr>
        <w:footnoteReference w:id="233"/>
      </w:r>
    </w:p>
    <w:p w14:paraId="541474CA" w14:textId="0C0BF055" w:rsidR="00EC6AC7" w:rsidRPr="006F7344" w:rsidRDefault="005D7D52" w:rsidP="005D7D52">
      <w:pPr>
        <w:pStyle w:val="ParagraphNormal"/>
      </w:pPr>
      <w:proofErr w:type="spellStart"/>
      <w:r w:rsidRPr="006F7344">
        <w:t>Ahok's</w:t>
      </w:r>
      <w:proofErr w:type="spellEnd"/>
      <w:r w:rsidRPr="006F7344">
        <w:t xml:space="preserve"> propaganda as a blasphemer was also spread through pamphlets, banners, and social media, with sentences inciting hatred such as: “</w:t>
      </w:r>
      <w:r w:rsidRPr="006F7344">
        <w:rPr>
          <w:i/>
          <w:iCs/>
        </w:rPr>
        <w:t xml:space="preserve">Arrest Ahok, </w:t>
      </w:r>
      <w:r w:rsidR="00183B4B" w:rsidRPr="006F7344">
        <w:rPr>
          <w:i/>
          <w:iCs/>
        </w:rPr>
        <w:t>if</w:t>
      </w:r>
      <w:r w:rsidRPr="006F7344">
        <w:rPr>
          <w:i/>
          <w:iCs/>
        </w:rPr>
        <w:t xml:space="preserve"> Ahok </w:t>
      </w:r>
      <w:r w:rsidR="00EE3DEF" w:rsidRPr="006F7344">
        <w:rPr>
          <w:i/>
          <w:iCs/>
        </w:rPr>
        <w:t>is</w:t>
      </w:r>
      <w:r w:rsidRPr="006F7344">
        <w:rPr>
          <w:i/>
          <w:iCs/>
        </w:rPr>
        <w:t xml:space="preserve"> </w:t>
      </w:r>
      <w:r w:rsidRPr="006F7344">
        <w:rPr>
          <w:i/>
          <w:iCs/>
        </w:rPr>
        <w:lastRenderedPageBreak/>
        <w:t>free</w:t>
      </w:r>
      <w:r w:rsidR="001D6FCD" w:rsidRPr="006F7344">
        <w:rPr>
          <w:i/>
          <w:iCs/>
        </w:rPr>
        <w:t>d</w:t>
      </w:r>
      <w:r w:rsidR="00EE3DEF" w:rsidRPr="006F7344">
        <w:rPr>
          <w:i/>
          <w:iCs/>
        </w:rPr>
        <w:t>,</w:t>
      </w:r>
      <w:r w:rsidRPr="006F7344">
        <w:rPr>
          <w:i/>
          <w:iCs/>
        </w:rPr>
        <w:t xml:space="preserve"> </w:t>
      </w:r>
      <w:r w:rsidR="00EE3DEF" w:rsidRPr="006F7344">
        <w:rPr>
          <w:i/>
          <w:iCs/>
        </w:rPr>
        <w:t xml:space="preserve">it </w:t>
      </w:r>
      <w:r w:rsidR="00F95E81" w:rsidRPr="006F7344">
        <w:rPr>
          <w:i/>
          <w:iCs/>
        </w:rPr>
        <w:t>is equal to allow</w:t>
      </w:r>
      <w:r w:rsidRPr="006F7344">
        <w:rPr>
          <w:i/>
          <w:iCs/>
        </w:rPr>
        <w:t xml:space="preserve"> the Qur'an be insulted.</w:t>
      </w:r>
      <w:r w:rsidRPr="006F7344">
        <w:t>”</w:t>
      </w:r>
      <w:r w:rsidR="001D6FCD" w:rsidRPr="00E82028">
        <w:rPr>
          <w:rStyle w:val="FootnoteReference"/>
        </w:rPr>
        <w:footnoteReference w:id="234"/>
      </w:r>
      <w:r w:rsidRPr="006F7344">
        <w:t xml:space="preserve">  Shouts of “</w:t>
      </w:r>
      <w:r w:rsidRPr="006F7344">
        <w:rPr>
          <w:i/>
          <w:iCs/>
        </w:rPr>
        <w:t>Kill</w:t>
      </w:r>
      <w:r w:rsidR="006D4869" w:rsidRPr="006F7344">
        <w:rPr>
          <w:i/>
          <w:iCs/>
        </w:rPr>
        <w:t>s</w:t>
      </w:r>
      <w:r w:rsidRPr="006F7344">
        <w:rPr>
          <w:i/>
          <w:iCs/>
        </w:rPr>
        <w:t xml:space="preserve"> Ahok</w:t>
      </w:r>
      <w:r w:rsidRPr="006F7344">
        <w:t xml:space="preserve">” were also shouted </w:t>
      </w:r>
      <w:r w:rsidR="009F4492" w:rsidRPr="006F7344">
        <w:t xml:space="preserve">frequently </w:t>
      </w:r>
      <w:r w:rsidRPr="006F7344">
        <w:t>at the Anti Ahok demonstration on November 4th, 2016, where one of the banners “</w:t>
      </w:r>
      <w:r w:rsidRPr="006F7344">
        <w:rPr>
          <w:i/>
          <w:iCs/>
        </w:rPr>
        <w:t xml:space="preserve">Hang Ahok </w:t>
      </w:r>
      <w:r w:rsidR="00D02DB3" w:rsidRPr="006F7344">
        <w:rPr>
          <w:i/>
          <w:iCs/>
        </w:rPr>
        <w:t>Now</w:t>
      </w:r>
      <w:r w:rsidRPr="006F7344">
        <w:t>.”</w:t>
      </w:r>
      <w:r w:rsidR="00B9209E" w:rsidRPr="00E82028">
        <w:rPr>
          <w:rStyle w:val="FootnoteReference"/>
        </w:rPr>
        <w:footnoteReference w:id="235"/>
      </w:r>
    </w:p>
    <w:p w14:paraId="410F94AB" w14:textId="05B19673" w:rsidR="00917949" w:rsidRPr="006F7344" w:rsidRDefault="00917949" w:rsidP="005D7D52">
      <w:pPr>
        <w:pStyle w:val="ParagraphNormal"/>
      </w:pPr>
      <w:r w:rsidRPr="006F7344">
        <w:t xml:space="preserve">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w:t>
      </w:r>
      <w:proofErr w:type="spellStart"/>
      <w:r w:rsidRPr="006F7344">
        <w:t>Ahok's</w:t>
      </w:r>
      <w:proofErr w:type="spellEnd"/>
      <w:r w:rsidRPr="006F7344">
        <w:t xml:space="preserve"> arrogance when he led Jakarta. </w:t>
      </w:r>
      <w:proofErr w:type="spellStart"/>
      <w:r w:rsidRPr="006F7344">
        <w:t>Ahok's</w:t>
      </w:r>
      <w:proofErr w:type="spellEnd"/>
      <w:r w:rsidRPr="006F7344">
        <w:t xml:space="preserve"> policies, which are considered anti-Islamic, have made Muslims feel angry and resentful towards Ahok. Meanwhile, Ahok did not provide a reasonable explanation for his controversial policies, such as prohibited traveling takbirs during Islamic holidays,</w:t>
      </w:r>
      <w:r w:rsidR="00E671FA" w:rsidRPr="00E82028">
        <w:rPr>
          <w:rStyle w:val="FootnoteReference"/>
        </w:rPr>
        <w:footnoteReference w:id="236"/>
      </w:r>
      <w:r w:rsidRPr="006F7344">
        <w:t xml:space="preserve"> or banned the sale of sacrificial animals in various places.</w:t>
      </w:r>
      <w:r w:rsidR="00B46502" w:rsidRPr="00E82028">
        <w:rPr>
          <w:rStyle w:val="FootnoteReference"/>
        </w:rPr>
        <w:footnoteReference w:id="237"/>
      </w:r>
      <w:r w:rsidRPr="006F7344">
        <w:t xml:space="preserve">  The public's anger was not quelled by religious figures who were still heard by the public, in fact they seemed to allow the Anti-Ahok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6F7344" w:rsidRDefault="000B043C" w:rsidP="00C66F87">
      <w:pPr>
        <w:pStyle w:val="Heading3"/>
      </w:pPr>
      <w:bookmarkStart w:id="80" w:name="_Toc118302767"/>
      <w:bookmarkStart w:id="81" w:name="_Toc121200577"/>
      <w:r w:rsidRPr="006F7344">
        <w:lastRenderedPageBreak/>
        <w:t xml:space="preserve">The Court's decision </w:t>
      </w:r>
      <w:r w:rsidRPr="00C66F87">
        <w:t>violated</w:t>
      </w:r>
      <w:r w:rsidRPr="006F7344">
        <w:t xml:space="preserve"> </w:t>
      </w:r>
      <w:bookmarkEnd w:id="80"/>
      <w:r w:rsidR="00B36438" w:rsidRPr="006F7344">
        <w:t>the right to religious freedom</w:t>
      </w:r>
      <w:bookmarkEnd w:id="81"/>
    </w:p>
    <w:p w14:paraId="0AC51A29" w14:textId="74B6C5FB" w:rsidR="002F096A" w:rsidRPr="006F7344" w:rsidRDefault="00C4352A" w:rsidP="002F096A">
      <w:pPr>
        <w:pStyle w:val="ParagraphafSubheader"/>
      </w:pPr>
      <w:r w:rsidRPr="006F7344">
        <w:t>Under international human rights law that explain on Chapter II, the right to freedom of religion is fundamental rights (Art. 18 of the UDHR and Art.18 of the ICCPR).</w:t>
      </w:r>
      <w:r w:rsidR="00B95895" w:rsidRPr="00E82028">
        <w:rPr>
          <w:rStyle w:val="FootnoteReference"/>
        </w:rPr>
        <w:footnoteReference w:id="238"/>
      </w:r>
      <w:r w:rsidRPr="006F7344">
        <w:t xml:space="preserve"> The limitation of such rights should be referred to the General Comment No.22</w:t>
      </w:r>
      <w:r w:rsidR="006447BB" w:rsidRPr="00E82028">
        <w:rPr>
          <w:rStyle w:val="FootnoteReference"/>
        </w:rPr>
        <w:footnoteReference w:id="239"/>
      </w:r>
      <w:r w:rsidRPr="006F7344">
        <w:t xml:space="preserve"> concerning Declaration of the Elimination of All Forms of Intolerance and of Discrimination Based on Religion or belief 1981 (Declaration 1981)</w:t>
      </w:r>
      <w:r w:rsidR="00A9369F" w:rsidRPr="00E82028">
        <w:rPr>
          <w:rStyle w:val="FootnoteReference"/>
        </w:rPr>
        <w:footnoteReference w:id="240"/>
      </w:r>
      <w:r w:rsidRPr="006F7344">
        <w:t xml:space="preserve"> and General Comment No. 34.  Since many manifestations of religion or belief also fall within the scope of the right to freedom of expression, speech,</w:t>
      </w:r>
      <w:r w:rsidR="00B436D9" w:rsidRPr="00E82028">
        <w:rPr>
          <w:rStyle w:val="FootnoteReference"/>
        </w:rPr>
        <w:footnoteReference w:id="241"/>
      </w:r>
      <w:r w:rsidRPr="006F7344">
        <w:t xml:space="preserve"> association, and assembly, this is very urgent to examine the ICCPR art.19, 21, 22.</w:t>
      </w:r>
      <w:r w:rsidR="00153BFD" w:rsidRPr="00E82028">
        <w:rPr>
          <w:rStyle w:val="FootnoteReference"/>
        </w:rPr>
        <w:footnoteReference w:id="242"/>
      </w:r>
    </w:p>
    <w:p w14:paraId="22D61789" w14:textId="1D539246" w:rsidR="00153BFD" w:rsidRPr="006F7344" w:rsidRDefault="00D324B1" w:rsidP="00153BFD">
      <w:pPr>
        <w:pStyle w:val="ParagraphNormal"/>
      </w:pPr>
      <w:r w:rsidRPr="006F7344">
        <w:t>In Indonesia, restrictions on the right to freedom of religion and expression are regulated in Article 28J of the Constitution. Although Article 28I of the Indonesian Constitution expressly states that "the right to freedom of religion is a right that is non-</w:t>
      </w:r>
      <w:proofErr w:type="spellStart"/>
      <w:r w:rsidRPr="006F7344">
        <w:t>derogable</w:t>
      </w:r>
      <w:proofErr w:type="spellEnd"/>
      <w:r w:rsidRPr="006F7344">
        <w:t xml:space="preserve"> rights",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w:t>
      </w:r>
      <w:proofErr w:type="spellStart"/>
      <w:r w:rsidRPr="006F7344">
        <w:t>FoR</w:t>
      </w:r>
      <w:proofErr w:type="spellEnd"/>
      <w:r w:rsidRPr="006F7344">
        <w:t xml:space="preserve"> and </w:t>
      </w:r>
      <w:proofErr w:type="spellStart"/>
      <w:r w:rsidRPr="006F7344">
        <w:t>FoE</w:t>
      </w:r>
      <w:proofErr w:type="spellEnd"/>
      <w:r w:rsidRPr="006F7344">
        <w:t xml:space="preserve"> is also permitted by Article 28J (2) of the second amendment to the 1945 Constitution and Article 23(2) and 73 of the Law No. 39/1999 concerning Human Rights. Article 28J (2) stipulates that:</w:t>
      </w:r>
    </w:p>
    <w:p w14:paraId="2A1F4147" w14:textId="5BF0FB38" w:rsidR="001F28D2" w:rsidRPr="006F7344" w:rsidRDefault="001F28D2" w:rsidP="001F28D2">
      <w:pPr>
        <w:pStyle w:val="Quote"/>
      </w:pPr>
      <w:r w:rsidRPr="006F7344">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82028">
        <w:rPr>
          <w:rStyle w:val="FootnoteReference"/>
        </w:rPr>
        <w:footnoteReference w:id="243"/>
      </w:r>
    </w:p>
    <w:p w14:paraId="571C0140" w14:textId="3D364439" w:rsidR="005E69E8" w:rsidRPr="006F7344" w:rsidRDefault="00B136D1" w:rsidP="007F118D">
      <w:pPr>
        <w:pStyle w:val="ParagraphNormal"/>
      </w:pPr>
      <w:r w:rsidRPr="006F7344">
        <w:t>This justification, however, has three problems. First, this provision allows the State not only to limit the right to manifest the religions but also to derogate the right to choose the religions that have non-</w:t>
      </w:r>
      <w:proofErr w:type="spellStart"/>
      <w:r w:rsidRPr="006F7344">
        <w:t>derogable</w:t>
      </w:r>
      <w:proofErr w:type="spellEnd"/>
      <w:r w:rsidRPr="006F7344">
        <w:t xml:space="preserve"> characters in which incompatible with </w:t>
      </w:r>
      <w:r w:rsidRPr="006F7344">
        <w:lastRenderedPageBreak/>
        <w:t>Article 4 of the ICCPR.</w:t>
      </w:r>
      <w:r w:rsidR="00E44958" w:rsidRPr="00E82028">
        <w:rPr>
          <w:rStyle w:val="FootnoteReference"/>
        </w:rPr>
        <w:footnoteReference w:id="244"/>
      </w:r>
      <w:r w:rsidRPr="006F7344">
        <w:t xml:space="preserve"> Second, the concept of such limitation allows the State to limit the rights based on “religious values” of the six recognized religions only and ignoring values from other sects or minorities religions that is not stipulated on Article 18 (3) of the ICCPR.</w:t>
      </w:r>
      <w:r w:rsidR="003D0B41" w:rsidRPr="00E82028">
        <w:rPr>
          <w:rStyle w:val="FootnoteReference"/>
        </w:rPr>
        <w:footnoteReference w:id="245"/>
      </w:r>
      <w:r w:rsidRPr="006F7344">
        <w:t xml:space="preserve"> Article 28J(2) of the 1945 constitution is often used to justify 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5</w:t>
      </w:r>
      <w:r w:rsidRPr="006F7344">
        <w:rPr>
          <w:noProof/>
        </w:rPr>
        <w:fldChar w:fldCharType="end"/>
      </w:r>
      <w:r w:rsidRPr="006F7344">
        <w:t xml:space="preserve">. The right to FoRB and </w:t>
      </w:r>
      <w:proofErr w:type="spellStart"/>
      <w:r w:rsidRPr="006F7344">
        <w:t>FoE</w:t>
      </w:r>
      <w:proofErr w:type="spellEnd"/>
      <w:r w:rsidRPr="006F7344">
        <w:t xml:space="preserve"> under the Indonesia Constitution of 1945</w:t>
      </w:r>
      <w:r w:rsidRPr="00E82028">
        <w:rPr>
          <w:rStyle w:val="FootnoteReference"/>
        </w:rPr>
        <w:footnoteReference w:id="246"/>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6F7344" w14:paraId="463B87EE" w14:textId="77777777" w:rsidTr="000D53D2">
        <w:trPr>
          <w:tblHeader/>
        </w:trPr>
        <w:tc>
          <w:tcPr>
            <w:tcW w:w="3330" w:type="dxa"/>
            <w:shd w:val="clear" w:color="auto" w:fill="auto"/>
          </w:tcPr>
          <w:p w14:paraId="7787A8A8" w14:textId="77777777" w:rsidR="004F140D" w:rsidRPr="006F7344" w:rsidRDefault="004F140D" w:rsidP="00587C4B">
            <w:pPr>
              <w:ind w:right="-172"/>
              <w:jc w:val="center"/>
              <w:rPr>
                <w:b/>
                <w:sz w:val="18"/>
                <w:szCs w:val="18"/>
              </w:rPr>
            </w:pPr>
            <w:r w:rsidRPr="006F7344">
              <w:rPr>
                <w:b/>
                <w:sz w:val="18"/>
                <w:szCs w:val="18"/>
              </w:rPr>
              <w:t>Freedom of Religion</w:t>
            </w:r>
          </w:p>
        </w:tc>
        <w:tc>
          <w:tcPr>
            <w:tcW w:w="2070" w:type="dxa"/>
            <w:shd w:val="clear" w:color="auto" w:fill="auto"/>
          </w:tcPr>
          <w:p w14:paraId="2A5E299F" w14:textId="77777777" w:rsidR="004F140D" w:rsidRPr="006F7344" w:rsidRDefault="004F140D" w:rsidP="00587C4B">
            <w:pPr>
              <w:jc w:val="center"/>
              <w:rPr>
                <w:b/>
                <w:sz w:val="18"/>
                <w:szCs w:val="18"/>
              </w:rPr>
            </w:pPr>
            <w:r w:rsidRPr="006F7344">
              <w:rPr>
                <w:b/>
                <w:sz w:val="18"/>
                <w:szCs w:val="18"/>
              </w:rPr>
              <w:t>The Sate duty to protect human right</w:t>
            </w:r>
          </w:p>
        </w:tc>
        <w:tc>
          <w:tcPr>
            <w:tcW w:w="3060" w:type="dxa"/>
            <w:shd w:val="clear" w:color="auto" w:fill="auto"/>
          </w:tcPr>
          <w:p w14:paraId="796F8483" w14:textId="77777777" w:rsidR="004F140D" w:rsidRPr="006F7344" w:rsidRDefault="004F140D" w:rsidP="00587C4B">
            <w:pPr>
              <w:jc w:val="center"/>
              <w:rPr>
                <w:b/>
                <w:sz w:val="18"/>
                <w:szCs w:val="18"/>
              </w:rPr>
            </w:pPr>
            <w:r w:rsidRPr="006F7344">
              <w:rPr>
                <w:b/>
                <w:sz w:val="18"/>
                <w:szCs w:val="18"/>
              </w:rPr>
              <w:t xml:space="preserve">Limitation of the right to FoRB and </w:t>
            </w:r>
            <w:proofErr w:type="spellStart"/>
            <w:r w:rsidRPr="006F7344">
              <w:rPr>
                <w:b/>
                <w:sz w:val="18"/>
                <w:szCs w:val="18"/>
              </w:rPr>
              <w:t>FoE</w:t>
            </w:r>
            <w:proofErr w:type="spellEnd"/>
          </w:p>
        </w:tc>
      </w:tr>
      <w:tr w:rsidR="004F140D" w:rsidRPr="006F7344" w14:paraId="21B6832D" w14:textId="77777777" w:rsidTr="000D53D2">
        <w:tc>
          <w:tcPr>
            <w:tcW w:w="3330" w:type="dxa"/>
            <w:shd w:val="clear" w:color="auto" w:fill="auto"/>
          </w:tcPr>
          <w:p w14:paraId="74DA967D" w14:textId="4FE77EE5" w:rsidR="004F140D" w:rsidRPr="006F7344" w:rsidRDefault="004F140D" w:rsidP="00587C4B">
            <w:pPr>
              <w:rPr>
                <w:sz w:val="18"/>
                <w:szCs w:val="18"/>
              </w:rPr>
            </w:pPr>
            <w:r w:rsidRPr="006F7344">
              <w:rPr>
                <w:sz w:val="18"/>
                <w:szCs w:val="18"/>
              </w:rPr>
              <w:t>According to the second amendment of the 1945 Indonesia Constitution,</w:t>
            </w:r>
            <w:r w:rsidR="00F6776C" w:rsidRPr="00E82028">
              <w:rPr>
                <w:rStyle w:val="FootnoteReference"/>
              </w:rPr>
              <w:footnoteReference w:id="247"/>
            </w:r>
            <w:r w:rsidRPr="006F7344">
              <w:rPr>
                <w:sz w:val="18"/>
                <w:szCs w:val="18"/>
              </w:rPr>
              <w:t>:</w:t>
            </w:r>
          </w:p>
          <w:p w14:paraId="00CC423C" w14:textId="0EAB2A8A" w:rsidR="004F140D" w:rsidRPr="006F7344" w:rsidRDefault="004F140D" w:rsidP="00587C4B">
            <w:pPr>
              <w:rPr>
                <w:sz w:val="18"/>
                <w:szCs w:val="18"/>
              </w:rPr>
            </w:pPr>
            <w:r w:rsidRPr="006F7344">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6F7344">
              <w:rPr>
                <w:sz w:val="18"/>
                <w:szCs w:val="18"/>
              </w:rPr>
              <w:t>derogable</w:t>
            </w:r>
            <w:proofErr w:type="spellEnd"/>
            <w:r w:rsidRPr="006F7344">
              <w:rPr>
                <w:sz w:val="18"/>
                <w:szCs w:val="18"/>
              </w:rPr>
              <w:t xml:space="preserve"> rights (28I (1);</w:t>
            </w:r>
            <w:r w:rsidR="00E21B93" w:rsidRPr="00E82028">
              <w:rPr>
                <w:rStyle w:val="FootnoteReference"/>
              </w:rPr>
              <w:footnoteReference w:id="248"/>
            </w:r>
          </w:p>
          <w:p w14:paraId="37159EFC" w14:textId="77777777" w:rsidR="004F140D" w:rsidRPr="006F7344" w:rsidRDefault="004F140D" w:rsidP="00587C4B">
            <w:pPr>
              <w:rPr>
                <w:sz w:val="18"/>
                <w:szCs w:val="18"/>
              </w:rPr>
            </w:pPr>
          </w:p>
          <w:p w14:paraId="53810350" w14:textId="77777777" w:rsidR="004F140D" w:rsidRPr="006F7344" w:rsidRDefault="004F140D" w:rsidP="00587C4B">
            <w:pPr>
              <w:rPr>
                <w:sz w:val="18"/>
                <w:szCs w:val="18"/>
              </w:rPr>
            </w:pPr>
          </w:p>
        </w:tc>
        <w:tc>
          <w:tcPr>
            <w:tcW w:w="2070" w:type="dxa"/>
            <w:shd w:val="clear" w:color="auto" w:fill="auto"/>
          </w:tcPr>
          <w:p w14:paraId="1768EA3C" w14:textId="77777777" w:rsidR="004F140D" w:rsidRPr="006F7344" w:rsidRDefault="004F140D" w:rsidP="00587C4B">
            <w:pPr>
              <w:rPr>
                <w:sz w:val="18"/>
                <w:szCs w:val="18"/>
              </w:rPr>
            </w:pPr>
            <w:r w:rsidRPr="006F7344">
              <w:rPr>
                <w:sz w:val="18"/>
                <w:szCs w:val="18"/>
              </w:rPr>
              <w:t>Article 29 (2).</w:t>
            </w:r>
          </w:p>
          <w:p w14:paraId="2EEEAEEE" w14:textId="77777777" w:rsidR="004F140D" w:rsidRPr="006F7344" w:rsidRDefault="004F140D" w:rsidP="00587C4B">
            <w:pPr>
              <w:rPr>
                <w:sz w:val="18"/>
                <w:szCs w:val="18"/>
              </w:rPr>
            </w:pPr>
            <w:r w:rsidRPr="006F7344">
              <w:rPr>
                <w:sz w:val="18"/>
                <w:szCs w:val="18"/>
              </w:rPr>
              <w:t>“The State guarantees all persons the freedom of worship, each according to his or her own religion or belief”</w:t>
            </w:r>
          </w:p>
          <w:p w14:paraId="15B99D9B" w14:textId="77777777" w:rsidR="004F140D" w:rsidRPr="006F7344" w:rsidRDefault="004F140D" w:rsidP="00587C4B">
            <w:pPr>
              <w:rPr>
                <w:sz w:val="18"/>
                <w:szCs w:val="18"/>
              </w:rPr>
            </w:pPr>
            <w:r w:rsidRPr="006F7344">
              <w:rPr>
                <w:sz w:val="18"/>
                <w:szCs w:val="18"/>
              </w:rPr>
              <w:t>Article 28I (4)</w:t>
            </w:r>
          </w:p>
          <w:p w14:paraId="0CDFFF2E" w14:textId="77777777" w:rsidR="004F140D" w:rsidRPr="006F7344" w:rsidRDefault="004F140D" w:rsidP="00587C4B">
            <w:pPr>
              <w:rPr>
                <w:sz w:val="18"/>
                <w:szCs w:val="18"/>
              </w:rPr>
            </w:pPr>
            <w:r w:rsidRPr="006F7344">
              <w:rPr>
                <w:sz w:val="18"/>
                <w:szCs w:val="18"/>
              </w:rPr>
              <w:t>“The protection, advancement, upholding and fulfilment of human right is the responsibility of the state, especially the government.”</w:t>
            </w:r>
          </w:p>
          <w:p w14:paraId="084D4036" w14:textId="77777777" w:rsidR="004F140D" w:rsidRPr="006F7344" w:rsidRDefault="004F140D" w:rsidP="00587C4B">
            <w:pPr>
              <w:rPr>
                <w:sz w:val="18"/>
                <w:szCs w:val="18"/>
              </w:rPr>
            </w:pPr>
          </w:p>
        </w:tc>
        <w:tc>
          <w:tcPr>
            <w:tcW w:w="3060" w:type="dxa"/>
            <w:shd w:val="clear" w:color="auto" w:fill="auto"/>
          </w:tcPr>
          <w:p w14:paraId="16A50973" w14:textId="77777777" w:rsidR="004F140D" w:rsidRPr="006F7344" w:rsidRDefault="004F140D" w:rsidP="00587C4B">
            <w:pPr>
              <w:rPr>
                <w:sz w:val="18"/>
                <w:szCs w:val="18"/>
              </w:rPr>
            </w:pPr>
            <w:r w:rsidRPr="006F7344">
              <w:rPr>
                <w:sz w:val="18"/>
                <w:szCs w:val="18"/>
              </w:rPr>
              <w:t>Article 29 (1)</w:t>
            </w:r>
          </w:p>
          <w:p w14:paraId="54682C3C" w14:textId="77777777" w:rsidR="004F140D" w:rsidRPr="006F7344" w:rsidRDefault="004F140D" w:rsidP="00587C4B">
            <w:pPr>
              <w:rPr>
                <w:sz w:val="18"/>
                <w:szCs w:val="18"/>
              </w:rPr>
            </w:pPr>
            <w:r w:rsidRPr="006F7344">
              <w:rPr>
                <w:sz w:val="18"/>
                <w:szCs w:val="18"/>
              </w:rPr>
              <w:t xml:space="preserve">“The State shall be based upon the belief in the One and Only God.” </w:t>
            </w:r>
          </w:p>
          <w:p w14:paraId="344A4E9C" w14:textId="521058F3" w:rsidR="004F140D" w:rsidRPr="006F7344" w:rsidRDefault="004F140D" w:rsidP="00587C4B">
            <w:pPr>
              <w:rPr>
                <w:sz w:val="18"/>
                <w:szCs w:val="18"/>
              </w:rPr>
            </w:pPr>
            <w:r w:rsidRPr="006F7344">
              <w:rPr>
                <w:sz w:val="18"/>
                <w:szCs w:val="18"/>
              </w:rPr>
              <w:t>Article 28J (2) of the 1945 Indonesia Constitution:</w:t>
            </w:r>
            <w:r w:rsidR="00E21B93" w:rsidRPr="00E82028">
              <w:rPr>
                <w:rStyle w:val="FootnoteReference"/>
              </w:rPr>
              <w:footnoteReference w:id="249"/>
            </w:r>
            <w:r w:rsidRPr="006F7344">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6F7344" w:rsidRDefault="004F140D" w:rsidP="007F118D">
      <w:pPr>
        <w:pStyle w:val="ParagraphNormal"/>
      </w:pPr>
    </w:p>
    <w:p w14:paraId="6BCB7DB1" w14:textId="316D3717" w:rsidR="00E87606" w:rsidRPr="006F7344" w:rsidRDefault="00E87606" w:rsidP="007F118D">
      <w:pPr>
        <w:pStyle w:val="ParagraphNormal"/>
      </w:pPr>
      <w:r w:rsidRPr="006F7344">
        <w:t xml:space="preserve">In both the Ahok case and the Meiliana case, there are indications that the Court did not follow proper legal procedures. First, in </w:t>
      </w:r>
      <w:proofErr w:type="spellStart"/>
      <w:r w:rsidRPr="006F7344">
        <w:t>Ahok's</w:t>
      </w:r>
      <w:proofErr w:type="spellEnd"/>
      <w:r w:rsidRPr="006F7344">
        <w:t xml:space="preserve">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Police, but because of public pressure that was continuously mobilized to punish Ahok, law enforcers had ignored further legal procedures. This is not seen by the judge as a serious problem in </w:t>
      </w:r>
      <w:proofErr w:type="spellStart"/>
      <w:r w:rsidRPr="006F7344">
        <w:t>Ahok's</w:t>
      </w:r>
      <w:proofErr w:type="spellEnd"/>
      <w:r w:rsidRPr="006F7344">
        <w:t xml:space="preserve">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6F7344" w:rsidRDefault="00E3145E" w:rsidP="007F118D">
      <w:pPr>
        <w:pStyle w:val="ParagraphNormal"/>
      </w:pPr>
      <w:r w:rsidRPr="006F7344">
        <w:t xml:space="preserve">Both </w:t>
      </w:r>
      <w:proofErr w:type="spellStart"/>
      <w:r w:rsidRPr="006F7344">
        <w:t>Ahok's</w:t>
      </w:r>
      <w:proofErr w:type="spellEnd"/>
      <w:r w:rsidRPr="006F7344">
        <w:t xml:space="preserve"> and </w:t>
      </w:r>
      <w:proofErr w:type="spellStart"/>
      <w:r w:rsidRPr="006F7344">
        <w:t>Meiliana's</w:t>
      </w:r>
      <w:proofErr w:type="spellEnd"/>
      <w:r w:rsidRPr="006F7344">
        <w:t xml:space="preserve">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of the Covenant in the field of Human Rights are placed very far from the judge's consideration.</w:t>
      </w:r>
    </w:p>
    <w:p w14:paraId="09A8771A" w14:textId="40C5BAAE" w:rsidR="00D00DCF" w:rsidRPr="006F7344" w:rsidRDefault="00441314" w:rsidP="00C66F87">
      <w:pPr>
        <w:pStyle w:val="Heading2"/>
      </w:pPr>
      <w:bookmarkStart w:id="82" w:name="_Toc118302768"/>
      <w:bookmarkStart w:id="83" w:name="_Toc121200578"/>
      <w:r w:rsidRPr="006F7344">
        <w:t xml:space="preserve">Criminalization </w:t>
      </w:r>
      <w:r w:rsidR="00371F53" w:rsidRPr="006F7344">
        <w:t xml:space="preserve">of Blasphemous </w:t>
      </w:r>
      <w:r w:rsidR="00B36438" w:rsidRPr="006F7344">
        <w:t>Signify</w:t>
      </w:r>
      <w:r w:rsidR="00D00DCF" w:rsidRPr="006F7344">
        <w:t xml:space="preserve"> </w:t>
      </w:r>
      <w:r w:rsidR="00B36438" w:rsidRPr="006F7344">
        <w:t>P</w:t>
      </w:r>
      <w:r w:rsidR="00D00DCF" w:rsidRPr="006F7344">
        <w:t xml:space="preserve">olitical </w:t>
      </w:r>
      <w:r w:rsidR="00B36438" w:rsidRPr="006F7344">
        <w:t>G</w:t>
      </w:r>
      <w:r w:rsidR="00B66DE0" w:rsidRPr="006F7344">
        <w:t>ains</w:t>
      </w:r>
      <w:r w:rsidR="00D00DCF" w:rsidRPr="006F7344">
        <w:t xml:space="preserve"> for </w:t>
      </w:r>
      <w:r w:rsidR="00B36438" w:rsidRPr="006F7344">
        <w:t>O</w:t>
      </w:r>
      <w:r w:rsidR="00D00DCF" w:rsidRPr="006F7344">
        <w:t>pponents</w:t>
      </w:r>
      <w:bookmarkEnd w:id="82"/>
      <w:bookmarkEnd w:id="83"/>
    </w:p>
    <w:p w14:paraId="12EA791D" w14:textId="15B1E695" w:rsidR="00B66DE0" w:rsidRPr="006F7344" w:rsidRDefault="000C1005" w:rsidP="00B66DE0">
      <w:pPr>
        <w:pStyle w:val="ParagraphafSubheader"/>
      </w:pPr>
      <w:r w:rsidRPr="006F7344">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w:t>
      </w:r>
      <w:r w:rsidRPr="006F7344">
        <w:lastRenderedPageBreak/>
        <w:t xml:space="preserve">hand, the Ahok case illustrates the conflict between Christianity and Islam, while on the other hand, this case occurred during the DKI Jakarta Regional </w:t>
      </w:r>
      <w:r w:rsidR="00A53386" w:rsidRPr="006F7344">
        <w:t>Governor</w:t>
      </w:r>
      <w:r w:rsidRPr="006F7344">
        <w:t xml:space="preserve"> Election. Ahok is the Incumbent Governor who is running again as a Candidate for Governor of DKI Jakarta against Anis </w:t>
      </w:r>
      <w:proofErr w:type="spellStart"/>
      <w:r w:rsidRPr="006F7344">
        <w:t>Baswedan</w:t>
      </w:r>
      <w:proofErr w:type="spellEnd"/>
      <w:r w:rsidRPr="006F7344">
        <w:t xml:space="preserve"> (Muslim), Former Minister of Education and Culture </w:t>
      </w:r>
      <w:r w:rsidR="002239FD" w:rsidRPr="006F7344">
        <w:t>for</w:t>
      </w:r>
      <w:r w:rsidRPr="006F7344">
        <w:t xml:space="preserve"> Joko Widodo</w:t>
      </w:r>
      <w:r w:rsidR="00761619" w:rsidRPr="006F7344">
        <w:t>’s</w:t>
      </w:r>
      <w:r w:rsidRPr="006F7344">
        <w:t xml:space="preserve"> </w:t>
      </w:r>
      <w:r w:rsidR="00761619" w:rsidRPr="006F7344">
        <w:t>f</w:t>
      </w:r>
      <w:r w:rsidRPr="006F7344">
        <w:t xml:space="preserve">irst </w:t>
      </w:r>
      <w:r w:rsidR="00761619" w:rsidRPr="006F7344">
        <w:t>presidency</w:t>
      </w:r>
      <w:r w:rsidRPr="006F7344">
        <w:t xml:space="preserve">. Ahok was accused of blasphemy against Islam because Budi </w:t>
      </w:r>
      <w:proofErr w:type="spellStart"/>
      <w:r w:rsidRPr="006F7344">
        <w:t>Yani</w:t>
      </w:r>
      <w:proofErr w:type="spellEnd"/>
      <w:r w:rsidRPr="006F7344">
        <w:t xml:space="preserve"> uploaded a video when Ahok was carrying out his work to the Thousand Islands on Tuesday 27 September 2016, where in the video Ahok stated that he did not force people to vote for him in the 2017 </w:t>
      </w:r>
      <w:proofErr w:type="spellStart"/>
      <w:r w:rsidR="00D5208C" w:rsidRPr="006F7344">
        <w:t>Pilkada</w:t>
      </w:r>
      <w:proofErr w:type="spellEnd"/>
      <w:r w:rsidRPr="006F7344">
        <w:t xml:space="preserve">. On 7 October 2016, Ahok was reported by a cleric named Novel </w:t>
      </w:r>
      <w:proofErr w:type="spellStart"/>
      <w:r w:rsidRPr="006F7344">
        <w:t>Chaidir</w:t>
      </w:r>
      <w:proofErr w:type="spellEnd"/>
      <w:r w:rsidRPr="006F7344">
        <w:t xml:space="preserve"> Hasan to the Criminal Investigation Department through the report Number LP/1010/x/2016</w:t>
      </w:r>
      <w:r w:rsidR="00D5208C" w:rsidRPr="006F7344">
        <w:t>/</w:t>
      </w:r>
      <w:proofErr w:type="spellStart"/>
      <w:r w:rsidRPr="006F7344">
        <w:t>Bareskrim</w:t>
      </w:r>
      <w:proofErr w:type="spellEnd"/>
      <w:r w:rsidRPr="006F7344">
        <w:t xml:space="preserve">. Ahok apologized to the public on October 10, 2016, in which he did not mean to insult Muslims. The public did not accept </w:t>
      </w:r>
      <w:proofErr w:type="spellStart"/>
      <w:r w:rsidRPr="006F7344">
        <w:t>Ahok's</w:t>
      </w:r>
      <w:proofErr w:type="spellEnd"/>
      <w:r w:rsidRPr="006F7344">
        <w:t xml:space="preserve"> apology, then a demonstration in front of the DKI Jakarta City Hall occurred on Friday, October 14, 2016.</w:t>
      </w:r>
    </w:p>
    <w:p w14:paraId="64E79A79" w14:textId="3171055E" w:rsidR="00A514DE" w:rsidRPr="006F7344" w:rsidRDefault="00A514DE" w:rsidP="00A514DE">
      <w:pPr>
        <w:pStyle w:val="ParagraphNormal"/>
      </w:pPr>
      <w:r w:rsidRPr="006F7344">
        <w:t xml:space="preserve">If Ahok succeeds in winning the political contestation, then Ahok will continue his leadership as the Governor of DKI Jakarta, which he originally served as PLT from Joko Widodo who </w:t>
      </w:r>
      <w:r w:rsidR="00B71BC1" w:rsidRPr="006F7344">
        <w:t>become</w:t>
      </w:r>
      <w:r w:rsidRPr="006F7344">
        <w:t xml:space="preserve"> President of Indonesia. The poll results released by Populi </w:t>
      </w:r>
      <w:proofErr w:type="spellStart"/>
      <w:r w:rsidRPr="006F7344">
        <w:t>Center</w:t>
      </w:r>
      <w:proofErr w:type="spellEnd"/>
      <w:r w:rsidRPr="006F7344">
        <w:t xml:space="preserve"> show that </w:t>
      </w:r>
      <w:proofErr w:type="spellStart"/>
      <w:r w:rsidRPr="006F7344">
        <w:t>Ahok's</w:t>
      </w:r>
      <w:proofErr w:type="spellEnd"/>
      <w:r w:rsidRPr="006F7344">
        <w:t xml:space="preserve"> electability is superior to </w:t>
      </w:r>
      <w:proofErr w:type="spellStart"/>
      <w:r w:rsidRPr="006F7344">
        <w:t>Anies</w:t>
      </w:r>
      <w:proofErr w:type="spellEnd"/>
      <w:r w:rsidRPr="006F7344">
        <w:t xml:space="preserve"> </w:t>
      </w:r>
      <w:proofErr w:type="spellStart"/>
      <w:r w:rsidRPr="006F7344">
        <w:t>Baswedan</w:t>
      </w:r>
      <w:proofErr w:type="spellEnd"/>
      <w:r w:rsidRPr="006F7344">
        <w:t>.</w:t>
      </w:r>
      <w:r w:rsidR="003759D5" w:rsidRPr="00E82028">
        <w:rPr>
          <w:rStyle w:val="FootnoteReference"/>
        </w:rPr>
        <w:footnoteReference w:id="250"/>
      </w:r>
      <w:r w:rsidRPr="006F7344">
        <w:t xml:space="preserve"> This is a threat to </w:t>
      </w:r>
      <w:proofErr w:type="spellStart"/>
      <w:r w:rsidRPr="006F7344">
        <w:t>Ahok's</w:t>
      </w:r>
      <w:proofErr w:type="spellEnd"/>
      <w:r w:rsidRPr="006F7344">
        <w:t xml:space="preserve"> romance if the public continues to support him. Amid a hot political constellation, a video with a duration of 30 seconds was uploaded by Budi </w:t>
      </w:r>
      <w:proofErr w:type="spellStart"/>
      <w:r w:rsidRPr="006F7344">
        <w:t>Yani</w:t>
      </w:r>
      <w:proofErr w:type="spellEnd"/>
      <w:r w:rsidRPr="006F7344">
        <w:t>, where in the video Ahok put the statement: "The Blasphemer of Religion". This fabricated hate spin continued to gain support because it has been fabricated by political brokers who are backed by politicians.</w:t>
      </w:r>
    </w:p>
    <w:p w14:paraId="57E7ACAE" w14:textId="51E405C0" w:rsidR="00CB5251" w:rsidRPr="006F7344" w:rsidRDefault="00CB5251" w:rsidP="00A514DE">
      <w:pPr>
        <w:pStyle w:val="ParagraphNormal"/>
      </w:pPr>
      <w:proofErr w:type="spellStart"/>
      <w:r w:rsidRPr="006F7344">
        <w:t>Ahok's</w:t>
      </w:r>
      <w:proofErr w:type="spellEnd"/>
      <w:r w:rsidRPr="006F7344">
        <w:t xml:space="preserve"> remarks regarding the verse of Al-</w:t>
      </w:r>
      <w:proofErr w:type="spellStart"/>
      <w:r w:rsidRPr="006F7344">
        <w:t>Maidah</w:t>
      </w:r>
      <w:proofErr w:type="spellEnd"/>
      <w:r w:rsidRPr="006F7344">
        <w:t xml:space="preserve">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w:t>
      </w:r>
      <w:r w:rsidRPr="00B173BC">
        <w:rPr>
          <w:highlight w:val="yellow"/>
        </w:rPr>
        <w:t xml:space="preserve">This situation was exploited by </w:t>
      </w:r>
      <w:proofErr w:type="spellStart"/>
      <w:r w:rsidRPr="00B173BC">
        <w:rPr>
          <w:highlight w:val="yellow"/>
        </w:rPr>
        <w:t>Ahok's</w:t>
      </w:r>
      <w:proofErr w:type="spellEnd"/>
      <w:r w:rsidRPr="00B173BC">
        <w:rPr>
          <w:highlight w:val="yellow"/>
        </w:rPr>
        <w:t xml:space="preserve"> supporters to continue bringing the issue of blasphemy to the public arena.</w:t>
      </w:r>
      <w:r w:rsidRPr="006F7344">
        <w:t xml:space="preserve"> </w:t>
      </w:r>
      <w:r w:rsidR="00B173BC" w:rsidRPr="00B173BC">
        <w:rPr>
          <w:color w:val="FF0000"/>
        </w:rPr>
        <w:t>???</w:t>
      </w:r>
      <w:r w:rsidR="00B173BC">
        <w:t xml:space="preserve"> </w:t>
      </w:r>
      <w:r w:rsidRPr="006F7344">
        <w:t>The 2012 Islamic Defending Action Movement was used as a jargon to attract mass support.</w:t>
      </w:r>
    </w:p>
    <w:p w14:paraId="12F18D3F" w14:textId="65E40271" w:rsidR="009D61D2" w:rsidRPr="006F7344" w:rsidRDefault="009D61D2" w:rsidP="00A514DE">
      <w:pPr>
        <w:pStyle w:val="ParagraphNormal"/>
      </w:pPr>
      <w:r w:rsidRPr="006F7344">
        <w:lastRenderedPageBreak/>
        <w:t>Religious manipulation appeared when a member of a hardliner Islamic group (Budi</w:t>
      </w:r>
      <w:r w:rsidR="00EF65B0" w:rsidRPr="006F7344">
        <w:t xml:space="preserve"> </w:t>
      </w:r>
      <w:proofErr w:type="spellStart"/>
      <w:r w:rsidRPr="006F7344">
        <w:t>yani</w:t>
      </w:r>
      <w:proofErr w:type="spellEnd"/>
      <w:r w:rsidRPr="006F7344">
        <w:t xml:space="preserve">) edited </w:t>
      </w:r>
      <w:proofErr w:type="spellStart"/>
      <w:r w:rsidRPr="006F7344">
        <w:t>Ahok's</w:t>
      </w:r>
      <w:proofErr w:type="spellEnd"/>
      <w:r w:rsidRPr="006F7344">
        <w:t xml:space="preserve"> speech by cutting off part of his speech, then affixing the sentence "The Blasphemer of Religion"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w:t>
      </w:r>
      <w:proofErr w:type="spellStart"/>
      <w:r w:rsidRPr="006F7344">
        <w:t>defense</w:t>
      </w:r>
      <w:proofErr w:type="spellEnd"/>
      <w:r w:rsidRPr="006F7344">
        <w:t xml:space="preserv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5D27C5FB" w:rsidR="005350AD" w:rsidRPr="006F7344" w:rsidRDefault="005350AD" w:rsidP="00A514DE">
      <w:pPr>
        <w:pStyle w:val="ParagraphNormal"/>
      </w:pPr>
      <w:r w:rsidRPr="006F7344">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sufficient to enlighten the Court in deciding the Ahok and 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"blasphemy of religion". Second, in the cases of Ahok and Meiliana, the court ignored the legal facts that were present at the trial. </w:t>
      </w:r>
    </w:p>
    <w:p w14:paraId="19E40F33" w14:textId="0320F0DB" w:rsidR="001F0424" w:rsidRPr="006F7344" w:rsidRDefault="001F0424" w:rsidP="00C66F87">
      <w:pPr>
        <w:pStyle w:val="Heading2"/>
      </w:pPr>
      <w:bookmarkStart w:id="84" w:name="_Toc118302769"/>
      <w:bookmarkStart w:id="85" w:name="_Toc121200579"/>
      <w:r w:rsidRPr="006F7344">
        <w:t>Conclu</w:t>
      </w:r>
      <w:bookmarkEnd w:id="84"/>
      <w:r w:rsidR="00110C3A" w:rsidRPr="006F7344">
        <w:t>sion</w:t>
      </w:r>
      <w:bookmarkEnd w:id="85"/>
    </w:p>
    <w:p w14:paraId="150DE9A6" w14:textId="5AB57814" w:rsidR="001840AF" w:rsidRPr="006F7344" w:rsidRDefault="0092538D" w:rsidP="001840AF">
      <w:pPr>
        <w:pStyle w:val="ParagraphafSubheader"/>
      </w:pPr>
      <w:r w:rsidRPr="006F7344">
        <w:t xml:space="preserve">This study does not dispute the findings of Tyson (2020: 18) that law enforcement in blasphemy was “politically motivated and can lead to serious abuses of power”. With </w:t>
      </w:r>
      <w:r w:rsidRPr="006F7344">
        <w:lastRenderedPageBreak/>
        <w:t xml:space="preserve">in-depth analysis referring to Marshall and Cherian's theory, this study finds that political manipulation of blasphemy cases in Indonesia perceives a channel when the legal substance is vague, the legal procedure ignores fair trial, </w:t>
      </w:r>
      <w:r w:rsidRPr="00B173BC">
        <w:rPr>
          <w:highlight w:val="yellow"/>
        </w:rPr>
        <w:t xml:space="preserve">and the legal institutions that have the authority to adjudicate cases of blasphemy of religion are not </w:t>
      </w:r>
      <w:r w:rsidRPr="00B173BC">
        <w:rPr>
          <w:b/>
          <w:bCs/>
          <w:highlight w:val="yellow"/>
        </w:rPr>
        <w:t>independent and impartial.</w:t>
      </w:r>
      <w:r w:rsidRPr="00B173BC">
        <w:rPr>
          <w:b/>
          <w:bCs/>
        </w:rPr>
        <w:t xml:space="preserve"> </w:t>
      </w:r>
      <w:r w:rsidR="00B173BC">
        <w:t xml:space="preserve"> </w:t>
      </w:r>
      <w:r w:rsidR="00B173BC" w:rsidRPr="00B173BC">
        <w:rPr>
          <w:color w:val="FF0000"/>
        </w:rPr>
        <w:t xml:space="preserve">You mentioned this earlier but failed to demonstrate systematically. </w:t>
      </w:r>
      <w:r w:rsidRPr="006F7344">
        <w:t>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who fall because of the 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6F7344" w:rsidRDefault="004727D1" w:rsidP="004727D1">
      <w:pPr>
        <w:pStyle w:val="ParagraphNormal"/>
      </w:pPr>
      <w:r w:rsidRPr="006F7344">
        <w:t>By using the Marshall’s indicators of political manipulation of religion, this study finds First, that both law enforcement in the Ahok and Meiliana cases show a strong religious dimension as well as a political dimension. This can be indicated by the two of them being accused of being perpetrators of blasphemy, where Ahok blasphemed religion because he considered that one of the letters in the Qur'an which was often used as a tool by racist rulers in their campaign to influence Muslims not to choose a 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6F7344" w:rsidRDefault="006F1F3E" w:rsidP="004727D1">
      <w:pPr>
        <w:pStyle w:val="ParagraphNormal"/>
      </w:pPr>
      <w:r w:rsidRPr="006F7344">
        <w:t xml:space="preserve">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w:t>
      </w:r>
      <w:r w:rsidRPr="006F7344">
        <w:lastRenderedPageBreak/>
        <w:t>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732841C6" w:rsidR="00367E09" w:rsidRPr="006F7344" w:rsidRDefault="00367E09" w:rsidP="004727D1">
      <w:pPr>
        <w:pStyle w:val="ParagraphNormal"/>
      </w:pPr>
      <w:r w:rsidRPr="006F7344">
        <w:t xml:space="preserve">Third, this study corroborates the findings of Cherian George, that in the Ahok case, his critical statement about unscrupulous politicians who used religious jargon to gain mass support, or Meiliana who protested intolerance in playing a very loud call to prayer, </w:t>
      </w:r>
      <w:r w:rsidRPr="006C7A85">
        <w:rPr>
          <w:highlight w:val="yellow"/>
        </w:rPr>
        <w:t>which was originally an ethical problem,</w:t>
      </w:r>
      <w:r w:rsidR="006C7A85">
        <w:t xml:space="preserve"> </w:t>
      </w:r>
      <w:r w:rsidR="006C7A85" w:rsidRPr="006C7A85">
        <w:rPr>
          <w:color w:val="FF0000"/>
        </w:rPr>
        <w:t>???</w:t>
      </w:r>
      <w:r w:rsidRPr="006F7344">
        <w:t xml:space="preserve">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6F7344" w:rsidRDefault="00FA713E" w:rsidP="004727D1">
      <w:pPr>
        <w:pStyle w:val="ParagraphNormal"/>
      </w:pPr>
      <w:r w:rsidRPr="006F7344">
        <w:t>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6F7344" w:rsidRDefault="001F1270" w:rsidP="004727D1">
      <w:pPr>
        <w:pStyle w:val="ParagraphNormal"/>
      </w:pPr>
      <w:r w:rsidRPr="006F7344">
        <w:t xml:space="preserve">What Ahok and Meiliana experienced shows that the blasphemy case does not find a fair solution through the courts, even though those accused of doing it, such as Ahok and Meiliana have put their trust in law enforcement and have tried their best </w:t>
      </w:r>
      <w:r w:rsidRPr="006F7344">
        <w:lastRenderedPageBreak/>
        <w:t>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2F03983A" w:rsidR="006D1ED8" w:rsidRPr="006F7344" w:rsidRDefault="006D1ED8" w:rsidP="004727D1">
      <w:pPr>
        <w:pStyle w:val="ParagraphNormal"/>
      </w:pPr>
      <w:r w:rsidRPr="006F7344">
        <w:t xml:space="preserve">The court's </w:t>
      </w:r>
      <w:r w:rsidRPr="006C7A85">
        <w:rPr>
          <w:b/>
          <w:bCs/>
          <w:highlight w:val="yellow"/>
        </w:rPr>
        <w:t>laziness to examine both cases professionally</w:t>
      </w:r>
      <w:r w:rsidRPr="006F7344">
        <w:t xml:space="preserve"> </w:t>
      </w:r>
      <w:r w:rsidR="006C7A85" w:rsidRPr="006C7A85">
        <w:rPr>
          <w:color w:val="FF0000"/>
        </w:rPr>
        <w:t>???</w:t>
      </w:r>
      <w:r w:rsidR="006C7A85">
        <w:t xml:space="preserve"> </w:t>
      </w:r>
      <w:r w:rsidR="006C7A85" w:rsidRPr="006C7A85">
        <w:rPr>
          <w:color w:val="FF0000"/>
        </w:rPr>
        <w:t xml:space="preserve">not academic </w:t>
      </w:r>
      <w:r w:rsidR="006C7A85">
        <w:rPr>
          <w:color w:val="FF0000"/>
        </w:rPr>
        <w:t>at all</w:t>
      </w:r>
      <w:r w:rsidR="006C7A85" w:rsidRPr="006C7A85">
        <w:rPr>
          <w:color w:val="FF0000"/>
        </w:rPr>
        <w:t xml:space="preserve"> </w:t>
      </w:r>
      <w:r w:rsidRPr="006F7344">
        <w:t xml:space="preserve">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6F7344">
        <w:t>protection,</w:t>
      </w:r>
      <w:r w:rsidRPr="006F7344">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6F7344">
        <w:t>Radbruch</w:t>
      </w:r>
      <w:proofErr w:type="spellEnd"/>
      <w:r w:rsidRPr="006F7344">
        <w:t>, namely justice, expediency, and legal certainty. The court's decision in the Ahok and Meiliana cases will only add to the arithmetic series of court decisions in Indonesia which have similar problems.</w:t>
      </w:r>
    </w:p>
    <w:p w14:paraId="0E396174" w14:textId="7EEA8DD1" w:rsidR="00A913AB" w:rsidRPr="006F7344" w:rsidRDefault="00A913AB" w:rsidP="004727D1">
      <w:pPr>
        <w:pStyle w:val="ParagraphNormal"/>
      </w:pPr>
      <w:r w:rsidRPr="006F7344">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“one nation, one homeland, one language”,  and the Jakarta Charter signed by omitting the sentence of “with the Obligation to carry out Islamic Shariah for its followers”, as a revision of the First </w:t>
      </w:r>
      <w:proofErr w:type="spellStart"/>
      <w:r w:rsidRPr="006F7344">
        <w:t>Sila</w:t>
      </w:r>
      <w:proofErr w:type="spellEnd"/>
      <w:r w:rsidRPr="006F7344">
        <w:t xml:space="preserve"> of Pancasila in which it became the basis for Indonesia's decision to be the stated based on the rule of law and not an Islamic state.</w:t>
      </w:r>
    </w:p>
    <w:p w14:paraId="074F8955" w14:textId="0CBA4E9D" w:rsidR="00EC5D0A" w:rsidRPr="006F7344" w:rsidRDefault="00EC5D0A" w:rsidP="004727D1">
      <w:pPr>
        <w:pStyle w:val="ParagraphNormal"/>
      </w:pPr>
      <w:r w:rsidRPr="006F7344">
        <w:lastRenderedPageBreak/>
        <w:t xml:space="preserve">Even though Indonesia is not an Islamic country, Indonesia is still included in the 21 percent of countries in which if refer to the Professor Cole Durham's study is categorized as a country that are conferred </w:t>
      </w:r>
      <w:proofErr w:type="spellStart"/>
      <w:r w:rsidRPr="006F7344">
        <w:t>favors</w:t>
      </w:r>
      <w:proofErr w:type="spellEnd"/>
      <w:r w:rsidRPr="006F7344">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82028">
        <w:rPr>
          <w:rStyle w:val="FootnoteReference"/>
        </w:rPr>
        <w:footnoteReference w:id="251"/>
      </w:r>
      <w:r w:rsidRPr="006F7344">
        <w:t xml:space="preserve"> “No one within their jurisdiction is deprived of the right to life, liberty, or security of a person, […] subjected to torture or arbitrary arrest or detention […] and to bring justice all perpetrators of violation of these rights.”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5E56CD6D" w:rsidR="00FA5FE2" w:rsidRPr="006F7344" w:rsidRDefault="00FA5FE2" w:rsidP="004727D1">
      <w:pPr>
        <w:pStyle w:val="ParagraphNormal"/>
      </w:pPr>
      <w:r w:rsidRPr="006F7344">
        <w:t xml:space="preserve">In addition, this study finds that legal politics in Indonesia still places a very strong relationship between religion and the state, where religion dictates the state to </w:t>
      </w:r>
      <w:r w:rsidRPr="006F7344">
        <w:lastRenderedPageBreak/>
        <w:t xml:space="preserve">punish religious critics and the state </w:t>
      </w:r>
      <w:proofErr w:type="spellStart"/>
      <w:r w:rsidRPr="006F7344">
        <w:t>favors</w:t>
      </w:r>
      <w:proofErr w:type="spellEnd"/>
      <w:r w:rsidRPr="006F7344">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6F7344" w:rsidRDefault="006B6A09" w:rsidP="004727D1">
      <w:pPr>
        <w:pStyle w:val="ParagraphNormal"/>
      </w:pPr>
      <w:r w:rsidRPr="006C7A85">
        <w:rPr>
          <w:highlight w:val="yellow"/>
        </w:rPr>
        <w:t>The Author predicts that in the future, law enforcement, especially the courts, will continue to be trapped in the vortex of political interests, as was the case with Ahok and Meiliana</w:t>
      </w:r>
      <w:r w:rsidRPr="006F7344">
        <w:t>.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Default="00635E25" w:rsidP="00C66F87">
      <w:pPr>
        <w:pStyle w:val="ParagraphNormal"/>
      </w:pPr>
      <w:r w:rsidRPr="006F7344">
        <w:t>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w:t>
      </w:r>
      <w:proofErr w:type="spellStart"/>
      <w:r w:rsidRPr="006F7344">
        <w:t>Pratiwi</w:t>
      </w:r>
      <w:proofErr w:type="spellEnd"/>
      <w:r w:rsidRPr="006F7344">
        <w:t xml:space="preserve">,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Ahok and Meiliana were punished not because of their fault, but because of the pressure of </w:t>
      </w:r>
      <w:proofErr w:type="spellStart"/>
      <w:r w:rsidRPr="006F7344">
        <w:t>hard</w:t>
      </w:r>
      <w:r w:rsidRPr="006F7344">
        <w:lastRenderedPageBreak/>
        <w:t>line</w:t>
      </w:r>
      <w:proofErr w:type="spellEnd"/>
      <w:r w:rsidRPr="006F7344">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Default="0032175F" w:rsidP="00C66F87">
      <w:pPr>
        <w:pStyle w:val="ParagraphNormal"/>
      </w:pPr>
    </w:p>
    <w:p w14:paraId="0B6B0C4F" w14:textId="77777777" w:rsidR="0032175F" w:rsidRDefault="0032175F" w:rsidP="00C66F87">
      <w:pPr>
        <w:pStyle w:val="ParagraphNormal"/>
        <w:sectPr w:rsidR="0032175F" w:rsidSect="004D3C04">
          <w:headerReference w:type="even" r:id="rId33"/>
          <w:pgSz w:w="11906" w:h="16838" w:code="9"/>
          <w:pgMar w:top="2126" w:right="1418" w:bottom="1418" w:left="2126" w:header="1418" w:footer="709" w:gutter="0"/>
          <w:cols w:space="708"/>
          <w:docGrid w:linePitch="360"/>
        </w:sectPr>
      </w:pPr>
    </w:p>
    <w:p w14:paraId="38E5864F" w14:textId="3B102388" w:rsidR="007C7EA2" w:rsidRPr="006F7344" w:rsidRDefault="006565BC" w:rsidP="007C7EA2">
      <w:pPr>
        <w:pStyle w:val="CHAPsStyle14ptBoldCentered"/>
      </w:pPr>
      <w:bookmarkStart w:id="86" w:name="_Toc121200580"/>
      <w:bookmarkStart w:id="87" w:name="_Toc118302770"/>
      <w:r w:rsidRPr="006F7344">
        <w:lastRenderedPageBreak/>
        <w:t>CHAPTER V</w:t>
      </w:r>
      <w:r w:rsidR="00797866" w:rsidRPr="006F7344">
        <w:t xml:space="preserve"> </w:t>
      </w:r>
      <w:r w:rsidR="009B0952">
        <w:br/>
      </w:r>
      <w:r w:rsidR="007C7EA2" w:rsidRPr="006F7344">
        <w:rPr>
          <w:i/>
          <w:iCs/>
        </w:rPr>
        <w:t>MAIN HAKIM SENDIRI</w:t>
      </w:r>
      <w:r w:rsidR="00DF1585" w:rsidRPr="006F7344">
        <w:t xml:space="preserve"> :</w:t>
      </w:r>
      <w:bookmarkStart w:id="88" w:name="_Toc121200581"/>
      <w:bookmarkEnd w:id="86"/>
      <w:r w:rsidR="009B0952">
        <w:t xml:space="preserve"> </w:t>
      </w:r>
      <w:r w:rsidR="007C7EA2" w:rsidRPr="006F7344">
        <w:t xml:space="preserve">RISING POPULISM OF ISLAM </w:t>
      </w:r>
      <w:r w:rsidR="009B0952">
        <w:br/>
      </w:r>
      <w:r w:rsidR="007C7EA2" w:rsidRPr="006F7344">
        <w:t xml:space="preserve">AMID </w:t>
      </w:r>
      <w:r w:rsidR="00DF1585" w:rsidRPr="006C7A85">
        <w:rPr>
          <w:highlight w:val="yellow"/>
        </w:rPr>
        <w:t>UNSECESSFUL</w:t>
      </w:r>
      <w:r w:rsidR="007C7EA2" w:rsidRPr="006C7A85">
        <w:rPr>
          <w:highlight w:val="yellow"/>
        </w:rPr>
        <w:t xml:space="preserve"> ANTI BLA</w:t>
      </w:r>
      <w:r w:rsidR="00DF1585" w:rsidRPr="006C7A85">
        <w:rPr>
          <w:highlight w:val="yellow"/>
        </w:rPr>
        <w:t>S</w:t>
      </w:r>
      <w:r w:rsidR="007C7EA2" w:rsidRPr="006C7A85">
        <w:rPr>
          <w:highlight w:val="yellow"/>
        </w:rPr>
        <w:t>PHEMY LAW</w:t>
      </w:r>
      <w:r w:rsidR="00DF1585" w:rsidRPr="006C7A85">
        <w:rPr>
          <w:highlight w:val="yellow"/>
        </w:rPr>
        <w:t xml:space="preserve"> </w:t>
      </w:r>
      <w:r w:rsidR="009B0952" w:rsidRPr="006C7A85">
        <w:rPr>
          <w:highlight w:val="yellow"/>
        </w:rPr>
        <w:br/>
      </w:r>
      <w:r w:rsidR="00DF1585" w:rsidRPr="006C7A85">
        <w:rPr>
          <w:highlight w:val="yellow"/>
        </w:rPr>
        <w:t>ENFORCEMENT IN INDONESIA</w:t>
      </w:r>
      <w:bookmarkEnd w:id="88"/>
      <w:r w:rsidR="00F64845" w:rsidRPr="006F7344">
        <w:t xml:space="preserve"> </w:t>
      </w:r>
      <w:r w:rsidR="00151DDC" w:rsidRPr="006F7344">
        <w:br/>
      </w:r>
      <w:bookmarkEnd w:id="87"/>
    </w:p>
    <w:p w14:paraId="31EF97FB" w14:textId="77777777" w:rsidR="00036D37" w:rsidRPr="006F7344"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6F7344" w:rsidRDefault="00036D37">
      <w:pPr>
        <w:pStyle w:val="Heading2"/>
        <w:numPr>
          <w:ilvl w:val="1"/>
          <w:numId w:val="21"/>
        </w:numPr>
      </w:pPr>
      <w:bookmarkStart w:id="89" w:name="_Toc118302771"/>
      <w:bookmarkStart w:id="90" w:name="_Toc121200582"/>
      <w:r w:rsidRPr="006F7344">
        <w:t>Introduction</w:t>
      </w:r>
      <w:bookmarkEnd w:id="89"/>
      <w:bookmarkEnd w:id="90"/>
    </w:p>
    <w:p w14:paraId="15C1AFC1" w14:textId="77777777" w:rsidR="006A65C3" w:rsidRPr="006F7344" w:rsidRDefault="006A65C3" w:rsidP="0032175F">
      <w:pPr>
        <w:pStyle w:val="ParagraphafSubheader"/>
      </w:pPr>
      <w:r w:rsidRPr="006F7344">
        <w:t xml:space="preserve">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w:t>
      </w:r>
      <w:r w:rsidRPr="002951BB">
        <w:rPr>
          <w:highlight w:val="yellow"/>
        </w:rPr>
        <w:t>Political brokers</w:t>
      </w:r>
      <w:r w:rsidRPr="006F7344">
        <w:t xml:space="preserve">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w:t>
      </w:r>
      <w:r w:rsidRPr="002951BB">
        <w:rPr>
          <w:highlight w:val="yellow"/>
        </w:rPr>
        <w:t>In reality, the legislation was used for political objectives by a small group of people.</w:t>
      </w:r>
      <w:r w:rsidRPr="006F7344">
        <w:t xml:space="preserv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6F7344" w:rsidRDefault="006A65C3" w:rsidP="0032175F">
      <w:pPr>
        <w:pStyle w:val="ParagraphNormal"/>
      </w:pPr>
      <w:r w:rsidRPr="006F7344">
        <w:t xml:space="preserve">The nature of the rule of law emphasizes that social problems must be addressed by legal means established by law or by leaving the resolution to law enforcers, and not vice versa, by the community through </w:t>
      </w:r>
      <w:r w:rsidRPr="006F7344">
        <w:rPr>
          <w:rStyle w:val="Emphasis"/>
          <w:color w:val="252525"/>
        </w:rPr>
        <w:t xml:space="preserve">Main Hakim </w:t>
      </w:r>
      <w:proofErr w:type="spellStart"/>
      <w:r w:rsidRPr="006F7344">
        <w:rPr>
          <w:rStyle w:val="Emphasis"/>
          <w:color w:val="252525"/>
        </w:rPr>
        <w:t>Sendiri</w:t>
      </w:r>
      <w:proofErr w:type="spellEnd"/>
      <w:r w:rsidRPr="006F7344">
        <w:rPr>
          <w:rStyle w:val="Emphasis"/>
          <w:color w:val="252525"/>
        </w:rPr>
        <w:t xml:space="preserve"> (MHN).</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77777777" w:rsidR="006A65C3" w:rsidRPr="006F7344" w:rsidRDefault="006A65C3" w:rsidP="0032175F">
      <w:pPr>
        <w:pStyle w:val="ParagraphNormal"/>
      </w:pPr>
      <w:r w:rsidRPr="002951BB">
        <w:rPr>
          <w:highlight w:val="yellow"/>
        </w:rPr>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2951BB">
        <w:rPr>
          <w:i/>
          <w:iCs/>
          <w:highlight w:val="yellow"/>
        </w:rPr>
        <w:t xml:space="preserve">Main Hakim </w:t>
      </w:r>
      <w:proofErr w:type="spellStart"/>
      <w:r w:rsidRPr="002951BB">
        <w:rPr>
          <w:i/>
          <w:iCs/>
          <w:highlight w:val="yellow"/>
        </w:rPr>
        <w:t>Sendiri</w:t>
      </w:r>
      <w:proofErr w:type="spellEnd"/>
      <w:r w:rsidRPr="002951BB">
        <w:rPr>
          <w:highlight w:val="yellow"/>
        </w:rPr>
        <w:t xml:space="preserve"> </w:t>
      </w:r>
      <w:r w:rsidRPr="002951BB">
        <w:rPr>
          <w:i/>
          <w:iCs/>
          <w:highlight w:val="yellow"/>
        </w:rPr>
        <w:t xml:space="preserve">(MHS) </w:t>
      </w:r>
      <w:r w:rsidRPr="002951BB">
        <w:rPr>
          <w:highlight w:val="yellow"/>
        </w:rPr>
        <w:t>coincided with the application of the anti-blasphemy statute.</w:t>
      </w:r>
      <w:r w:rsidRPr="006F7344">
        <w:t xml:space="preserve"> The vigilante event is the polar opposite of the rule of law. Even though Article 1 paragraph 3 of the 1945 Constitution states expressly that "the State of Indonesia is a state of law," the occurrence of </w:t>
      </w:r>
      <w:r w:rsidRPr="002951BB">
        <w:rPr>
          <w:highlight w:val="yellow"/>
        </w:rPr>
        <w:t>vigilante justice continues</w:t>
      </w:r>
      <w:r w:rsidRPr="006F7344">
        <w:t xml:space="preserve">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6F7344">
        <w:rPr>
          <w:i/>
          <w:iCs/>
        </w:rPr>
        <w:t>.</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1" w:name="_Toc118302773"/>
    </w:p>
    <w:p w14:paraId="5888CDF1" w14:textId="65FE44AE" w:rsidR="006A65C3" w:rsidRPr="006F7344" w:rsidRDefault="006A65C3" w:rsidP="0032175F">
      <w:pPr>
        <w:pStyle w:val="ParagraphNormal"/>
      </w:pPr>
      <w:r w:rsidRPr="006F7344">
        <w:t xml:space="preserve">The second aim of this study is to find out why people who are accused of blasphemy are often the victims of vigilante actions by looking at </w:t>
      </w:r>
      <w:r w:rsidRPr="002951BB">
        <w:rPr>
          <w:highlight w:val="yellow"/>
        </w:rPr>
        <w:t>the factors and people involved in MHS episodes. The third goal is to find out if the rise of Islamic populism is linked to the actions of vigilantes in blasphemy cases.</w:t>
      </w:r>
    </w:p>
    <w:p w14:paraId="71236658" w14:textId="4C02C2BD" w:rsidR="006A65C3" w:rsidRPr="006F7344" w:rsidRDefault="006A65C3" w:rsidP="0032175F">
      <w:pPr>
        <w:pStyle w:val="ParagraphNormal"/>
      </w:pPr>
      <w:r w:rsidRPr="006F7344">
        <w:t xml:space="preserve">Previous research suggested that </w:t>
      </w:r>
      <w:r w:rsidRPr="006F7344">
        <w:rPr>
          <w:rStyle w:val="Emphasis"/>
          <w:color w:val="252525"/>
        </w:rPr>
        <w:t>MHS</w:t>
      </w:r>
      <w:r w:rsidRPr="006F7344">
        <w:t xml:space="preserve"> activities typically happened during political transitions (</w:t>
      </w:r>
      <w:proofErr w:type="spellStart"/>
      <w:r w:rsidRPr="006F7344">
        <w:t>Marzuki</w:t>
      </w:r>
      <w:proofErr w:type="spellEnd"/>
      <w:r w:rsidRPr="006F7344">
        <w:t xml:space="preserve"> S., 2006; </w:t>
      </w:r>
      <w:proofErr w:type="spellStart"/>
      <w:r w:rsidRPr="006F7344">
        <w:t>Hoesein</w:t>
      </w:r>
      <w:proofErr w:type="spellEnd"/>
      <w:r w:rsidRPr="006F7344">
        <w:t xml:space="preserve">, 2016). Or, some legal academics perform various studies about </w:t>
      </w:r>
      <w:r w:rsidRPr="006F7344">
        <w:rPr>
          <w:rStyle w:val="Emphasis"/>
          <w:color w:val="252525"/>
        </w:rPr>
        <w:t xml:space="preserve">MHS </w:t>
      </w:r>
      <w:r w:rsidRPr="006F7344">
        <w:t>focused on the perpetrator's criminal liability (</w:t>
      </w:r>
      <w:proofErr w:type="spellStart"/>
      <w:r w:rsidRPr="006F7344">
        <w:t>Rambe</w:t>
      </w:r>
      <w:proofErr w:type="spellEnd"/>
      <w:r w:rsidRPr="006F7344">
        <w:t xml:space="preserve">, 2018; </w:t>
      </w:r>
      <w:proofErr w:type="spellStart"/>
      <w:r w:rsidRPr="006F7344">
        <w:t>Yesti</w:t>
      </w:r>
      <w:proofErr w:type="spellEnd"/>
      <w:r w:rsidRPr="006F7344">
        <w:t>, 2018;</w:t>
      </w:r>
      <w:r w:rsidR="008E30DF" w:rsidRPr="006F7344">
        <w:t xml:space="preserve"> </w:t>
      </w:r>
      <w:proofErr w:type="spellStart"/>
      <w:r w:rsidR="008E30DF" w:rsidRPr="006F7344">
        <w:t>Marbun</w:t>
      </w:r>
      <w:proofErr w:type="spellEnd"/>
      <w:r w:rsidR="008E30DF" w:rsidRPr="006F7344">
        <w:t>, 2021)</w:t>
      </w:r>
      <w:r w:rsidRPr="006F7344">
        <w:t xml:space="preserve">. </w:t>
      </w:r>
      <w:r w:rsidR="008E30DF" w:rsidRPr="006F7344">
        <w:t xml:space="preserve">This study focuses on examining the activities of </w:t>
      </w:r>
      <w:r w:rsidR="008E30DF" w:rsidRPr="006F7344">
        <w:rPr>
          <w:i/>
          <w:iCs/>
        </w:rPr>
        <w:t>MHS</w:t>
      </w:r>
      <w:r w:rsidR="008E30DF" w:rsidRPr="006F7344">
        <w:t xml:space="preserve"> that have escalated over the past decade following </w:t>
      </w:r>
      <w:r w:rsidRPr="006F7344">
        <w:t>the tightening of the anti-blasphemy statute</w:t>
      </w:r>
      <w:r w:rsidR="008E30DF" w:rsidRPr="006F7344">
        <w:t xml:space="preserve">, </w:t>
      </w:r>
      <w:r w:rsidRPr="006F7344">
        <w:t>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w:t>
      </w:r>
      <w:r w:rsidRPr="006F7344">
        <w:lastRenderedPageBreak/>
        <w:t xml:space="preserve">ernment. </w:t>
      </w:r>
      <w:proofErr w:type="spellStart"/>
      <w:r w:rsidRPr="006F7344">
        <w:t>Pratiwi</w:t>
      </w:r>
      <w:proofErr w:type="spellEnd"/>
      <w:r w:rsidRPr="006F7344">
        <w:t xml:space="preserve">, CS., and </w:t>
      </w:r>
      <w:proofErr w:type="spellStart"/>
      <w:r w:rsidRPr="006F7344">
        <w:t>Sunaryo</w:t>
      </w:r>
      <w:proofErr w:type="spellEnd"/>
      <w:r w:rsidRPr="006F7344">
        <w:t xml:space="preserve">, S. (2021) </w:t>
      </w:r>
      <w:r w:rsidRPr="002951BB">
        <w:rPr>
          <w:highlight w:val="yellow"/>
        </w:rPr>
        <w:t>contend that vigilante violence surrounding charges of blasphemy in numerous nations, including Pakistan, Malaysia, and Indonesia, cannot be isolated from structural violence caused by the state through the preservation of legislation.</w:t>
      </w:r>
    </w:p>
    <w:p w14:paraId="1562E16A" w14:textId="3773D0F0" w:rsidR="006A65C3" w:rsidRPr="006F7344" w:rsidRDefault="006A65C3" w:rsidP="0032175F">
      <w:pPr>
        <w:pStyle w:val="ParagraphNormal"/>
      </w:pPr>
      <w:r w:rsidRPr="006F7344">
        <w:t xml:space="preserve">To study the aforementioned three questions, a theoretical framework pertaining to Islamic populism in Indonesia, the conception of vigilantism, and accounts of the vigilante instances that affected </w:t>
      </w:r>
      <w:r w:rsidRPr="006F7344">
        <w:rPr>
          <w:rStyle w:val="Emphasis"/>
          <w:color w:val="252525"/>
        </w:rPr>
        <w:t>Gafatar, Ahmadiyya</w:t>
      </w:r>
      <w:r w:rsidRPr="006F7344">
        <w:t xml:space="preserve">, and </w:t>
      </w:r>
      <w:r w:rsidRPr="006F7344">
        <w:rPr>
          <w:rStyle w:val="Emphasis"/>
          <w:color w:val="252525"/>
        </w:rPr>
        <w:t xml:space="preserve">Meiliana </w:t>
      </w:r>
      <w:r w:rsidRPr="006F7344">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77EFD953" w:rsidR="005E4009" w:rsidRPr="002951BB" w:rsidRDefault="001B073E">
      <w:pPr>
        <w:pStyle w:val="Heading2"/>
        <w:numPr>
          <w:ilvl w:val="1"/>
          <w:numId w:val="21"/>
        </w:numPr>
        <w:rPr>
          <w:highlight w:val="yellow"/>
        </w:rPr>
      </w:pPr>
      <w:bookmarkStart w:id="92" w:name="_Toc121200583"/>
      <w:r w:rsidRPr="002951BB">
        <w:rPr>
          <w:highlight w:val="yellow"/>
        </w:rPr>
        <w:t xml:space="preserve">Theory </w:t>
      </w:r>
      <w:r w:rsidR="005E4009" w:rsidRPr="002951BB">
        <w:rPr>
          <w:highlight w:val="yellow"/>
        </w:rPr>
        <w:t>and Conceptual Framework</w:t>
      </w:r>
      <w:bookmarkEnd w:id="92"/>
      <w:r w:rsidR="002951BB" w:rsidRPr="002951BB">
        <w:t xml:space="preserve"> </w:t>
      </w:r>
      <w:r w:rsidR="002951BB" w:rsidRPr="002951BB">
        <w:rPr>
          <w:color w:val="FF0000"/>
        </w:rPr>
        <w:t>???</w:t>
      </w:r>
    </w:p>
    <w:p w14:paraId="67A268D5" w14:textId="77777777" w:rsidR="00C66F87" w:rsidRPr="00C66F87"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6F7344" w:rsidRDefault="005E4009" w:rsidP="00C66F87">
      <w:pPr>
        <w:pStyle w:val="Heading3"/>
      </w:pPr>
      <w:bookmarkStart w:id="93" w:name="_Toc121200584"/>
      <w:r w:rsidRPr="006F7344">
        <w:t>Populism of Islam</w:t>
      </w:r>
      <w:r w:rsidR="001B073E" w:rsidRPr="006F7344">
        <w:t xml:space="preserve"> in Indonesia</w:t>
      </w:r>
      <w:bookmarkEnd w:id="91"/>
      <w:bookmarkEnd w:id="93"/>
    </w:p>
    <w:p w14:paraId="529DA7BE" w14:textId="6AEB1A1E" w:rsidR="001303A1" w:rsidRPr="006F7344" w:rsidRDefault="001303A1" w:rsidP="0032175F">
      <w:pPr>
        <w:pStyle w:val="ParagraphafSubheader"/>
        <w:rPr>
          <w:rFonts w:ascii="Times New Roman" w:hAnsi="Times New Roman"/>
          <w:b/>
          <w:bCs/>
          <w:sz w:val="36"/>
          <w:szCs w:val="36"/>
          <w:lang w:bidi="ar-SA"/>
          <w14:ligatures w14:val="none"/>
          <w14:numSpacing w14:val="default"/>
        </w:rPr>
      </w:pPr>
      <w:bookmarkStart w:id="94" w:name="_Toc118302774"/>
      <w:r w:rsidRPr="006F7344">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w:t>
      </w:r>
      <w:r w:rsidRPr="004F2078">
        <w:rPr>
          <w:highlight w:val="yellow"/>
        </w:rPr>
        <w:t>identity-political movement</w:t>
      </w:r>
      <w:r w:rsidRPr="006F7344">
        <w:t xml:space="preserve"> to obtain support from community groups as well as through religiously motivated violence (</w:t>
      </w:r>
      <w:proofErr w:type="spellStart"/>
      <w:r w:rsidRPr="006F7344">
        <w:t>Hadiz</w:t>
      </w:r>
      <w:proofErr w:type="spellEnd"/>
      <w:r w:rsidRPr="006F7344">
        <w:t xml:space="preserve">, 2016: p. 187). </w:t>
      </w:r>
      <w:proofErr w:type="spellStart"/>
      <w:r w:rsidRPr="006F7344">
        <w:t>Historiographically</w:t>
      </w:r>
      <w:proofErr w:type="spellEnd"/>
      <w:r w:rsidRPr="006F7344">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242FF231"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lastRenderedPageBreak/>
        <w:tab/>
      </w:r>
      <w:r w:rsidRPr="006F7344">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proofErr w:type="spellStart"/>
      <w:r w:rsidRPr="006F7344">
        <w:t>Hadiz</w:t>
      </w:r>
      <w:proofErr w:type="spellEnd"/>
      <w:r w:rsidRPr="006F7344">
        <w:t>, 2018).</w:t>
      </w:r>
    </w:p>
    <w:p w14:paraId="707747CF"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Furthermore, under Jokowi's reign, Islamic populism has grown once </w:t>
      </w:r>
      <w:proofErr w:type="spellStart"/>
      <w:r w:rsidRPr="006F7344">
        <w:t>more.Public</w:t>
      </w:r>
      <w:proofErr w:type="spellEnd"/>
      <w:r w:rsidRPr="006F7344">
        <w:t xml:space="preserve"> opinion </w:t>
      </w:r>
      <w:proofErr w:type="spellStart"/>
      <w:r w:rsidRPr="006F7344">
        <w:t>favored</w:t>
      </w:r>
      <w:proofErr w:type="spellEnd"/>
      <w:r w:rsidRPr="006F7344">
        <w:t xml:space="preserve"> the removal of </w:t>
      </w:r>
      <w:r w:rsidRPr="006F7344">
        <w:rPr>
          <w:rStyle w:val="Emphasis"/>
          <w:color w:val="252525"/>
        </w:rPr>
        <w:t>Ahok,</w:t>
      </w:r>
      <w:r w:rsidRPr="006F7344">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 (</w:t>
      </w:r>
      <w:proofErr w:type="spellStart"/>
      <w:r w:rsidRPr="006F7344">
        <w:t>Hadiz</w:t>
      </w:r>
      <w:proofErr w:type="spellEnd"/>
      <w:r w:rsidRPr="006F7344">
        <w:t xml:space="preserve">, 2016; </w:t>
      </w:r>
      <w:proofErr w:type="spellStart"/>
      <w:r w:rsidRPr="006F7344">
        <w:t>Hadiz</w:t>
      </w:r>
      <w:proofErr w:type="spellEnd"/>
      <w:r w:rsidRPr="006F7344">
        <w:t>, 2018).</w:t>
      </w:r>
    </w:p>
    <w:p w14:paraId="55949A6A" w14:textId="2B0ACF21"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4F2078">
        <w:rPr>
          <w:highlight w:val="yellow"/>
        </w:rPr>
        <w:t>This chapter aims to examine whether enforcement of the Anti-Defamation Law increases vigilantism in light of the second argument</w:t>
      </w:r>
      <w:r w:rsidRPr="006F7344">
        <w: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w:t>
      </w:r>
      <w:proofErr w:type="spellStart"/>
      <w:r w:rsidRPr="006F7344">
        <w:t>Hadiz</w:t>
      </w:r>
      <w:proofErr w:type="spellEnd"/>
      <w:r w:rsidRPr="006F7344">
        <w:t>, 2016) or caused by other factors?</w:t>
      </w:r>
    </w:p>
    <w:p w14:paraId="1BDDF9A4" w14:textId="33DDB1BE" w:rsidR="003653CC" w:rsidRPr="006F7344" w:rsidRDefault="005E4009" w:rsidP="00C66F87">
      <w:pPr>
        <w:pStyle w:val="Heading3"/>
      </w:pPr>
      <w:bookmarkStart w:id="95" w:name="_Toc121200585"/>
      <w:r w:rsidRPr="006F7344">
        <w:t xml:space="preserve">Conception of </w:t>
      </w:r>
      <w:r w:rsidR="00E60EB9" w:rsidRPr="006F7344">
        <w:rPr>
          <w:i/>
          <w:iCs/>
        </w:rPr>
        <w:t xml:space="preserve">Main Hakim </w:t>
      </w:r>
      <w:proofErr w:type="spellStart"/>
      <w:r w:rsidR="00E60EB9" w:rsidRPr="006F7344">
        <w:rPr>
          <w:i/>
          <w:iCs/>
        </w:rPr>
        <w:t>Sendiri</w:t>
      </w:r>
      <w:bookmarkEnd w:id="95"/>
      <w:proofErr w:type="spellEnd"/>
      <w:r w:rsidR="00E60EB9" w:rsidRPr="006F7344">
        <w:t xml:space="preserve"> </w:t>
      </w:r>
      <w:bookmarkEnd w:id="94"/>
    </w:p>
    <w:p w14:paraId="4529B368" w14:textId="6657B124" w:rsidR="005B128A" w:rsidRPr="006F7344" w:rsidRDefault="005B128A" w:rsidP="0032175F">
      <w:pPr>
        <w:pStyle w:val="ParagraphafSubheader"/>
        <w:rPr>
          <w:b/>
          <w:bCs/>
        </w:rPr>
      </w:pPr>
      <w:bookmarkStart w:id="96" w:name="_Toc118302775"/>
      <w:r w:rsidRPr="006F7344">
        <w:t xml:space="preserve">Before </w:t>
      </w:r>
      <w:proofErr w:type="spellStart"/>
      <w:r w:rsidRPr="006F7344">
        <w:t>analyzing</w:t>
      </w:r>
      <w:proofErr w:type="spellEnd"/>
      <w:r w:rsidRPr="006F7344">
        <w:t xml:space="preserve"> the circumstances and actors surrounding the </w:t>
      </w:r>
      <w:r w:rsidRPr="006F7344">
        <w:rPr>
          <w:i/>
          <w:iCs/>
        </w:rPr>
        <w:t xml:space="preserve">Ahmadiyya, Gafatar, </w:t>
      </w:r>
      <w:r w:rsidRPr="006F7344">
        <w:t>and</w:t>
      </w:r>
      <w:r w:rsidRPr="006F7344">
        <w:rPr>
          <w:i/>
          <w:iCs/>
        </w:rPr>
        <w:t xml:space="preserve"> Meiliana </w:t>
      </w:r>
      <w:r w:rsidRPr="006F7344">
        <w:t xml:space="preserve">situations that caused the Main Hakim </w:t>
      </w:r>
      <w:proofErr w:type="spellStart"/>
      <w:r w:rsidRPr="006F7344">
        <w:t>Sendiri</w:t>
      </w:r>
      <w:proofErr w:type="spellEnd"/>
      <w:r w:rsidRPr="006F7344">
        <w:t xml:space="preserve">, this part offers a brief description of each case and how the </w:t>
      </w:r>
      <w:r w:rsidRPr="006F7344">
        <w:rPr>
          <w:i/>
          <w:iCs/>
        </w:rPr>
        <w:t xml:space="preserve">Main Hakim </w:t>
      </w:r>
      <w:proofErr w:type="spellStart"/>
      <w:r w:rsidRPr="006F7344">
        <w:rPr>
          <w:i/>
          <w:iCs/>
        </w:rPr>
        <w:t>Sendiri</w:t>
      </w:r>
      <w:proofErr w:type="spellEnd"/>
      <w:r w:rsidRPr="006F7344">
        <w:t xml:space="preserve"> affects its adherents and society. Then, to what degree do vigilante activities represent the </w:t>
      </w:r>
      <w:r w:rsidR="009C7EAD" w:rsidRPr="006F7344">
        <w:t>s</w:t>
      </w:r>
      <w:r w:rsidRPr="006F7344">
        <w:t xml:space="preserve">tate's inability to prevent violence against its citizens? This description gives guidance for determining the influencing variables and actors engaged in vigilante justice, which the next section </w:t>
      </w:r>
      <w:proofErr w:type="spellStart"/>
      <w:r w:rsidRPr="006F7344">
        <w:t>analyzes</w:t>
      </w:r>
      <w:proofErr w:type="spellEnd"/>
      <w:r w:rsidRPr="006F7344">
        <w:t xml:space="preserve">. </w:t>
      </w:r>
      <w:r w:rsidRPr="006F7344">
        <w:rPr>
          <w:i/>
          <w:iCs/>
        </w:rPr>
        <w:t xml:space="preserve">Main Hakim </w:t>
      </w:r>
      <w:proofErr w:type="spellStart"/>
      <w:r w:rsidRPr="006F7344">
        <w:rPr>
          <w:i/>
          <w:iCs/>
        </w:rPr>
        <w:t>Sendiri</w:t>
      </w:r>
      <w:proofErr w:type="spellEnd"/>
      <w:r w:rsidRPr="006F7344">
        <w:t xml:space="preserve">, or what is called as </w:t>
      </w:r>
      <w:r w:rsidRPr="006F7344">
        <w:rPr>
          <w:i/>
          <w:iCs/>
        </w:rPr>
        <w:t>"</w:t>
      </w:r>
      <w:proofErr w:type="spellStart"/>
      <w:r w:rsidRPr="006F7344">
        <w:rPr>
          <w:i/>
          <w:iCs/>
        </w:rPr>
        <w:t>eigentrechting</w:t>
      </w:r>
      <w:proofErr w:type="spellEnd"/>
      <w:r w:rsidRPr="006F7344">
        <w:rPr>
          <w:i/>
          <w:iCs/>
        </w:rPr>
        <w:t>"</w:t>
      </w:r>
      <w:r w:rsidRPr="006F7344">
        <w:t xml:space="preserve"> in Dutch, is described as trying an accused criminal without recourse to the legal system or taking the law into one's own hands. </w:t>
      </w:r>
    </w:p>
    <w:p w14:paraId="3237F5BD" w14:textId="77777777" w:rsidR="005B128A" w:rsidRPr="006F7344" w:rsidRDefault="005B128A" w:rsidP="0032175F">
      <w:pPr>
        <w:pStyle w:val="ParagraphNormal"/>
        <w:rPr>
          <w:b/>
          <w:bCs/>
        </w:rPr>
      </w:pPr>
      <w:r w:rsidRPr="006F7344">
        <w:lastRenderedPageBreak/>
        <w:t xml:space="preserve">According to Merriam-Webster, a vigilante group is "a group of non-police volunteers who decide on their own to combat crime and punish offenders." According to the former Supreme Court Justice of Indonesia, </w:t>
      </w:r>
      <w:proofErr w:type="spellStart"/>
      <w:r w:rsidRPr="006F7344">
        <w:t>Sudikno</w:t>
      </w:r>
      <w:proofErr w:type="spellEnd"/>
      <w:r w:rsidRPr="006F7344">
        <w:t xml:space="preserve"> </w:t>
      </w:r>
      <w:proofErr w:type="spellStart"/>
      <w:r w:rsidRPr="006F7344">
        <w:t>Mertokusumo</w:t>
      </w:r>
      <w:proofErr w:type="spellEnd"/>
      <w:r w:rsidRPr="006F7344">
        <w:t xml:space="preserve"> (1996: p. 23), </w:t>
      </w:r>
      <w:r w:rsidRPr="006F7344">
        <w:rPr>
          <w:i/>
          <w:iCs/>
        </w:rPr>
        <w:t xml:space="preserve">Main Hakim </w:t>
      </w:r>
      <w:proofErr w:type="spellStart"/>
      <w:r w:rsidRPr="006F7344">
        <w:rPr>
          <w:i/>
          <w:iCs/>
        </w:rPr>
        <w:t>Sendiri</w:t>
      </w:r>
      <w:proofErr w:type="spellEnd"/>
      <w:r w:rsidRPr="006F7344">
        <w:t xml:space="preserve"> can also be seen as vigilante activities or a type of arbitrary exercise of rights based on one's own desire, without the agreement of the other person involved. In other words, </w:t>
      </w:r>
      <w:r w:rsidRPr="006F7344">
        <w:rPr>
          <w:i/>
          <w:iCs/>
        </w:rPr>
        <w:t xml:space="preserve">Main Hakim </w:t>
      </w:r>
      <w:proofErr w:type="spellStart"/>
      <w:r w:rsidRPr="006F7344">
        <w:rPr>
          <w:i/>
          <w:iCs/>
        </w:rPr>
        <w:t>Sendiri</w:t>
      </w:r>
      <w:proofErr w:type="spellEnd"/>
      <w:r w:rsidRPr="006F7344">
        <w:t xml:space="preserve"> are the individual application of punishments. </w:t>
      </w:r>
    </w:p>
    <w:p w14:paraId="1AC72335" w14:textId="77777777" w:rsidR="005B128A" w:rsidRPr="006F7344" w:rsidRDefault="005B128A" w:rsidP="0032175F">
      <w:pPr>
        <w:pStyle w:val="ParagraphNormal"/>
        <w:rPr>
          <w:b/>
          <w:bCs/>
        </w:rPr>
      </w:pPr>
      <w:r w:rsidRPr="006F7344">
        <w:t xml:space="preserve">In a community where religion is seen as an </w:t>
      </w:r>
      <w:proofErr w:type="spellStart"/>
      <w:r w:rsidRPr="006F7344">
        <w:t>honor</w:t>
      </w:r>
      <w:proofErr w:type="spellEnd"/>
      <w:r w:rsidRPr="006F7344">
        <w:t xml:space="preserve"> for its believers, religion and all of its components, including its doctrines, symbols, holy texts, prophets, and religious leaders, are regarded as part of that </w:t>
      </w:r>
      <w:proofErr w:type="spellStart"/>
      <w:r w:rsidRPr="006F7344">
        <w:t>honor</w:t>
      </w:r>
      <w:proofErr w:type="spellEnd"/>
      <w:r w:rsidRPr="006F7344">
        <w:t xml:space="preserve">. For some religious members, especially </w:t>
      </w:r>
      <w:proofErr w:type="spellStart"/>
      <w:r w:rsidRPr="006F7344">
        <w:t>hardline</w:t>
      </w:r>
      <w:proofErr w:type="spellEnd"/>
      <w:r w:rsidRPr="006F7344">
        <w:t xml:space="preserve"> religious devotees, those who assault the </w:t>
      </w:r>
      <w:proofErr w:type="spellStart"/>
      <w:r w:rsidRPr="006F7344">
        <w:t>honor</w:t>
      </w:r>
      <w:proofErr w:type="spellEnd"/>
      <w:r w:rsidRPr="006F7344">
        <w:t xml:space="preserve"> of their religion are adversaries since they have attacked both their </w:t>
      </w:r>
      <w:proofErr w:type="spellStart"/>
      <w:r w:rsidRPr="006F7344">
        <w:t>honor</w:t>
      </w:r>
      <w:proofErr w:type="spellEnd"/>
      <w:r w:rsidRPr="006F7344">
        <w:t xml:space="preserve"> and their lives. People who subscribe to extremist religions are deemed deserving of harsh punishments including the death sentence. For some, though, the death sentence is excessive. </w:t>
      </w:r>
    </w:p>
    <w:p w14:paraId="0AA4A710" w14:textId="761A3208" w:rsidR="009F12F4" w:rsidRPr="006F7344" w:rsidRDefault="005B128A" w:rsidP="0032175F">
      <w:pPr>
        <w:pStyle w:val="ParagraphNormal"/>
        <w:rPr>
          <w:b/>
          <w:bCs/>
        </w:rPr>
      </w:pPr>
      <w:r w:rsidRPr="006F7344">
        <w:t xml:space="preserve">However, they are </w:t>
      </w:r>
      <w:proofErr w:type="spellStart"/>
      <w:r w:rsidRPr="006F7344">
        <w:t>labeled</w:t>
      </w:r>
      <w:proofErr w:type="spellEnd"/>
      <w:r w:rsidRPr="006F7344">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6F7344">
        <w:t>.</w:t>
      </w:r>
    </w:p>
    <w:p w14:paraId="5D402848" w14:textId="65326561" w:rsidR="005B128A" w:rsidRPr="006F7344" w:rsidRDefault="005B128A" w:rsidP="00C66F87">
      <w:pPr>
        <w:pStyle w:val="Heading3"/>
        <w:rPr>
          <w:rFonts w:cs="Angsana New"/>
          <w:szCs w:val="32"/>
        </w:rPr>
      </w:pPr>
      <w:bookmarkStart w:id="97" w:name="_Toc121200586"/>
      <w:r w:rsidRPr="006F7344">
        <w:rPr>
          <w:i/>
          <w:iCs/>
        </w:rPr>
        <w:t xml:space="preserve">Main Hakim </w:t>
      </w:r>
      <w:proofErr w:type="spellStart"/>
      <w:r w:rsidRPr="006F7344">
        <w:rPr>
          <w:i/>
          <w:iCs/>
        </w:rPr>
        <w:t>Sendiri</w:t>
      </w:r>
      <w:proofErr w:type="spellEnd"/>
      <w:r w:rsidRPr="006F7344">
        <w:t xml:space="preserve">  Under Anti-Blasphemy Law Regime</w:t>
      </w:r>
      <w:r w:rsidRPr="006F7344">
        <w:rPr>
          <w:rFonts w:cs="Angsana New"/>
          <w:szCs w:val="32"/>
        </w:rPr>
        <w:t>.</w:t>
      </w:r>
      <w:bookmarkEnd w:id="97"/>
    </w:p>
    <w:p w14:paraId="384D7A39" w14:textId="5C982512" w:rsidR="00BB75B8" w:rsidRPr="006F7344" w:rsidRDefault="00BB75B8" w:rsidP="00C66F87">
      <w:pPr>
        <w:pStyle w:val="Heading4"/>
        <w:numPr>
          <w:ilvl w:val="0"/>
          <w:numId w:val="45"/>
        </w:numPr>
        <w:ind w:left="360"/>
      </w:pPr>
      <w:r w:rsidRPr="00C66F87">
        <w:rPr>
          <w:i/>
        </w:rPr>
        <w:t xml:space="preserve">Main Hakim </w:t>
      </w:r>
      <w:proofErr w:type="spellStart"/>
      <w:r w:rsidRPr="00C66F87">
        <w:rPr>
          <w:i/>
        </w:rPr>
        <w:t>Sendiri</w:t>
      </w:r>
      <w:proofErr w:type="spellEnd"/>
      <w:r w:rsidRPr="006F7344">
        <w:t xml:space="preserve"> Against Ahmadiyya</w:t>
      </w:r>
      <w:bookmarkEnd w:id="96"/>
    </w:p>
    <w:p w14:paraId="37558E5E" w14:textId="4E07441A" w:rsidR="00D2455E" w:rsidRPr="006F7344" w:rsidRDefault="00C84360" w:rsidP="00D2455E">
      <w:pPr>
        <w:pStyle w:val="ParagraphafSubheader"/>
      </w:pPr>
      <w:r w:rsidRPr="006F7344">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w:t>
      </w:r>
      <w:r w:rsidRPr="006F7344">
        <w:lastRenderedPageBreak/>
        <w:t xml:space="preserve">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6F7344">
        <w:t>Ma'ruf</w:t>
      </w:r>
      <w:proofErr w:type="spellEnd"/>
      <w:r w:rsidRPr="006F7344">
        <w:t xml:space="preserve"> Amin, once told the BBC:</w:t>
      </w:r>
    </w:p>
    <w:p w14:paraId="07CC7250" w14:textId="0548B348" w:rsidR="00C84360" w:rsidRPr="006F7344" w:rsidRDefault="00C84360" w:rsidP="00C84360">
      <w:pPr>
        <w:pStyle w:val="Quote"/>
      </w:pPr>
      <w:r w:rsidRPr="006F7344">
        <w:t xml:space="preserve">''Because Ahmadiyya considers there is a prophet after Prophet Muhammad. It's an opinion that can't be disputed anymore. In the agreement of all Muslims in the world, </w:t>
      </w:r>
      <w:proofErr w:type="spellStart"/>
      <w:r w:rsidRPr="006F7344">
        <w:t>tajdid</w:t>
      </w:r>
      <w:proofErr w:type="spellEnd"/>
      <w:r w:rsidRPr="006F7344">
        <w:t xml:space="preserve"> (reform) is allowed but it is a movement. But if the </w:t>
      </w:r>
      <w:proofErr w:type="spellStart"/>
      <w:r w:rsidRPr="006F7344">
        <w:t>tajdid</w:t>
      </w:r>
      <w:proofErr w:type="spellEnd"/>
      <w:r w:rsidRPr="006F7344">
        <w:t xml:space="preserve"> then says there was a prophet after the Prophet Muhammad, it is a deviant. It goes beyond the definition of </w:t>
      </w:r>
      <w:proofErr w:type="spellStart"/>
      <w:r w:rsidRPr="006F7344">
        <w:t>tajdid</w:t>
      </w:r>
      <w:proofErr w:type="spellEnd"/>
      <w:r w:rsidRPr="006F7344">
        <w:t>. carry the name of Islam."</w:t>
      </w:r>
      <w:r w:rsidRPr="00E82028">
        <w:rPr>
          <w:rStyle w:val="FootnoteReference"/>
        </w:rPr>
        <w:footnoteReference w:id="252"/>
      </w:r>
    </w:p>
    <w:p w14:paraId="511276EB" w14:textId="7D17DA37" w:rsidR="00024532" w:rsidRPr="006F7344" w:rsidRDefault="00024532" w:rsidP="00024532">
      <w:pPr>
        <w:pStyle w:val="ParagraphNormal"/>
      </w:pPr>
      <w:r w:rsidRPr="006F7344">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6F7344">
        <w:t>Yendra</w:t>
      </w:r>
      <w:proofErr w:type="spellEnd"/>
      <w:r w:rsidRPr="006F7344">
        <w:t xml:space="preserve"> </w:t>
      </w:r>
      <w:proofErr w:type="spellStart"/>
      <w:r w:rsidRPr="006F7344">
        <w:t>Budiandra</w:t>
      </w:r>
      <w:proofErr w:type="spellEnd"/>
      <w:r w:rsidRPr="006F7344">
        <w:t>:</w:t>
      </w:r>
    </w:p>
    <w:p w14:paraId="4C7983C6" w14:textId="1D9253A7" w:rsidR="00024532" w:rsidRPr="006F7344" w:rsidRDefault="00024532" w:rsidP="00024532">
      <w:pPr>
        <w:pStyle w:val="Quote"/>
      </w:pPr>
      <w:r w:rsidRPr="006F7344">
        <w:t xml:space="preserve">“The Qur'an is the holy book of the Ahmadiyya Muslim community that must be read and is a guide for life, while the </w:t>
      </w:r>
      <w:proofErr w:type="spellStart"/>
      <w:r w:rsidRPr="006F7344">
        <w:t>Tazdkirah</w:t>
      </w:r>
      <w:proofErr w:type="spellEnd"/>
      <w:r w:rsidRPr="006F7344">
        <w:t xml:space="preserve"> is like other books of </w:t>
      </w:r>
      <w:proofErr w:type="spellStart"/>
      <w:r w:rsidRPr="006F7344">
        <w:t>Hazrat</w:t>
      </w:r>
      <w:proofErr w:type="spellEnd"/>
      <w:r w:rsidRPr="006F7344">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82028">
        <w:rPr>
          <w:rStyle w:val="FootnoteReference"/>
        </w:rPr>
        <w:footnoteReference w:id="253"/>
      </w:r>
    </w:p>
    <w:p w14:paraId="05D6B211" w14:textId="10F057CC" w:rsidR="009C7EAD" w:rsidRPr="006F7344" w:rsidRDefault="009C7EAD" w:rsidP="0032175F">
      <w:pPr>
        <w:pStyle w:val="ParagraphNormal"/>
        <w:rPr>
          <w:rFonts w:ascii="Times New Roman" w:hAnsi="Times New Roman"/>
          <w:b/>
          <w:bCs/>
          <w:sz w:val="27"/>
          <w:szCs w:val="27"/>
          <w:lang w:bidi="ar-SA"/>
          <w14:ligatures w14:val="none"/>
          <w14:numSpacing w14:val="default"/>
        </w:rPr>
      </w:pPr>
      <w:r w:rsidRPr="006F7344">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6F7344">
        <w:t>Alauddin</w:t>
      </w:r>
      <w:proofErr w:type="spellEnd"/>
      <w:r w:rsidRPr="006F7344">
        <w:t xml:space="preserve"> Makassar, Professor DR. </w:t>
      </w:r>
      <w:proofErr w:type="spellStart"/>
      <w:r w:rsidRPr="006F7344">
        <w:t>Qasim</w:t>
      </w:r>
      <w:proofErr w:type="spellEnd"/>
      <w:r w:rsidRPr="006F7344">
        <w:t xml:space="preserve"> </w:t>
      </w:r>
      <w:proofErr w:type="spellStart"/>
      <w:r w:rsidRPr="006F7344">
        <w:t>Mathar</w:t>
      </w:r>
      <w:proofErr w:type="spellEnd"/>
      <w:r w:rsidRPr="006F7344">
        <w:t>, a theology lecturer at the State Islamic University (UIN), who stated that:</w:t>
      </w:r>
    </w:p>
    <w:p w14:paraId="75C0C0D3" w14:textId="0C25B81A" w:rsidR="00ED28D3" w:rsidRPr="006F7344" w:rsidRDefault="000F2189" w:rsidP="000F2189">
      <w:pPr>
        <w:pStyle w:val="Quote"/>
      </w:pPr>
      <w:r w:rsidRPr="006F7344">
        <w:t>“It is impossible for them to be called a religion that is not Islam, for example they are told to take another name. Because their practice of religion is Islam, their mosque and way of praying is Islam. They fast during Ramadan, they go for Hajj too, and so on.”</w:t>
      </w:r>
      <w:r w:rsidRPr="00E82028">
        <w:rPr>
          <w:rStyle w:val="FootnoteReference"/>
        </w:rPr>
        <w:footnoteReference w:id="254"/>
      </w:r>
    </w:p>
    <w:p w14:paraId="28989412" w14:textId="116BF10C" w:rsidR="009C7EAD" w:rsidRPr="006F7344" w:rsidRDefault="009C7EAD" w:rsidP="0032175F">
      <w:pPr>
        <w:pStyle w:val="ParagraphNormal"/>
      </w:pPr>
      <w:r w:rsidRPr="006F7344">
        <w:rPr>
          <w:lang w:eastAsia="en-GB" w:bidi="ar-SA"/>
        </w:rPr>
        <w:lastRenderedPageBreak/>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6F7344">
        <w:rPr>
          <w:lang w:eastAsia="en-GB" w:bidi="ar-SA"/>
        </w:rPr>
        <w:t>Sendiri</w:t>
      </w:r>
      <w:proofErr w:type="spellEnd"/>
      <w:r w:rsidRPr="006F7344">
        <w:rPr>
          <w:lang w:eastAsia="en-GB" w:bidi="ar-SA"/>
        </w:rPr>
        <w:t xml:space="preserve"> actions. Table 6 contains a list of </w:t>
      </w:r>
      <w:r w:rsidRPr="006F7344">
        <w:rPr>
          <w:i/>
          <w:iCs/>
          <w:lang w:eastAsia="en-GB" w:bidi="ar-SA"/>
        </w:rPr>
        <w:t xml:space="preserve">Main Hakim </w:t>
      </w:r>
      <w:proofErr w:type="spellStart"/>
      <w:r w:rsidRPr="006F7344">
        <w:rPr>
          <w:i/>
          <w:iCs/>
          <w:lang w:eastAsia="en-GB" w:bidi="ar-SA"/>
        </w:rPr>
        <w:t>Sendiri</w:t>
      </w:r>
      <w:proofErr w:type="spellEnd"/>
      <w:r w:rsidRPr="006F7344">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6</w:t>
      </w:r>
      <w:r w:rsidRPr="006F7344">
        <w:rPr>
          <w:noProof/>
        </w:rPr>
        <w:fldChar w:fldCharType="end"/>
      </w:r>
      <w:r w:rsidRPr="006F7344">
        <w:t xml:space="preserve">. Main Hakim </w:t>
      </w:r>
      <w:proofErr w:type="spellStart"/>
      <w:r w:rsidRPr="006F7344">
        <w:t>Sendiri</w:t>
      </w:r>
      <w:proofErr w:type="spellEnd"/>
      <w:r w:rsidRPr="006F7344">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6F7344"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6F7344" w:rsidRDefault="000F2189" w:rsidP="000F207E">
            <w:pPr>
              <w:spacing w:line="360" w:lineRule="auto"/>
              <w:ind w:right="53"/>
              <w:jc w:val="center"/>
              <w:rPr>
                <w:sz w:val="20"/>
                <w:szCs w:val="20"/>
              </w:rPr>
            </w:pPr>
            <w:r w:rsidRPr="006F7344">
              <w:rPr>
                <w:sz w:val="20"/>
                <w:szCs w:val="20"/>
              </w:rPr>
              <w:t>No</w:t>
            </w:r>
          </w:p>
        </w:tc>
        <w:tc>
          <w:tcPr>
            <w:tcW w:w="1878" w:type="dxa"/>
          </w:tcPr>
          <w:p w14:paraId="007B1A2B" w14:textId="77777777" w:rsidR="000F2189" w:rsidRPr="006F7344"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&amp; Place</w:t>
            </w:r>
          </w:p>
        </w:tc>
        <w:tc>
          <w:tcPr>
            <w:tcW w:w="5952" w:type="dxa"/>
          </w:tcPr>
          <w:p w14:paraId="0DA7A616" w14:textId="7894909F" w:rsidR="000F2189" w:rsidRPr="006F7344" w:rsidRDefault="000F2189" w:rsidP="00587C4B">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Forms of Vigilantism Violence </w:t>
            </w:r>
          </w:p>
        </w:tc>
      </w:tr>
      <w:tr w:rsidR="000F2189" w:rsidRPr="006F7344"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6F7344" w:rsidRDefault="000F2189" w:rsidP="00587C4B">
            <w:pPr>
              <w:ind w:right="51"/>
              <w:jc w:val="both"/>
              <w:rPr>
                <w:sz w:val="20"/>
                <w:szCs w:val="20"/>
              </w:rPr>
            </w:pPr>
            <w:r w:rsidRPr="006F7344">
              <w:rPr>
                <w:sz w:val="20"/>
                <w:szCs w:val="20"/>
              </w:rPr>
              <w:t>1</w:t>
            </w:r>
          </w:p>
        </w:tc>
        <w:tc>
          <w:tcPr>
            <w:tcW w:w="1878" w:type="dxa"/>
          </w:tcPr>
          <w:p w14:paraId="53719BE7" w14:textId="77777777" w:rsidR="000F2189" w:rsidRPr="006F7344"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w:t>
            </w:r>
            <w:proofErr w:type="spellStart"/>
            <w:r w:rsidRPr="006F7344">
              <w:rPr>
                <w:sz w:val="20"/>
                <w:szCs w:val="20"/>
              </w:rPr>
              <w:t>Cisalada</w:t>
            </w:r>
            <w:proofErr w:type="spellEnd"/>
            <w:r w:rsidRPr="006F7344">
              <w:rPr>
                <w:sz w:val="20"/>
                <w:szCs w:val="20"/>
              </w:rPr>
              <w:t>, West Java, in October 2010</w:t>
            </w:r>
          </w:p>
        </w:tc>
        <w:tc>
          <w:tcPr>
            <w:tcW w:w="5952" w:type="dxa"/>
          </w:tcPr>
          <w:p w14:paraId="4876C8EE" w14:textId="77777777" w:rsidR="000F2189" w:rsidRPr="006F7344"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A group of people burning of the Ahmadiyya mosque of An Nur.</w:t>
            </w:r>
          </w:p>
          <w:p w14:paraId="7E8BD405" w14:textId="4022B59E" w:rsidR="000F2189" w:rsidRPr="006F7344"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2007 there was a Joint Decree at the </w:t>
            </w:r>
            <w:proofErr w:type="spellStart"/>
            <w:r w:rsidRPr="006F7344">
              <w:rPr>
                <w:sz w:val="20"/>
                <w:szCs w:val="20"/>
              </w:rPr>
              <w:t>Ciampea</w:t>
            </w:r>
            <w:proofErr w:type="spellEnd"/>
            <w:r w:rsidRPr="006F7344">
              <w:rPr>
                <w:sz w:val="20"/>
                <w:szCs w:val="20"/>
              </w:rPr>
              <w:t xml:space="preserve"> District level, which was signed by the </w:t>
            </w:r>
            <w:proofErr w:type="spellStart"/>
            <w:r w:rsidRPr="006F7344">
              <w:rPr>
                <w:sz w:val="20"/>
                <w:szCs w:val="20"/>
              </w:rPr>
              <w:t>Camat</w:t>
            </w:r>
            <w:proofErr w:type="spellEnd"/>
            <w:r w:rsidRPr="006F7344">
              <w:rPr>
                <w:sz w:val="20"/>
                <w:szCs w:val="20"/>
              </w:rPr>
              <w:t xml:space="preserve">, </w:t>
            </w:r>
            <w:r w:rsidR="00A656E7" w:rsidRPr="006F7344">
              <w:rPr>
                <w:sz w:val="20"/>
                <w:szCs w:val="20"/>
              </w:rPr>
              <w:t xml:space="preserve">the </w:t>
            </w:r>
            <w:r w:rsidRPr="006F7344">
              <w:rPr>
                <w:sz w:val="20"/>
                <w:szCs w:val="20"/>
              </w:rPr>
              <w:t xml:space="preserve">MUI, </w:t>
            </w:r>
            <w:r w:rsidR="00A656E7" w:rsidRPr="006F7344">
              <w:rPr>
                <w:sz w:val="20"/>
                <w:szCs w:val="20"/>
              </w:rPr>
              <w:t xml:space="preserve">the </w:t>
            </w:r>
            <w:r w:rsidRPr="006F7344">
              <w:rPr>
                <w:sz w:val="20"/>
                <w:szCs w:val="20"/>
              </w:rPr>
              <w:t xml:space="preserve">KUA which stated that there should be no activities of the Ahmadiyya congregation. Then, on Monday, July 12, 2010, thousands of </w:t>
            </w:r>
            <w:proofErr w:type="spellStart"/>
            <w:r w:rsidRPr="006F7344">
              <w:rPr>
                <w:sz w:val="20"/>
                <w:szCs w:val="20"/>
              </w:rPr>
              <w:t>Cisalada</w:t>
            </w:r>
            <w:proofErr w:type="spellEnd"/>
            <w:r w:rsidRPr="006F7344">
              <w:rPr>
                <w:sz w:val="20"/>
                <w:szCs w:val="20"/>
              </w:rPr>
              <w:t xml:space="preserve"> residents visited the location of Ahmadiyya followers and refused to build </w:t>
            </w:r>
            <w:r w:rsidR="000F207E" w:rsidRPr="006F7344">
              <w:rPr>
                <w:sz w:val="20"/>
                <w:szCs w:val="20"/>
              </w:rPr>
              <w:t>several</w:t>
            </w:r>
            <w:r w:rsidRPr="006F7344">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6F7344">
              <w:rPr>
                <w:sz w:val="20"/>
                <w:szCs w:val="20"/>
              </w:rPr>
              <w:t>2010,</w:t>
            </w:r>
            <w:r w:rsidRPr="006F7344">
              <w:rPr>
                <w:sz w:val="20"/>
                <w:szCs w:val="20"/>
              </w:rPr>
              <w:t xml:space="preserve"> there was an incident of throwing stones at one of the children of Ahmadiyya followers.</w:t>
            </w:r>
            <w:r w:rsidR="000F207E" w:rsidRPr="00E82028">
              <w:rPr>
                <w:rStyle w:val="FootnoteReference"/>
              </w:rPr>
              <w:footnoteReference w:id="255"/>
            </w:r>
          </w:p>
        </w:tc>
      </w:tr>
      <w:tr w:rsidR="000F2189" w:rsidRPr="006F7344" w14:paraId="190A5417" w14:textId="77777777" w:rsidTr="000F207E">
        <w:tc>
          <w:tcPr>
            <w:tcW w:w="540" w:type="dxa"/>
          </w:tcPr>
          <w:p w14:paraId="3CBD06DB" w14:textId="77777777" w:rsidR="000F2189" w:rsidRPr="006F7344" w:rsidRDefault="000F2189" w:rsidP="00587C4B">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6F7344">
              <w:rPr>
                <w:sz w:val="20"/>
                <w:szCs w:val="20"/>
              </w:rPr>
              <w:t>2</w:t>
            </w:r>
          </w:p>
        </w:tc>
        <w:tc>
          <w:tcPr>
            <w:tcW w:w="1878" w:type="dxa"/>
          </w:tcPr>
          <w:p w14:paraId="3ABCE2C4" w14:textId="03F42398" w:rsidR="000F2189" w:rsidRPr="006F7344" w:rsidRDefault="000F2189" w:rsidP="000F207E">
            <w:pPr>
              <w:ind w:right="65"/>
              <w:jc w:val="both"/>
              <w:rPr>
                <w:sz w:val="20"/>
                <w:szCs w:val="20"/>
              </w:rPr>
            </w:pPr>
            <w:r w:rsidRPr="006F7344">
              <w:rPr>
                <w:sz w:val="20"/>
                <w:szCs w:val="20"/>
              </w:rPr>
              <w:t xml:space="preserve">6 February 2011 in </w:t>
            </w:r>
            <w:proofErr w:type="spellStart"/>
            <w:r w:rsidRPr="006F7344">
              <w:rPr>
                <w:sz w:val="20"/>
                <w:szCs w:val="20"/>
              </w:rPr>
              <w:t>Cikeusik</w:t>
            </w:r>
            <w:proofErr w:type="spellEnd"/>
            <w:r w:rsidRPr="006F7344">
              <w:rPr>
                <w:sz w:val="20"/>
                <w:szCs w:val="20"/>
              </w:rPr>
              <w:t>, Bogor, West Java.</w:t>
            </w:r>
          </w:p>
        </w:tc>
        <w:tc>
          <w:tcPr>
            <w:tcW w:w="5952" w:type="dxa"/>
          </w:tcPr>
          <w:p w14:paraId="6A17404A" w14:textId="69E436B8" w:rsidR="000F2189" w:rsidRPr="006F7344" w:rsidRDefault="000F2189" w:rsidP="00587C4B">
            <w:pPr>
              <w:ind w:right="29"/>
              <w:jc w:val="both"/>
              <w:rPr>
                <w:sz w:val="20"/>
                <w:szCs w:val="20"/>
              </w:rPr>
            </w:pPr>
            <w:r w:rsidRPr="006F7344">
              <w:rPr>
                <w:sz w:val="20"/>
                <w:szCs w:val="20"/>
              </w:rPr>
              <w:t xml:space="preserve">Hundreds of mobs stormed and killed JAI 3 members killed and 5 </w:t>
            </w:r>
            <w:proofErr w:type="spellStart"/>
            <w:r w:rsidRPr="006F7344">
              <w:rPr>
                <w:sz w:val="20"/>
                <w:szCs w:val="20"/>
              </w:rPr>
              <w:t>injured.In</w:t>
            </w:r>
            <w:proofErr w:type="spellEnd"/>
            <w:r w:rsidRPr="006F7344">
              <w:rPr>
                <w:sz w:val="20"/>
                <w:szCs w:val="20"/>
              </w:rPr>
              <w:t xml:space="preserve"> 2000 violence against Ahmadiyya residents increased in </w:t>
            </w:r>
            <w:r w:rsidR="00A656E7" w:rsidRPr="006F7344">
              <w:rPr>
                <w:sz w:val="20"/>
                <w:szCs w:val="20"/>
              </w:rPr>
              <w:t xml:space="preserve"> </w:t>
            </w:r>
            <w:r w:rsidRPr="006F7344">
              <w:rPr>
                <w:sz w:val="20"/>
                <w:szCs w:val="20"/>
              </w:rPr>
              <w:t>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82028">
              <w:rPr>
                <w:rStyle w:val="FootnoteReference"/>
              </w:rPr>
              <w:footnoteReference w:id="256"/>
            </w:r>
          </w:p>
        </w:tc>
      </w:tr>
      <w:tr w:rsidR="000F2189" w:rsidRPr="006F7344"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6F7344" w:rsidRDefault="000F2189" w:rsidP="00587C4B">
            <w:pPr>
              <w:ind w:right="51"/>
              <w:jc w:val="both"/>
              <w:rPr>
                <w:sz w:val="20"/>
                <w:szCs w:val="20"/>
              </w:rPr>
            </w:pPr>
            <w:r w:rsidRPr="006F7344">
              <w:rPr>
                <w:sz w:val="20"/>
                <w:szCs w:val="20"/>
              </w:rPr>
              <w:t>3.</w:t>
            </w:r>
          </w:p>
        </w:tc>
        <w:tc>
          <w:tcPr>
            <w:tcW w:w="1878" w:type="dxa"/>
          </w:tcPr>
          <w:p w14:paraId="4DA79F85" w14:textId="77777777"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Friday, February 17, 2012, </w:t>
            </w:r>
            <w:proofErr w:type="spellStart"/>
            <w:r w:rsidRPr="006F7344">
              <w:rPr>
                <w:sz w:val="20"/>
                <w:szCs w:val="20"/>
              </w:rPr>
              <w:t>Cianjur</w:t>
            </w:r>
            <w:proofErr w:type="spellEnd"/>
            <w:r w:rsidRPr="006F7344">
              <w:rPr>
                <w:sz w:val="20"/>
                <w:szCs w:val="20"/>
              </w:rPr>
              <w:t xml:space="preserve"> Regency, West Java.</w:t>
            </w:r>
          </w:p>
        </w:tc>
        <w:tc>
          <w:tcPr>
            <w:tcW w:w="5952" w:type="dxa"/>
          </w:tcPr>
          <w:p w14:paraId="329F96EC" w14:textId="40FD41CE" w:rsidR="000F2189" w:rsidRPr="006F7344" w:rsidRDefault="000F2189" w:rsidP="00587C4B">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The </w:t>
            </w:r>
            <w:proofErr w:type="spellStart"/>
            <w:r w:rsidRPr="006F7344">
              <w:rPr>
                <w:sz w:val="20"/>
                <w:szCs w:val="20"/>
              </w:rPr>
              <w:t>Nurhidaya</w:t>
            </w:r>
            <w:proofErr w:type="spellEnd"/>
            <w:r w:rsidRPr="006F7344">
              <w:rPr>
                <w:sz w:val="20"/>
                <w:szCs w:val="20"/>
              </w:rPr>
              <w:t xml:space="preserve"> Mosque belonging to the Indonesian Ahmadiyya Congregation was damaged by 20 people. The </w:t>
            </w:r>
            <w:proofErr w:type="spellStart"/>
            <w:r w:rsidRPr="006F7344">
              <w:rPr>
                <w:sz w:val="20"/>
                <w:szCs w:val="20"/>
              </w:rPr>
              <w:t>Cianjur</w:t>
            </w:r>
            <w:proofErr w:type="spellEnd"/>
            <w:r w:rsidRPr="006F7344">
              <w:rPr>
                <w:sz w:val="20"/>
                <w:szCs w:val="20"/>
              </w:rPr>
              <w:t xml:space="preserve"> Resort Police has named 20 people as suspects, namely residents of </w:t>
            </w:r>
            <w:proofErr w:type="spellStart"/>
            <w:r w:rsidRPr="006F7344">
              <w:rPr>
                <w:sz w:val="20"/>
                <w:szCs w:val="20"/>
              </w:rPr>
              <w:t>Cisaar</w:t>
            </w:r>
            <w:proofErr w:type="spellEnd"/>
            <w:r w:rsidRPr="006F7344">
              <w:rPr>
                <w:sz w:val="20"/>
                <w:szCs w:val="20"/>
              </w:rPr>
              <w:t xml:space="preserve"> Village, </w:t>
            </w:r>
            <w:proofErr w:type="spellStart"/>
            <w:r w:rsidRPr="006F7344">
              <w:rPr>
                <w:sz w:val="20"/>
                <w:szCs w:val="20"/>
              </w:rPr>
              <w:t>Cipeuyeum</w:t>
            </w:r>
            <w:proofErr w:type="spellEnd"/>
            <w:r w:rsidRPr="006F7344">
              <w:rPr>
                <w:sz w:val="20"/>
                <w:szCs w:val="20"/>
              </w:rPr>
              <w:t xml:space="preserve"> Village, </w:t>
            </w:r>
            <w:proofErr w:type="spellStart"/>
            <w:r w:rsidRPr="006F7344">
              <w:rPr>
                <w:sz w:val="20"/>
                <w:szCs w:val="20"/>
              </w:rPr>
              <w:t>Haurwangi</w:t>
            </w:r>
            <w:proofErr w:type="spellEnd"/>
            <w:r w:rsidRPr="006F7344">
              <w:rPr>
                <w:sz w:val="20"/>
                <w:szCs w:val="20"/>
              </w:rPr>
              <w:t xml:space="preserve"> District, </w:t>
            </w:r>
            <w:proofErr w:type="spellStart"/>
            <w:r w:rsidRPr="006F7344">
              <w:rPr>
                <w:sz w:val="20"/>
                <w:szCs w:val="20"/>
              </w:rPr>
              <w:t>Cianjur</w:t>
            </w:r>
            <w:proofErr w:type="spellEnd"/>
            <w:r w:rsidRPr="006F7344">
              <w:rPr>
                <w:sz w:val="20"/>
                <w:szCs w:val="20"/>
              </w:rPr>
              <w:t xml:space="preserve"> Regency, West Java.</w:t>
            </w:r>
            <w:r w:rsidR="000F207E" w:rsidRPr="00E82028">
              <w:rPr>
                <w:rStyle w:val="FootnoteReference"/>
              </w:rPr>
              <w:footnoteReference w:id="257"/>
            </w:r>
          </w:p>
        </w:tc>
      </w:tr>
      <w:tr w:rsidR="000F2189" w:rsidRPr="006F7344" w14:paraId="0928315A" w14:textId="77777777" w:rsidTr="000F207E">
        <w:tc>
          <w:tcPr>
            <w:tcW w:w="540" w:type="dxa"/>
          </w:tcPr>
          <w:p w14:paraId="1ADC481E" w14:textId="77777777" w:rsidR="000F2189" w:rsidRPr="006F7344" w:rsidRDefault="000F2189" w:rsidP="00587C4B">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6F7344">
              <w:rPr>
                <w:sz w:val="20"/>
                <w:szCs w:val="20"/>
              </w:rPr>
              <w:t xml:space="preserve">4. </w:t>
            </w:r>
          </w:p>
        </w:tc>
        <w:tc>
          <w:tcPr>
            <w:tcW w:w="1878" w:type="dxa"/>
          </w:tcPr>
          <w:p w14:paraId="0FC76338" w14:textId="1795A9B5" w:rsidR="000F2189" w:rsidRPr="006F7344" w:rsidRDefault="000F2189" w:rsidP="000F207E">
            <w:pPr>
              <w:ind w:right="65"/>
              <w:rPr>
                <w:sz w:val="20"/>
                <w:szCs w:val="20"/>
              </w:rPr>
            </w:pPr>
            <w:r w:rsidRPr="006F7344">
              <w:rPr>
                <w:sz w:val="20"/>
                <w:szCs w:val="20"/>
              </w:rPr>
              <w:t xml:space="preserve">May </w:t>
            </w:r>
            <w:r w:rsidR="000F207E" w:rsidRPr="006F7344">
              <w:rPr>
                <w:sz w:val="20"/>
                <w:szCs w:val="20"/>
              </w:rPr>
              <w:t>23rd</w:t>
            </w:r>
            <w:r w:rsidRPr="006F7344">
              <w:rPr>
                <w:sz w:val="20"/>
                <w:szCs w:val="20"/>
              </w:rPr>
              <w:t xml:space="preserve">, </w:t>
            </w:r>
            <w:r w:rsidR="000F207E" w:rsidRPr="006F7344">
              <w:rPr>
                <w:sz w:val="20"/>
                <w:szCs w:val="20"/>
              </w:rPr>
              <w:t>2016,</w:t>
            </w:r>
            <w:r w:rsidRPr="006F7344">
              <w:rPr>
                <w:sz w:val="20"/>
                <w:szCs w:val="20"/>
              </w:rPr>
              <w:t xml:space="preserve"> in Kendal, Central Java</w:t>
            </w:r>
          </w:p>
        </w:tc>
        <w:tc>
          <w:tcPr>
            <w:tcW w:w="5952" w:type="dxa"/>
          </w:tcPr>
          <w:p w14:paraId="6F361749" w14:textId="23802A39" w:rsidR="000F2189" w:rsidRPr="006F7344" w:rsidRDefault="000F2189" w:rsidP="00587C4B">
            <w:pPr>
              <w:ind w:right="98"/>
              <w:jc w:val="both"/>
              <w:rPr>
                <w:sz w:val="20"/>
                <w:szCs w:val="20"/>
              </w:rPr>
            </w:pPr>
            <w:r w:rsidRPr="006F7344">
              <w:rPr>
                <w:sz w:val="20"/>
                <w:szCs w:val="20"/>
              </w:rPr>
              <w:t>The Al-</w:t>
            </w:r>
            <w:proofErr w:type="spellStart"/>
            <w:r w:rsidRPr="006F7344">
              <w:rPr>
                <w:sz w:val="20"/>
                <w:szCs w:val="20"/>
              </w:rPr>
              <w:t>Kautsar</w:t>
            </w:r>
            <w:proofErr w:type="spellEnd"/>
            <w:r w:rsidRPr="006F7344">
              <w:rPr>
                <w:sz w:val="20"/>
                <w:szCs w:val="20"/>
              </w:rPr>
              <w:t xml:space="preserve"> Mosque belonging to the Indonesian Ahmadiyya Community in </w:t>
            </w:r>
            <w:proofErr w:type="spellStart"/>
            <w:r w:rsidRPr="006F7344">
              <w:rPr>
                <w:sz w:val="20"/>
                <w:szCs w:val="20"/>
              </w:rPr>
              <w:t>Purworejo</w:t>
            </w:r>
            <w:proofErr w:type="spellEnd"/>
            <w:r w:rsidRPr="006F7344">
              <w:rPr>
                <w:sz w:val="20"/>
                <w:szCs w:val="20"/>
              </w:rPr>
              <w:t xml:space="preserve"> Village was damaged by a group of residents, even though the construction of the mosque has obtained a certificate and building permit (IMB) since it was built in 2004.</w:t>
            </w:r>
            <w:r w:rsidR="000F207E" w:rsidRPr="00E82028">
              <w:rPr>
                <w:rStyle w:val="FootnoteReference"/>
              </w:rPr>
              <w:footnoteReference w:id="258"/>
            </w:r>
          </w:p>
        </w:tc>
      </w:tr>
      <w:tr w:rsidR="000F2189" w:rsidRPr="006F7344"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6F7344" w:rsidRDefault="000F2189" w:rsidP="00587C4B">
            <w:pPr>
              <w:ind w:right="51"/>
              <w:jc w:val="both"/>
              <w:rPr>
                <w:sz w:val="20"/>
                <w:szCs w:val="20"/>
              </w:rPr>
            </w:pPr>
            <w:r w:rsidRPr="006F7344">
              <w:rPr>
                <w:sz w:val="20"/>
                <w:szCs w:val="20"/>
              </w:rPr>
              <w:lastRenderedPageBreak/>
              <w:t>5.</w:t>
            </w:r>
          </w:p>
        </w:tc>
        <w:tc>
          <w:tcPr>
            <w:tcW w:w="1878" w:type="dxa"/>
          </w:tcPr>
          <w:p w14:paraId="4197DC7C" w14:textId="1DC2B215"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On May 19-20, 2018, in East Lombok Regency, West Nusa Tenggara.</w:t>
            </w:r>
          </w:p>
        </w:tc>
        <w:tc>
          <w:tcPr>
            <w:tcW w:w="5952" w:type="dxa"/>
          </w:tcPr>
          <w:p w14:paraId="79F260BA" w14:textId="4F50E42F" w:rsidR="000F2189" w:rsidRPr="006F7344" w:rsidRDefault="000F2189" w:rsidP="00587C4B">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A group of people attacked, vandalized, and expelled members of the Ahmadiyya Congregation in </w:t>
            </w:r>
            <w:proofErr w:type="spellStart"/>
            <w:r w:rsidRPr="006F7344">
              <w:rPr>
                <w:sz w:val="20"/>
                <w:szCs w:val="20"/>
              </w:rPr>
              <w:t>Grepek</w:t>
            </w:r>
            <w:proofErr w:type="spellEnd"/>
            <w:r w:rsidRPr="006F7344">
              <w:rPr>
                <w:sz w:val="20"/>
                <w:szCs w:val="20"/>
              </w:rPr>
              <w:t xml:space="preserve"> </w:t>
            </w:r>
            <w:proofErr w:type="spellStart"/>
            <w:r w:rsidRPr="006F7344">
              <w:rPr>
                <w:sz w:val="20"/>
                <w:szCs w:val="20"/>
              </w:rPr>
              <w:t>Tanak</w:t>
            </w:r>
            <w:proofErr w:type="spellEnd"/>
            <w:r w:rsidRPr="006F7344">
              <w:rPr>
                <w:sz w:val="20"/>
                <w:szCs w:val="20"/>
              </w:rPr>
              <w:t xml:space="preserve"> Eat Hamlet, </w:t>
            </w:r>
            <w:proofErr w:type="spellStart"/>
            <w:r w:rsidRPr="006F7344">
              <w:rPr>
                <w:sz w:val="20"/>
                <w:szCs w:val="20"/>
              </w:rPr>
              <w:t>Greneng</w:t>
            </w:r>
            <w:proofErr w:type="spellEnd"/>
            <w:r w:rsidRPr="006F7344">
              <w:rPr>
                <w:sz w:val="20"/>
                <w:szCs w:val="20"/>
              </w:rPr>
              <w:t xml:space="preserve"> Village, East </w:t>
            </w:r>
            <w:proofErr w:type="spellStart"/>
            <w:r w:rsidRPr="006F7344">
              <w:rPr>
                <w:sz w:val="20"/>
                <w:szCs w:val="20"/>
              </w:rPr>
              <w:t>Sakra</w:t>
            </w:r>
            <w:proofErr w:type="spellEnd"/>
            <w:r w:rsidRPr="006F7344">
              <w:rPr>
                <w:sz w:val="20"/>
                <w:szCs w:val="20"/>
              </w:rPr>
              <w:t xml:space="preserve"> District.</w:t>
            </w:r>
            <w:r w:rsidR="000F207E" w:rsidRPr="00E82028">
              <w:rPr>
                <w:rStyle w:val="FootnoteReference"/>
              </w:rPr>
              <w:footnoteReference w:id="259"/>
            </w:r>
            <w:r w:rsidRPr="006F7344">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6F7344">
              <w:rPr>
                <w:sz w:val="20"/>
                <w:szCs w:val="20"/>
              </w:rPr>
              <w:t>2010,</w:t>
            </w:r>
            <w:r w:rsidRPr="006F7344">
              <w:rPr>
                <w:sz w:val="20"/>
                <w:szCs w:val="20"/>
              </w:rPr>
              <w:t xml:space="preserve"> the Ahmadiyya Mosque in </w:t>
            </w:r>
            <w:proofErr w:type="spellStart"/>
            <w:r w:rsidRPr="006F7344">
              <w:rPr>
                <w:sz w:val="20"/>
                <w:szCs w:val="20"/>
              </w:rPr>
              <w:t>Cisalada</w:t>
            </w:r>
            <w:proofErr w:type="spellEnd"/>
            <w:r w:rsidRPr="006F7344">
              <w:rPr>
                <w:sz w:val="20"/>
                <w:szCs w:val="20"/>
              </w:rPr>
              <w:t xml:space="preserve"> was attacked, and burned to the ground.</w:t>
            </w:r>
          </w:p>
        </w:tc>
      </w:tr>
      <w:tr w:rsidR="000F2189" w:rsidRPr="006F7344" w14:paraId="35EB2FDC" w14:textId="77777777" w:rsidTr="000F207E">
        <w:tc>
          <w:tcPr>
            <w:tcW w:w="540" w:type="dxa"/>
          </w:tcPr>
          <w:p w14:paraId="5A08C393" w14:textId="77777777" w:rsidR="000F2189" w:rsidRPr="006F7344" w:rsidRDefault="000F2189" w:rsidP="00587C4B">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6F7344">
              <w:rPr>
                <w:sz w:val="20"/>
                <w:szCs w:val="20"/>
              </w:rPr>
              <w:t>6.</w:t>
            </w:r>
          </w:p>
        </w:tc>
        <w:tc>
          <w:tcPr>
            <w:tcW w:w="1878" w:type="dxa"/>
          </w:tcPr>
          <w:p w14:paraId="1D43C9DA" w14:textId="3BE9184C" w:rsidR="000F2189" w:rsidRPr="006F7344" w:rsidRDefault="000F2189" w:rsidP="000F207E">
            <w:pPr>
              <w:ind w:right="65"/>
              <w:jc w:val="both"/>
              <w:rPr>
                <w:sz w:val="20"/>
                <w:szCs w:val="20"/>
              </w:rPr>
            </w:pPr>
            <w:r w:rsidRPr="006F7344">
              <w:rPr>
                <w:sz w:val="20"/>
                <w:szCs w:val="20"/>
              </w:rPr>
              <w:t xml:space="preserve">September </w:t>
            </w:r>
            <w:r w:rsidR="000F207E" w:rsidRPr="006F7344">
              <w:rPr>
                <w:sz w:val="20"/>
                <w:szCs w:val="20"/>
              </w:rPr>
              <w:t>3rd</w:t>
            </w:r>
            <w:r w:rsidRPr="006F7344">
              <w:rPr>
                <w:sz w:val="20"/>
                <w:szCs w:val="20"/>
              </w:rPr>
              <w:t xml:space="preserve">, </w:t>
            </w:r>
            <w:r w:rsidR="006503A7" w:rsidRPr="006F7344">
              <w:rPr>
                <w:sz w:val="20"/>
                <w:szCs w:val="20"/>
              </w:rPr>
              <w:t>2021,</w:t>
            </w:r>
            <w:r w:rsidRPr="006F7344">
              <w:rPr>
                <w:sz w:val="20"/>
                <w:szCs w:val="20"/>
              </w:rPr>
              <w:t xml:space="preserve"> in </w:t>
            </w:r>
            <w:proofErr w:type="spellStart"/>
            <w:r w:rsidRPr="006F7344">
              <w:rPr>
                <w:sz w:val="20"/>
                <w:szCs w:val="20"/>
              </w:rPr>
              <w:t>Sintang</w:t>
            </w:r>
            <w:proofErr w:type="spellEnd"/>
            <w:r w:rsidRPr="006F7344">
              <w:rPr>
                <w:sz w:val="20"/>
                <w:szCs w:val="20"/>
              </w:rPr>
              <w:t xml:space="preserve"> Regency, West Kalimantan.</w:t>
            </w:r>
          </w:p>
        </w:tc>
        <w:tc>
          <w:tcPr>
            <w:tcW w:w="5952" w:type="dxa"/>
          </w:tcPr>
          <w:p w14:paraId="4CA375CE" w14:textId="73F99963" w:rsidR="000F2189" w:rsidRPr="006F7344" w:rsidRDefault="000F2189" w:rsidP="00587C4B">
            <w:pPr>
              <w:ind w:right="147"/>
              <w:jc w:val="both"/>
              <w:rPr>
                <w:sz w:val="20"/>
                <w:szCs w:val="20"/>
              </w:rPr>
            </w:pPr>
            <w:r w:rsidRPr="006F7344">
              <w:rPr>
                <w:sz w:val="20"/>
                <w:szCs w:val="20"/>
              </w:rPr>
              <w:t xml:space="preserve">Destruction of mosques and burning of buildings belonging to the Ahmadiyya Congregation in </w:t>
            </w:r>
            <w:proofErr w:type="spellStart"/>
            <w:r w:rsidRPr="006F7344">
              <w:rPr>
                <w:sz w:val="20"/>
                <w:szCs w:val="20"/>
              </w:rPr>
              <w:t>Balai</w:t>
            </w:r>
            <w:proofErr w:type="spellEnd"/>
            <w:r w:rsidRPr="006F7344">
              <w:rPr>
                <w:sz w:val="20"/>
                <w:szCs w:val="20"/>
              </w:rPr>
              <w:t xml:space="preserve"> Harapan Village, </w:t>
            </w:r>
            <w:proofErr w:type="spellStart"/>
            <w:r w:rsidRPr="006F7344">
              <w:rPr>
                <w:sz w:val="20"/>
                <w:szCs w:val="20"/>
              </w:rPr>
              <w:t>Temunak</w:t>
            </w:r>
            <w:proofErr w:type="spellEnd"/>
            <w:r w:rsidRPr="006F7344">
              <w:rPr>
                <w:sz w:val="20"/>
                <w:szCs w:val="20"/>
              </w:rPr>
              <w:t xml:space="preserve"> District, </w:t>
            </w:r>
            <w:proofErr w:type="spellStart"/>
            <w:r w:rsidRPr="006F7344">
              <w:rPr>
                <w:sz w:val="20"/>
                <w:szCs w:val="20"/>
              </w:rPr>
              <w:t>Sintang</w:t>
            </w:r>
            <w:proofErr w:type="spellEnd"/>
            <w:r w:rsidRPr="006F7344">
              <w:rPr>
                <w:sz w:val="20"/>
                <w:szCs w:val="20"/>
              </w:rPr>
              <w:t xml:space="preserve"> Regency.</w:t>
            </w:r>
            <w:r w:rsidR="000F207E" w:rsidRPr="00E82028">
              <w:rPr>
                <w:rStyle w:val="FootnoteReference"/>
              </w:rPr>
              <w:footnoteReference w:id="260"/>
            </w:r>
            <w:r w:rsidRPr="006F7344">
              <w:rPr>
                <w:sz w:val="20"/>
                <w:szCs w:val="20"/>
              </w:rPr>
              <w:t xml:space="preserve"> 20 heads of families and 74 members of JAI were transferred to another place for safekeeping, 200 people who took vigilante actions on behalf of </w:t>
            </w:r>
            <w:proofErr w:type="spellStart"/>
            <w:r w:rsidRPr="006F7344">
              <w:rPr>
                <w:i/>
                <w:iCs/>
                <w:sz w:val="20"/>
                <w:szCs w:val="20"/>
              </w:rPr>
              <w:t>Aliansi</w:t>
            </w:r>
            <w:proofErr w:type="spellEnd"/>
            <w:r w:rsidRPr="006F7344">
              <w:rPr>
                <w:i/>
                <w:iCs/>
                <w:sz w:val="20"/>
                <w:szCs w:val="20"/>
              </w:rPr>
              <w:t xml:space="preserve"> </w:t>
            </w:r>
            <w:proofErr w:type="spellStart"/>
            <w:r w:rsidRPr="006F7344">
              <w:rPr>
                <w:i/>
                <w:iCs/>
                <w:sz w:val="20"/>
                <w:szCs w:val="20"/>
              </w:rPr>
              <w:t>Umat</w:t>
            </w:r>
            <w:proofErr w:type="spellEnd"/>
            <w:r w:rsidRPr="006F7344">
              <w:rPr>
                <w:i/>
                <w:iCs/>
                <w:sz w:val="20"/>
                <w:szCs w:val="20"/>
              </w:rPr>
              <w:t xml:space="preserve"> Islam </w:t>
            </w:r>
            <w:r w:rsidRPr="006F7344">
              <w:rPr>
                <w:sz w:val="20"/>
                <w:szCs w:val="20"/>
              </w:rPr>
              <w:t>were taken into custody by the Indonesian National Police.</w:t>
            </w:r>
            <w:r w:rsidRPr="006F7344">
              <w:rPr>
                <w:rStyle w:val="FootnoteReference"/>
                <w:sz w:val="20"/>
                <w:szCs w:val="20"/>
              </w:rPr>
              <w:t xml:space="preserve"> </w:t>
            </w:r>
            <w:r w:rsidR="000F207E" w:rsidRPr="00E82028">
              <w:rPr>
                <w:rStyle w:val="FootnoteReference"/>
              </w:rPr>
              <w:footnoteReference w:id="261"/>
            </w:r>
          </w:p>
        </w:tc>
      </w:tr>
    </w:tbl>
    <w:p w14:paraId="648A2AEF" w14:textId="05A43DB1" w:rsidR="000F2189" w:rsidRPr="006F7344" w:rsidRDefault="000F2189" w:rsidP="000F2189">
      <w:pPr>
        <w:pStyle w:val="ParagraphNormal"/>
      </w:pPr>
    </w:p>
    <w:p w14:paraId="269CAF5C" w14:textId="77777777" w:rsidR="009C7EAD" w:rsidRPr="006F7344" w:rsidRDefault="009C7EAD" w:rsidP="0032175F">
      <w:pPr>
        <w:pStyle w:val="ParagraphNormal"/>
        <w:rPr>
          <w:lang w:eastAsia="en-GB" w:bidi="ar-SA"/>
        </w:rPr>
      </w:pPr>
      <w:bookmarkStart w:id="98" w:name="_Toc118302776"/>
      <w:r w:rsidRPr="006F7344">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6F7344" w:rsidRDefault="00BD77E4" w:rsidP="0032175F">
      <w:pPr>
        <w:pStyle w:val="Heading4"/>
        <w:ind w:left="360"/>
      </w:pPr>
      <w:r w:rsidRPr="006F7344">
        <w:t xml:space="preserve">Main Hakim </w:t>
      </w:r>
      <w:proofErr w:type="spellStart"/>
      <w:r w:rsidRPr="006F7344">
        <w:t>Sendiri</w:t>
      </w:r>
      <w:proofErr w:type="spellEnd"/>
      <w:r w:rsidRPr="006F7344">
        <w:t xml:space="preserve"> against Gafatar</w:t>
      </w:r>
      <w:bookmarkEnd w:id="98"/>
    </w:p>
    <w:p w14:paraId="63B1C2C5" w14:textId="77777777" w:rsidR="009C7EAD" w:rsidRPr="006F7344" w:rsidRDefault="00076AD0" w:rsidP="0032175F">
      <w:pPr>
        <w:pStyle w:val="ParagraphafSubheader"/>
        <w:rPr>
          <w:color w:val="252525"/>
        </w:rPr>
      </w:pPr>
      <w:r w:rsidRPr="006F7344">
        <w:t xml:space="preserve">In 2017, when the Ahmadiyya criminalization case was still ongoing, </w:t>
      </w:r>
      <w:r w:rsidR="00CF07E1" w:rsidRPr="006F7344">
        <w:t>a new</w:t>
      </w:r>
      <w:r w:rsidRPr="006F7344">
        <w:t xml:space="preserve"> criminalization </w:t>
      </w:r>
      <w:r w:rsidR="0035118B" w:rsidRPr="006F7344">
        <w:t>toward</w:t>
      </w:r>
      <w:r w:rsidRPr="006F7344">
        <w:t xml:space="preserve"> five members of the </w:t>
      </w:r>
      <w:proofErr w:type="spellStart"/>
      <w:r w:rsidRPr="006F7344">
        <w:rPr>
          <w:i/>
          <w:iCs/>
        </w:rPr>
        <w:t>Fajar</w:t>
      </w:r>
      <w:proofErr w:type="spellEnd"/>
      <w:r w:rsidRPr="006F7344">
        <w:rPr>
          <w:i/>
          <w:iCs/>
        </w:rPr>
        <w:t xml:space="preserve"> Nusantara Movement</w:t>
      </w:r>
      <w:r w:rsidRPr="006F7344">
        <w:t xml:space="preserve"> (Gafatar)</w:t>
      </w:r>
      <w:r w:rsidR="0035118B" w:rsidRPr="006F7344">
        <w:t xml:space="preserve"> emerged</w:t>
      </w:r>
      <w:r w:rsidRPr="006F7344">
        <w:t xml:space="preserve">, where those who were formerly members of the </w:t>
      </w:r>
      <w:proofErr w:type="spellStart"/>
      <w:r w:rsidRPr="006F7344">
        <w:t>Ajaran</w:t>
      </w:r>
      <w:proofErr w:type="spellEnd"/>
      <w:r w:rsidRPr="006F7344">
        <w:t xml:space="preserve"> </w:t>
      </w:r>
      <w:proofErr w:type="spellStart"/>
      <w:r w:rsidRPr="006F7344">
        <w:t>Millah</w:t>
      </w:r>
      <w:proofErr w:type="spellEnd"/>
      <w:r w:rsidRPr="006F7344">
        <w:t xml:space="preserve"> Abraham </w:t>
      </w:r>
      <w:r w:rsidR="00B379DD" w:rsidRPr="006F7344">
        <w:t xml:space="preserve">accused to </w:t>
      </w:r>
      <w:r w:rsidRPr="006F7344">
        <w:t>use the Gafatar organization to re-</w:t>
      </w:r>
      <w:r w:rsidR="008740A0" w:rsidRPr="006F7344">
        <w:t>start</w:t>
      </w:r>
      <w:r w:rsidRPr="006F7344">
        <w:t xml:space="preserve"> the heretical teachings of </w:t>
      </w:r>
      <w:proofErr w:type="spellStart"/>
      <w:r w:rsidRPr="006F7344">
        <w:t>Millah</w:t>
      </w:r>
      <w:proofErr w:type="spellEnd"/>
      <w:r w:rsidRPr="006F7344">
        <w:t xml:space="preserve"> Abraham </w:t>
      </w:r>
      <w:r w:rsidR="00CF1C16" w:rsidRPr="006F7344">
        <w:t>whose</w:t>
      </w:r>
      <w:r w:rsidRPr="006F7344">
        <w:t xml:space="preserve"> leader, </w:t>
      </w:r>
      <w:proofErr w:type="spellStart"/>
      <w:r w:rsidRPr="006F7344">
        <w:t>Musadeq</w:t>
      </w:r>
      <w:proofErr w:type="spellEnd"/>
      <w:r w:rsidRPr="006F7344">
        <w:t xml:space="preserve">, </w:t>
      </w:r>
      <w:r w:rsidR="0059493F" w:rsidRPr="006F7344">
        <w:t xml:space="preserve">received </w:t>
      </w:r>
      <w:r w:rsidR="007B116C" w:rsidRPr="006F7344">
        <w:t>punishment</w:t>
      </w:r>
      <w:r w:rsidRPr="006F7344">
        <w:t>.</w:t>
      </w:r>
      <w:r w:rsidR="006B0482" w:rsidRPr="00E82028">
        <w:rPr>
          <w:rStyle w:val="FootnoteReference"/>
        </w:rPr>
        <w:footnoteReference w:id="262"/>
      </w:r>
      <w:r w:rsidRPr="006F7344">
        <w:t xml:space="preserve">  </w:t>
      </w:r>
      <w:r w:rsidR="009C7EAD" w:rsidRPr="006F7344">
        <w:rPr>
          <w:color w:val="252525"/>
        </w:rPr>
        <w:t xml:space="preserve">For this accusation, </w:t>
      </w:r>
      <w:proofErr w:type="spellStart"/>
      <w:r w:rsidR="009C7EAD" w:rsidRPr="006F7344">
        <w:rPr>
          <w:color w:val="252525"/>
        </w:rPr>
        <w:t>Gafatar's</w:t>
      </w:r>
      <w:proofErr w:type="spellEnd"/>
      <w:r w:rsidR="009C7EAD" w:rsidRPr="006F7344">
        <w:rPr>
          <w:color w:val="252525"/>
        </w:rPr>
        <w:t xml:space="preserve"> followers became victims of vigilante actions carried out by two villages, Moton Panjang Village and </w:t>
      </w:r>
      <w:proofErr w:type="spellStart"/>
      <w:r w:rsidR="009C7EAD" w:rsidRPr="006F7344">
        <w:rPr>
          <w:color w:val="252525"/>
        </w:rPr>
        <w:t>Tanjung</w:t>
      </w:r>
      <w:proofErr w:type="spellEnd"/>
      <w:r w:rsidR="009C7EAD" w:rsidRPr="006F7344">
        <w:rPr>
          <w:color w:val="252525"/>
        </w:rPr>
        <w:t xml:space="preserve"> </w:t>
      </w:r>
      <w:proofErr w:type="spellStart"/>
      <w:r w:rsidR="009C7EAD" w:rsidRPr="006F7344">
        <w:rPr>
          <w:color w:val="252525"/>
        </w:rPr>
        <w:t>Pasir</w:t>
      </w:r>
      <w:proofErr w:type="spellEnd"/>
      <w:r w:rsidR="009C7EAD" w:rsidRPr="006F7344">
        <w:rPr>
          <w:color w:val="252525"/>
        </w:rPr>
        <w:t xml:space="preserve"> Village, in East </w:t>
      </w:r>
      <w:proofErr w:type="spellStart"/>
      <w:r w:rsidR="009C7EAD" w:rsidRPr="006F7344">
        <w:rPr>
          <w:color w:val="252525"/>
        </w:rPr>
        <w:t>Mempawah</w:t>
      </w:r>
      <w:proofErr w:type="spellEnd"/>
      <w:r w:rsidR="009C7EAD" w:rsidRPr="006F7344">
        <w:rPr>
          <w:color w:val="252525"/>
        </w:rPr>
        <w:t xml:space="preserve"> District, </w:t>
      </w:r>
      <w:proofErr w:type="spellStart"/>
      <w:r w:rsidR="009C7EAD" w:rsidRPr="006F7344">
        <w:rPr>
          <w:color w:val="252525"/>
        </w:rPr>
        <w:t>Mempawah</w:t>
      </w:r>
      <w:proofErr w:type="spellEnd"/>
      <w:r w:rsidR="009C7EAD" w:rsidRPr="006F7344">
        <w:rPr>
          <w:color w:val="252525"/>
        </w:rPr>
        <w:t xml:space="preserve"> Regency, West Kalimantan, which they established by clearing forests.</w:t>
      </w:r>
    </w:p>
    <w:p w14:paraId="3589E3F9" w14:textId="3E06F4D7" w:rsidR="009C7EAD" w:rsidRPr="006F7344" w:rsidRDefault="009C7EAD" w:rsidP="0032175F">
      <w:pPr>
        <w:pStyle w:val="ParagraphNormal"/>
      </w:pPr>
      <w:r w:rsidRPr="006F7344">
        <w:t xml:space="preserve">According to Adam, a member of Gafatar, in an interview, he explained that Gafatar was declared in January 2012 with its head office in Jakarta, has 55,000 members, and has branches in 34 provinces in Indonesia. The Gafatar organization received </w:t>
      </w:r>
      <w:r w:rsidRPr="006F7344">
        <w:lastRenderedPageBreak/>
        <w:t xml:space="preserve">a permit from the Ministry of Home Affairs, but in 2015, the Ministry of Home Affairs rejected the application for an extension of </w:t>
      </w:r>
      <w:proofErr w:type="spellStart"/>
      <w:r w:rsidRPr="006F7344">
        <w:t>Gafatar's</w:t>
      </w:r>
      <w:proofErr w:type="spellEnd"/>
      <w:r w:rsidRPr="006F7344">
        <w:t xml:space="preserve"> permit, causing its management to disband. In the interview, AD explained that:</w:t>
      </w:r>
    </w:p>
    <w:p w14:paraId="55839384" w14:textId="3E0C1C63" w:rsidR="00BD72D4" w:rsidRPr="006F7344" w:rsidRDefault="00BB4AC8" w:rsidP="0032175F">
      <w:pPr>
        <w:pStyle w:val="Quote"/>
      </w:pPr>
      <w:r w:rsidRPr="006F7344">
        <w:t>“Gafatar is not a religious organization, members of Gafatar go to West Kalimantan to farm, make Kalimantan a national food barn, we plant rice, vegetables, so that our members have food sovereignty.”</w:t>
      </w:r>
      <w:r w:rsidR="00753421" w:rsidRPr="00E82028">
        <w:rPr>
          <w:rStyle w:val="FootnoteReference"/>
        </w:rPr>
        <w:footnoteReference w:id="263"/>
      </w:r>
    </w:p>
    <w:p w14:paraId="6EA234B2" w14:textId="76ECC98D"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7</w:t>
      </w:r>
      <w:r w:rsidRPr="006F7344">
        <w:rPr>
          <w:noProof/>
        </w:rPr>
        <w:fldChar w:fldCharType="end"/>
      </w:r>
      <w:r w:rsidRPr="006F7344">
        <w:t xml:space="preserve">. Main Hakim </w:t>
      </w:r>
      <w:proofErr w:type="spellStart"/>
      <w:r w:rsidRPr="006F7344">
        <w:t>Sendiri</w:t>
      </w:r>
      <w:proofErr w:type="spellEnd"/>
      <w:r w:rsidRPr="006F7344">
        <w:t xml:space="preserve"> experienced by Gafatar</w:t>
      </w:r>
    </w:p>
    <w:tbl>
      <w:tblPr>
        <w:tblStyle w:val="ListTable1Light"/>
        <w:tblW w:w="8370" w:type="dxa"/>
        <w:tblLook w:val="04A0" w:firstRow="1" w:lastRow="0" w:firstColumn="1" w:lastColumn="0" w:noHBand="0" w:noVBand="1"/>
      </w:tblPr>
      <w:tblGrid>
        <w:gridCol w:w="968"/>
        <w:gridCol w:w="1732"/>
        <w:gridCol w:w="5670"/>
      </w:tblGrid>
      <w:tr w:rsidR="007A4D19" w:rsidRPr="006F7344"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6F7344" w:rsidRDefault="007A4D19" w:rsidP="00587C4B">
            <w:pPr>
              <w:spacing w:line="360" w:lineRule="auto"/>
              <w:ind w:right="-161"/>
              <w:jc w:val="both"/>
              <w:rPr>
                <w:sz w:val="20"/>
                <w:szCs w:val="20"/>
              </w:rPr>
            </w:pPr>
            <w:r w:rsidRPr="006F7344">
              <w:rPr>
                <w:sz w:val="20"/>
                <w:szCs w:val="20"/>
              </w:rPr>
              <w:t>No</w:t>
            </w:r>
          </w:p>
        </w:tc>
        <w:tc>
          <w:tcPr>
            <w:tcW w:w="1732" w:type="dxa"/>
            <w:tcBorders>
              <w:top w:val="single" w:sz="4" w:space="0" w:color="auto"/>
            </w:tcBorders>
          </w:tcPr>
          <w:p w14:paraId="34CD31C3" w14:textId="77777777" w:rsidR="007A4D19" w:rsidRPr="006F7344"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and Place</w:t>
            </w:r>
          </w:p>
        </w:tc>
        <w:tc>
          <w:tcPr>
            <w:tcW w:w="5670" w:type="dxa"/>
            <w:tcBorders>
              <w:top w:val="single" w:sz="4" w:space="0" w:color="auto"/>
            </w:tcBorders>
          </w:tcPr>
          <w:p w14:paraId="3EFAE73F" w14:textId="77777777" w:rsidR="007A4D19" w:rsidRPr="006F7344" w:rsidRDefault="007A4D19" w:rsidP="00587C4B">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 of Vigilantism Violence </w:t>
            </w:r>
          </w:p>
        </w:tc>
      </w:tr>
      <w:tr w:rsidR="007A4D19" w:rsidRPr="006F7344"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6F7344" w:rsidRDefault="007A4D19" w:rsidP="00D45F6F">
            <w:pPr>
              <w:tabs>
                <w:tab w:val="left" w:pos="611"/>
              </w:tabs>
              <w:ind w:right="136"/>
              <w:jc w:val="both"/>
              <w:rPr>
                <w:sz w:val="20"/>
                <w:szCs w:val="20"/>
              </w:rPr>
            </w:pPr>
            <w:r w:rsidRPr="006F7344">
              <w:rPr>
                <w:sz w:val="20"/>
                <w:szCs w:val="20"/>
              </w:rPr>
              <w:t>1.</w:t>
            </w:r>
          </w:p>
        </w:tc>
        <w:tc>
          <w:tcPr>
            <w:tcW w:w="1732" w:type="dxa"/>
          </w:tcPr>
          <w:p w14:paraId="61592E7A" w14:textId="1DE4AE91" w:rsidR="007A4D19" w:rsidRPr="006F7344" w:rsidRDefault="007A4D19" w:rsidP="00587C4B">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Wednesday on 15-18</w:t>
            </w:r>
            <w:r w:rsidRPr="006F7344">
              <w:rPr>
                <w:sz w:val="20"/>
                <w:szCs w:val="20"/>
                <w:vertAlign w:val="superscript"/>
              </w:rPr>
              <w:t>th</w:t>
            </w:r>
            <w:r w:rsidRPr="006F7344">
              <w:rPr>
                <w:sz w:val="20"/>
                <w:szCs w:val="20"/>
              </w:rPr>
              <w:t xml:space="preserve"> </w:t>
            </w:r>
            <w:r w:rsidR="00213F37" w:rsidRPr="006F7344">
              <w:rPr>
                <w:sz w:val="20"/>
                <w:szCs w:val="20"/>
              </w:rPr>
              <w:t>January</w:t>
            </w:r>
            <w:r w:rsidRPr="006F7344">
              <w:rPr>
                <w:sz w:val="20"/>
                <w:szCs w:val="20"/>
              </w:rPr>
              <w:t xml:space="preserve"> 2016 </w:t>
            </w:r>
          </w:p>
        </w:tc>
        <w:tc>
          <w:tcPr>
            <w:tcW w:w="5670" w:type="dxa"/>
          </w:tcPr>
          <w:p w14:paraId="3558E606" w14:textId="5FFC4DFF" w:rsidR="007A4D19" w:rsidRPr="006F7344" w:rsidRDefault="007A4D19" w:rsidP="00587C4B">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15 to 18 January 2016, a mob with batons and machetes in </w:t>
            </w:r>
            <w:proofErr w:type="spellStart"/>
            <w:r w:rsidRPr="006F7344">
              <w:rPr>
                <w:sz w:val="20"/>
                <w:szCs w:val="20"/>
              </w:rPr>
              <w:t>Mempawah</w:t>
            </w:r>
            <w:proofErr w:type="spellEnd"/>
            <w:r w:rsidRPr="006F7344">
              <w:rPr>
                <w:sz w:val="20"/>
                <w:szCs w:val="20"/>
              </w:rPr>
              <w:t xml:space="preserve"> District, West Kalimantan, approached the Gafatar farmer group and asked Gafatar to leave </w:t>
            </w:r>
            <w:proofErr w:type="spellStart"/>
            <w:r w:rsidRPr="006F7344">
              <w:rPr>
                <w:sz w:val="20"/>
                <w:szCs w:val="20"/>
              </w:rPr>
              <w:t>Mempawah</w:t>
            </w:r>
            <w:proofErr w:type="spellEnd"/>
            <w:r w:rsidRPr="006F7344">
              <w:rPr>
                <w:sz w:val="20"/>
                <w:szCs w:val="20"/>
              </w:rPr>
              <w:t xml:space="preserve">. </w:t>
            </w:r>
            <w:proofErr w:type="spellStart"/>
            <w:r w:rsidR="00213F37" w:rsidRPr="006F7344">
              <w:rPr>
                <w:sz w:val="20"/>
                <w:szCs w:val="20"/>
              </w:rPr>
              <w:t>Terdapat</w:t>
            </w:r>
            <w:proofErr w:type="spellEnd"/>
            <w:r w:rsidR="00213F37" w:rsidRPr="006F7344">
              <w:rPr>
                <w:sz w:val="20"/>
                <w:szCs w:val="20"/>
              </w:rPr>
              <w:t xml:space="preserve"> 700</w:t>
            </w:r>
            <w:r w:rsidRPr="006F7344">
              <w:rPr>
                <w:sz w:val="20"/>
                <w:szCs w:val="20"/>
              </w:rPr>
              <w:t xml:space="preserve"> orang </w:t>
            </w:r>
            <w:proofErr w:type="spellStart"/>
            <w:r w:rsidRPr="006F7344">
              <w:rPr>
                <w:sz w:val="20"/>
                <w:szCs w:val="20"/>
              </w:rPr>
              <w:t>anggota</w:t>
            </w:r>
            <w:proofErr w:type="spellEnd"/>
            <w:r w:rsidRPr="006F7344">
              <w:rPr>
                <w:sz w:val="20"/>
                <w:szCs w:val="20"/>
              </w:rPr>
              <w:t xml:space="preserve"> Gafatar yang </w:t>
            </w:r>
            <w:proofErr w:type="spellStart"/>
            <w:r w:rsidRPr="006F7344">
              <w:rPr>
                <w:sz w:val="20"/>
                <w:szCs w:val="20"/>
              </w:rPr>
              <w:t>rumahnya</w:t>
            </w:r>
            <w:proofErr w:type="spellEnd"/>
            <w:r w:rsidRPr="006F7344">
              <w:rPr>
                <w:sz w:val="20"/>
                <w:szCs w:val="20"/>
              </w:rPr>
              <w:t xml:space="preserve"> </w:t>
            </w:r>
            <w:proofErr w:type="spellStart"/>
            <w:r w:rsidRPr="006F7344">
              <w:rPr>
                <w:sz w:val="20"/>
                <w:szCs w:val="20"/>
              </w:rPr>
              <w:t>dibakar</w:t>
            </w:r>
            <w:proofErr w:type="spellEnd"/>
            <w:r w:rsidRPr="006F7344">
              <w:rPr>
                <w:sz w:val="20"/>
                <w:szCs w:val="20"/>
              </w:rPr>
              <w:t xml:space="preserve"> oleh </w:t>
            </w:r>
            <w:proofErr w:type="spellStart"/>
            <w:r w:rsidRPr="006F7344">
              <w:rPr>
                <w:sz w:val="20"/>
                <w:szCs w:val="20"/>
              </w:rPr>
              <w:t>ribuan</w:t>
            </w:r>
            <w:proofErr w:type="spellEnd"/>
            <w:r w:rsidRPr="006F7344">
              <w:rPr>
                <w:sz w:val="20"/>
                <w:szCs w:val="20"/>
              </w:rPr>
              <w:t xml:space="preserve"> </w:t>
            </w:r>
            <w:proofErr w:type="spellStart"/>
            <w:r w:rsidRPr="006F7344">
              <w:rPr>
                <w:sz w:val="20"/>
                <w:szCs w:val="20"/>
              </w:rPr>
              <w:t>warga</w:t>
            </w:r>
            <w:proofErr w:type="spellEnd"/>
            <w:r w:rsidRPr="006F7344">
              <w:rPr>
                <w:sz w:val="20"/>
                <w:szCs w:val="20"/>
              </w:rPr>
              <w:t xml:space="preserve"> pada Rabu 20 </w:t>
            </w:r>
            <w:proofErr w:type="spellStart"/>
            <w:r w:rsidRPr="006F7344">
              <w:rPr>
                <w:sz w:val="20"/>
                <w:szCs w:val="20"/>
              </w:rPr>
              <w:t>Januari</w:t>
            </w:r>
            <w:proofErr w:type="spellEnd"/>
            <w:r w:rsidRPr="006F7344">
              <w:rPr>
                <w:sz w:val="20"/>
                <w:szCs w:val="20"/>
              </w:rPr>
              <w:t xml:space="preserve"> 2016.</w:t>
            </w:r>
            <w:r w:rsidR="00E65574" w:rsidRPr="00E82028">
              <w:rPr>
                <w:rStyle w:val="FootnoteReference"/>
              </w:rPr>
              <w:footnoteReference w:id="264"/>
            </w:r>
            <w:r w:rsidRPr="006F7344">
              <w:rPr>
                <w:sz w:val="20"/>
                <w:szCs w:val="20"/>
              </w:rPr>
              <w:t xml:space="preserve"> Atas </w:t>
            </w:r>
            <w:proofErr w:type="spellStart"/>
            <w:r w:rsidRPr="006F7344">
              <w:rPr>
                <w:sz w:val="20"/>
                <w:szCs w:val="20"/>
              </w:rPr>
              <w:t>pembakaran</w:t>
            </w:r>
            <w:proofErr w:type="spellEnd"/>
            <w:r w:rsidRPr="006F7344">
              <w:rPr>
                <w:sz w:val="20"/>
                <w:szCs w:val="20"/>
              </w:rPr>
              <w:t xml:space="preserve"> kampung </w:t>
            </w:r>
            <w:proofErr w:type="spellStart"/>
            <w:r w:rsidRPr="006F7344">
              <w:rPr>
                <w:sz w:val="20"/>
                <w:szCs w:val="20"/>
              </w:rPr>
              <w:t>ini</w:t>
            </w:r>
            <w:proofErr w:type="spellEnd"/>
            <w:r w:rsidRPr="006F7344">
              <w:rPr>
                <w:sz w:val="20"/>
                <w:szCs w:val="20"/>
              </w:rPr>
              <w:t xml:space="preserve">, </w:t>
            </w:r>
            <w:proofErr w:type="spellStart"/>
            <w:r w:rsidRPr="006F7344">
              <w:rPr>
                <w:sz w:val="20"/>
                <w:szCs w:val="20"/>
              </w:rPr>
              <w:t>ibu-ibu</w:t>
            </w:r>
            <w:proofErr w:type="spellEnd"/>
            <w:r w:rsidRPr="006F7344">
              <w:rPr>
                <w:sz w:val="20"/>
                <w:szCs w:val="20"/>
              </w:rPr>
              <w:t xml:space="preserve"> dan </w:t>
            </w:r>
            <w:proofErr w:type="spellStart"/>
            <w:r w:rsidRPr="006F7344">
              <w:rPr>
                <w:sz w:val="20"/>
                <w:szCs w:val="20"/>
              </w:rPr>
              <w:t>anak-anak</w:t>
            </w:r>
            <w:proofErr w:type="spellEnd"/>
            <w:r w:rsidRPr="006F7344">
              <w:rPr>
                <w:sz w:val="20"/>
                <w:szCs w:val="20"/>
              </w:rPr>
              <w:t xml:space="preserve"> </w:t>
            </w:r>
            <w:proofErr w:type="spellStart"/>
            <w:r w:rsidRPr="006F7344">
              <w:rPr>
                <w:sz w:val="20"/>
                <w:szCs w:val="20"/>
              </w:rPr>
              <w:t>ikut</w:t>
            </w:r>
            <w:proofErr w:type="spellEnd"/>
            <w:r w:rsidRPr="006F7344">
              <w:rPr>
                <w:sz w:val="20"/>
                <w:szCs w:val="20"/>
              </w:rPr>
              <w:t xml:space="preserve"> </w:t>
            </w:r>
            <w:proofErr w:type="spellStart"/>
            <w:r w:rsidRPr="006F7344">
              <w:rPr>
                <w:sz w:val="20"/>
                <w:szCs w:val="20"/>
              </w:rPr>
              <w:t>menjadi</w:t>
            </w:r>
            <w:proofErr w:type="spellEnd"/>
            <w:r w:rsidRPr="006F7344">
              <w:rPr>
                <w:sz w:val="20"/>
                <w:szCs w:val="20"/>
              </w:rPr>
              <w:t xml:space="preserve"> korban.</w:t>
            </w:r>
            <w:r w:rsidR="00E65574" w:rsidRPr="00E82028">
              <w:rPr>
                <w:rStyle w:val="FootnoteReference"/>
              </w:rPr>
              <w:footnoteReference w:id="265"/>
            </w:r>
            <w:r w:rsidRPr="006F7344">
              <w:rPr>
                <w:sz w:val="20"/>
                <w:szCs w:val="20"/>
              </w:rPr>
              <w:t xml:space="preserve"> </w:t>
            </w:r>
            <w:proofErr w:type="spellStart"/>
            <w:r w:rsidRPr="006F7344">
              <w:rPr>
                <w:sz w:val="20"/>
                <w:szCs w:val="20"/>
              </w:rPr>
              <w:t>Padahal</w:t>
            </w:r>
            <w:proofErr w:type="spellEnd"/>
            <w:r w:rsidRPr="006F7344">
              <w:rPr>
                <w:sz w:val="20"/>
                <w:szCs w:val="20"/>
              </w:rPr>
              <w:t xml:space="preserve"> </w:t>
            </w:r>
            <w:proofErr w:type="spellStart"/>
            <w:r w:rsidRPr="006F7344">
              <w:rPr>
                <w:sz w:val="20"/>
                <w:szCs w:val="20"/>
              </w:rPr>
              <w:t>anggota</w:t>
            </w:r>
            <w:proofErr w:type="spellEnd"/>
            <w:r w:rsidRPr="006F7344">
              <w:rPr>
                <w:sz w:val="20"/>
                <w:szCs w:val="20"/>
              </w:rPr>
              <w:t xml:space="preserve"> Gafatar </w:t>
            </w:r>
            <w:proofErr w:type="spellStart"/>
            <w:r w:rsidRPr="006F7344">
              <w:rPr>
                <w:sz w:val="20"/>
                <w:szCs w:val="20"/>
              </w:rPr>
              <w:t>ketika</w:t>
            </w:r>
            <w:proofErr w:type="spellEnd"/>
            <w:r w:rsidRPr="006F7344">
              <w:rPr>
                <w:sz w:val="20"/>
                <w:szCs w:val="20"/>
              </w:rPr>
              <w:t xml:space="preserve"> </w:t>
            </w:r>
            <w:proofErr w:type="spellStart"/>
            <w:r w:rsidRPr="006F7344">
              <w:rPr>
                <w:sz w:val="20"/>
                <w:szCs w:val="20"/>
              </w:rPr>
              <w:t>membuka</w:t>
            </w:r>
            <w:proofErr w:type="spellEnd"/>
            <w:r w:rsidRPr="006F7344">
              <w:rPr>
                <w:sz w:val="20"/>
                <w:szCs w:val="20"/>
              </w:rPr>
              <w:t xml:space="preserve"> </w:t>
            </w:r>
            <w:proofErr w:type="spellStart"/>
            <w:r w:rsidRPr="006F7344">
              <w:rPr>
                <w:sz w:val="20"/>
                <w:szCs w:val="20"/>
              </w:rPr>
              <w:t>lahan</w:t>
            </w:r>
            <w:proofErr w:type="spellEnd"/>
            <w:r w:rsidRPr="006F7344">
              <w:rPr>
                <w:sz w:val="20"/>
                <w:szCs w:val="20"/>
              </w:rPr>
              <w:t xml:space="preserve"> </w:t>
            </w:r>
            <w:proofErr w:type="spellStart"/>
            <w:r w:rsidRPr="006F7344">
              <w:rPr>
                <w:sz w:val="20"/>
                <w:szCs w:val="20"/>
              </w:rPr>
              <w:t>tersebut</w:t>
            </w:r>
            <w:proofErr w:type="spellEnd"/>
            <w:r w:rsidRPr="006F7344">
              <w:rPr>
                <w:sz w:val="20"/>
                <w:szCs w:val="20"/>
              </w:rPr>
              <w:t xml:space="preserve"> </w:t>
            </w:r>
            <w:proofErr w:type="spellStart"/>
            <w:r w:rsidRPr="006F7344">
              <w:rPr>
                <w:sz w:val="20"/>
                <w:szCs w:val="20"/>
              </w:rPr>
              <w:t>telah</w:t>
            </w:r>
            <w:proofErr w:type="spellEnd"/>
            <w:r w:rsidRPr="006F7344">
              <w:rPr>
                <w:sz w:val="20"/>
                <w:szCs w:val="20"/>
              </w:rPr>
              <w:t xml:space="preserve"> </w:t>
            </w:r>
            <w:proofErr w:type="spellStart"/>
            <w:r w:rsidRPr="006F7344">
              <w:rPr>
                <w:sz w:val="20"/>
                <w:szCs w:val="20"/>
              </w:rPr>
              <w:t>menjual</w:t>
            </w:r>
            <w:proofErr w:type="spellEnd"/>
            <w:r w:rsidRPr="006F7344">
              <w:rPr>
                <w:sz w:val="20"/>
                <w:szCs w:val="20"/>
              </w:rPr>
              <w:t xml:space="preserve"> </w:t>
            </w:r>
            <w:proofErr w:type="spellStart"/>
            <w:r w:rsidRPr="006F7344">
              <w:rPr>
                <w:sz w:val="20"/>
                <w:szCs w:val="20"/>
              </w:rPr>
              <w:t>rumah</w:t>
            </w:r>
            <w:proofErr w:type="spellEnd"/>
            <w:r w:rsidRPr="006F7344">
              <w:rPr>
                <w:sz w:val="20"/>
                <w:szCs w:val="20"/>
              </w:rPr>
              <w:t xml:space="preserve"> dan </w:t>
            </w:r>
            <w:proofErr w:type="spellStart"/>
            <w:r w:rsidRPr="006F7344">
              <w:rPr>
                <w:sz w:val="20"/>
                <w:szCs w:val="20"/>
              </w:rPr>
              <w:t>harta</w:t>
            </w:r>
            <w:proofErr w:type="spellEnd"/>
            <w:r w:rsidRPr="006F7344">
              <w:rPr>
                <w:sz w:val="20"/>
                <w:szCs w:val="20"/>
              </w:rPr>
              <w:t xml:space="preserve"> </w:t>
            </w:r>
            <w:proofErr w:type="spellStart"/>
            <w:r w:rsidRPr="006F7344">
              <w:rPr>
                <w:sz w:val="20"/>
                <w:szCs w:val="20"/>
              </w:rPr>
              <w:t>bendanya</w:t>
            </w:r>
            <w:proofErr w:type="spellEnd"/>
            <w:r w:rsidRPr="006F7344">
              <w:rPr>
                <w:sz w:val="20"/>
                <w:szCs w:val="20"/>
              </w:rPr>
              <w:t xml:space="preserve"> </w:t>
            </w:r>
            <w:proofErr w:type="spellStart"/>
            <w:r w:rsidRPr="006F7344">
              <w:rPr>
                <w:sz w:val="20"/>
                <w:szCs w:val="20"/>
              </w:rPr>
              <w:t>dari</w:t>
            </w:r>
            <w:proofErr w:type="spellEnd"/>
            <w:r w:rsidRPr="006F7344">
              <w:rPr>
                <w:sz w:val="20"/>
                <w:szCs w:val="20"/>
              </w:rPr>
              <w:t xml:space="preserve"> </w:t>
            </w:r>
            <w:proofErr w:type="spellStart"/>
            <w:r w:rsidRPr="006F7344">
              <w:rPr>
                <w:sz w:val="20"/>
                <w:szCs w:val="20"/>
              </w:rPr>
              <w:t>daerah</w:t>
            </w:r>
            <w:proofErr w:type="spellEnd"/>
            <w:r w:rsidRPr="006F7344">
              <w:rPr>
                <w:sz w:val="20"/>
                <w:szCs w:val="20"/>
              </w:rPr>
              <w:t xml:space="preserve"> </w:t>
            </w:r>
            <w:proofErr w:type="spellStart"/>
            <w:r w:rsidRPr="006F7344">
              <w:rPr>
                <w:sz w:val="20"/>
                <w:szCs w:val="20"/>
              </w:rPr>
              <w:t>asal</w:t>
            </w:r>
            <w:proofErr w:type="spellEnd"/>
            <w:r w:rsidRPr="006F7344">
              <w:rPr>
                <w:sz w:val="20"/>
                <w:szCs w:val="20"/>
              </w:rPr>
              <w:t xml:space="preserve"> dan </w:t>
            </w:r>
            <w:proofErr w:type="spellStart"/>
            <w:r w:rsidRPr="006F7344">
              <w:rPr>
                <w:sz w:val="20"/>
                <w:szCs w:val="20"/>
              </w:rPr>
              <w:t>bertekad</w:t>
            </w:r>
            <w:proofErr w:type="spellEnd"/>
            <w:r w:rsidRPr="006F7344">
              <w:rPr>
                <w:sz w:val="20"/>
                <w:szCs w:val="20"/>
              </w:rPr>
              <w:t xml:space="preserve"> </w:t>
            </w:r>
            <w:proofErr w:type="spellStart"/>
            <w:r w:rsidRPr="006F7344">
              <w:rPr>
                <w:sz w:val="20"/>
                <w:szCs w:val="20"/>
              </w:rPr>
              <w:t>untuk</w:t>
            </w:r>
            <w:proofErr w:type="spellEnd"/>
            <w:r w:rsidRPr="006F7344">
              <w:rPr>
                <w:sz w:val="20"/>
                <w:szCs w:val="20"/>
              </w:rPr>
              <w:t xml:space="preserve"> </w:t>
            </w:r>
            <w:proofErr w:type="spellStart"/>
            <w:r w:rsidRPr="006F7344">
              <w:rPr>
                <w:sz w:val="20"/>
                <w:szCs w:val="20"/>
              </w:rPr>
              <w:t>memperbaiki</w:t>
            </w:r>
            <w:proofErr w:type="spellEnd"/>
            <w:r w:rsidRPr="006F7344">
              <w:rPr>
                <w:sz w:val="20"/>
                <w:szCs w:val="20"/>
              </w:rPr>
              <w:t xml:space="preserve"> </w:t>
            </w:r>
            <w:proofErr w:type="spellStart"/>
            <w:r w:rsidRPr="006F7344">
              <w:rPr>
                <w:sz w:val="20"/>
                <w:szCs w:val="20"/>
              </w:rPr>
              <w:t>nasib</w:t>
            </w:r>
            <w:proofErr w:type="spellEnd"/>
            <w:r w:rsidRPr="006F7344">
              <w:rPr>
                <w:sz w:val="20"/>
                <w:szCs w:val="20"/>
              </w:rPr>
              <w:t xml:space="preserve"> </w:t>
            </w:r>
            <w:proofErr w:type="spellStart"/>
            <w:r w:rsidRPr="006F7344">
              <w:rPr>
                <w:sz w:val="20"/>
                <w:szCs w:val="20"/>
              </w:rPr>
              <w:t>dengan</w:t>
            </w:r>
            <w:proofErr w:type="spellEnd"/>
            <w:r w:rsidRPr="006F7344">
              <w:rPr>
                <w:sz w:val="20"/>
                <w:szCs w:val="20"/>
              </w:rPr>
              <w:t xml:space="preserve"> </w:t>
            </w:r>
            <w:proofErr w:type="spellStart"/>
            <w:r w:rsidRPr="006F7344">
              <w:rPr>
                <w:sz w:val="20"/>
                <w:szCs w:val="20"/>
              </w:rPr>
              <w:t>bertani</w:t>
            </w:r>
            <w:proofErr w:type="spellEnd"/>
            <w:r w:rsidRPr="006F7344">
              <w:rPr>
                <w:sz w:val="20"/>
                <w:szCs w:val="20"/>
              </w:rPr>
              <w:t xml:space="preserve"> di </w:t>
            </w:r>
            <w:proofErr w:type="spellStart"/>
            <w:r w:rsidRPr="006F7344">
              <w:rPr>
                <w:sz w:val="20"/>
                <w:szCs w:val="20"/>
              </w:rPr>
              <w:t>daerah</w:t>
            </w:r>
            <w:proofErr w:type="spellEnd"/>
            <w:r w:rsidRPr="006F7344">
              <w:rPr>
                <w:sz w:val="20"/>
                <w:szCs w:val="20"/>
              </w:rPr>
              <w:t xml:space="preserve"> Kalimantan.</w:t>
            </w:r>
            <w:r w:rsidR="00B22F19" w:rsidRPr="00E82028">
              <w:rPr>
                <w:rStyle w:val="FootnoteReference"/>
              </w:rPr>
              <w:footnoteReference w:id="266"/>
            </w:r>
          </w:p>
        </w:tc>
      </w:tr>
      <w:tr w:rsidR="007A4D19" w:rsidRPr="006F7344" w14:paraId="261E88A8" w14:textId="77777777" w:rsidTr="00EF65B0">
        <w:tc>
          <w:tcPr>
            <w:tcW w:w="968" w:type="dxa"/>
            <w:tcBorders>
              <w:bottom w:val="single" w:sz="4" w:space="0" w:color="auto"/>
            </w:tcBorders>
          </w:tcPr>
          <w:p w14:paraId="14A60FD7" w14:textId="77777777" w:rsidR="007A4D19" w:rsidRPr="006F7344"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6F7344">
              <w:rPr>
                <w:sz w:val="20"/>
                <w:szCs w:val="20"/>
              </w:rPr>
              <w:t xml:space="preserve">2. </w:t>
            </w:r>
          </w:p>
        </w:tc>
        <w:tc>
          <w:tcPr>
            <w:tcW w:w="1732" w:type="dxa"/>
            <w:tcBorders>
              <w:bottom w:val="single" w:sz="4" w:space="0" w:color="auto"/>
            </w:tcBorders>
          </w:tcPr>
          <w:p w14:paraId="41BA71EA" w14:textId="77777777" w:rsidR="007A4D19" w:rsidRPr="006F7344" w:rsidRDefault="007A4D19" w:rsidP="00587C4B">
            <w:pPr>
              <w:rPr>
                <w:sz w:val="20"/>
                <w:szCs w:val="20"/>
              </w:rPr>
            </w:pPr>
            <w:r w:rsidRPr="006F7344">
              <w:rPr>
                <w:sz w:val="20"/>
                <w:szCs w:val="20"/>
              </w:rPr>
              <w:t>January 19</w:t>
            </w:r>
            <w:r w:rsidRPr="006F7344">
              <w:rPr>
                <w:sz w:val="20"/>
                <w:szCs w:val="20"/>
                <w:vertAlign w:val="superscript"/>
              </w:rPr>
              <w:t>th</w:t>
            </w:r>
            <w:r w:rsidRPr="006F7344">
              <w:rPr>
                <w:sz w:val="20"/>
                <w:szCs w:val="20"/>
              </w:rPr>
              <w:t>, 2016.</w:t>
            </w:r>
          </w:p>
        </w:tc>
        <w:tc>
          <w:tcPr>
            <w:tcW w:w="5670" w:type="dxa"/>
            <w:tcBorders>
              <w:bottom w:val="single" w:sz="4" w:space="0" w:color="auto"/>
            </w:tcBorders>
          </w:tcPr>
          <w:p w14:paraId="28B0EA70" w14:textId="346F22D5" w:rsidR="007A4D19" w:rsidRPr="006F7344" w:rsidRDefault="007A4D19" w:rsidP="00587C4B">
            <w:pPr>
              <w:ind w:right="98"/>
              <w:jc w:val="both"/>
              <w:rPr>
                <w:sz w:val="20"/>
                <w:szCs w:val="20"/>
              </w:rPr>
            </w:pPr>
            <w:r w:rsidRPr="006F7344">
              <w:rPr>
                <w:sz w:val="20"/>
                <w:szCs w:val="20"/>
              </w:rPr>
              <w:t xml:space="preserve">After crowded burned Gafatar houses, the 1,124 members of Gafatar were evicted from their two villages in </w:t>
            </w:r>
            <w:proofErr w:type="spellStart"/>
            <w:r w:rsidRPr="006F7344">
              <w:rPr>
                <w:sz w:val="20"/>
                <w:szCs w:val="20"/>
              </w:rPr>
              <w:t>Mempawah</w:t>
            </w:r>
            <w:proofErr w:type="spellEnd"/>
            <w:r w:rsidRPr="006F7344">
              <w:rPr>
                <w:sz w:val="20"/>
                <w:szCs w:val="20"/>
              </w:rPr>
              <w:t xml:space="preserve"> Regency, West Kalimantan although they have declared their absence from Gafatar membership. This act of eviction was allowed by the local government. They were evacuated at the supplies and transportation complex (</w:t>
            </w:r>
            <w:proofErr w:type="spellStart"/>
            <w:r w:rsidRPr="006F7344">
              <w:rPr>
                <w:sz w:val="20"/>
                <w:szCs w:val="20"/>
              </w:rPr>
              <w:t>Bekangdam</w:t>
            </w:r>
            <w:proofErr w:type="spellEnd"/>
            <w:r w:rsidRPr="006F7344">
              <w:rPr>
                <w:sz w:val="20"/>
                <w:szCs w:val="20"/>
              </w:rPr>
              <w:t xml:space="preserve">) of </w:t>
            </w:r>
            <w:proofErr w:type="spellStart"/>
            <w:r w:rsidRPr="006F7344">
              <w:rPr>
                <w:sz w:val="20"/>
                <w:szCs w:val="20"/>
              </w:rPr>
              <w:t>Kodam</w:t>
            </w:r>
            <w:proofErr w:type="spellEnd"/>
            <w:r w:rsidRPr="006F7344">
              <w:rPr>
                <w:sz w:val="20"/>
                <w:szCs w:val="20"/>
              </w:rPr>
              <w:t xml:space="preserve"> XII/</w:t>
            </w:r>
            <w:proofErr w:type="spellStart"/>
            <w:r w:rsidRPr="006F7344">
              <w:rPr>
                <w:sz w:val="20"/>
                <w:szCs w:val="20"/>
              </w:rPr>
              <w:t>Tanjungpura</w:t>
            </w:r>
            <w:proofErr w:type="spellEnd"/>
            <w:r w:rsidRPr="006F7344">
              <w:rPr>
                <w:sz w:val="20"/>
                <w:szCs w:val="20"/>
              </w:rPr>
              <w:t xml:space="preserve"> in Pontianak, West Kalimantan.</w:t>
            </w:r>
            <w:r w:rsidR="00871D1A" w:rsidRPr="00E82028">
              <w:rPr>
                <w:rStyle w:val="FootnoteReference"/>
              </w:rPr>
              <w:footnoteReference w:id="267"/>
            </w:r>
          </w:p>
        </w:tc>
      </w:tr>
    </w:tbl>
    <w:p w14:paraId="169575B7" w14:textId="77777777" w:rsidR="0032175F" w:rsidRPr="0032175F" w:rsidRDefault="0032175F" w:rsidP="0032175F">
      <w:pPr>
        <w:pStyle w:val="ParagraphNormal"/>
      </w:pPr>
      <w:bookmarkStart w:id="99" w:name="_Toc118302777"/>
    </w:p>
    <w:p w14:paraId="3322A988" w14:textId="49FD543D" w:rsidR="007A4D19" w:rsidRPr="006F7344" w:rsidRDefault="003E5F25" w:rsidP="0032175F">
      <w:pPr>
        <w:pStyle w:val="Heading4"/>
        <w:ind w:left="360"/>
      </w:pPr>
      <w:r w:rsidRPr="006F7344">
        <w:rPr>
          <w:i/>
        </w:rPr>
        <w:t xml:space="preserve">Main Hakim </w:t>
      </w:r>
      <w:proofErr w:type="spellStart"/>
      <w:r w:rsidRPr="006F7344">
        <w:rPr>
          <w:i/>
        </w:rPr>
        <w:t>Sendiri</w:t>
      </w:r>
      <w:proofErr w:type="spellEnd"/>
      <w:r w:rsidRPr="006F7344">
        <w:t xml:space="preserve"> against </w:t>
      </w:r>
      <w:bookmarkEnd w:id="99"/>
      <w:proofErr w:type="spellStart"/>
      <w:r w:rsidR="00110C3A" w:rsidRPr="006F7344">
        <w:t>Budhism</w:t>
      </w:r>
      <w:proofErr w:type="spellEnd"/>
      <w:r w:rsidR="00110C3A" w:rsidRPr="006F7344">
        <w:t xml:space="preserve"> in Meiliana Case</w:t>
      </w:r>
    </w:p>
    <w:p w14:paraId="19171477" w14:textId="77777777" w:rsidR="009C7EA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proofErr w:type="spellStart"/>
      <w:r w:rsidRPr="006F7344">
        <w:rPr>
          <w:rStyle w:val="Emphasis"/>
          <w:color w:val="252525"/>
        </w:rPr>
        <w:t>pledoi</w:t>
      </w:r>
      <w:proofErr w:type="spellEnd"/>
      <w:r w:rsidRPr="006F7344">
        <w:t xml:space="preserve"> delivered by </w:t>
      </w:r>
      <w:proofErr w:type="spellStart"/>
      <w:r w:rsidRPr="006F7344">
        <w:rPr>
          <w:i/>
          <w:iCs/>
        </w:rPr>
        <w:t>Meiliana's</w:t>
      </w:r>
      <w:proofErr w:type="spellEnd"/>
      <w:r w:rsidRPr="006F7344">
        <w:t xml:space="preserve"> attorney, who said that </w:t>
      </w:r>
      <w:r w:rsidRPr="006F7344">
        <w:rPr>
          <w:i/>
          <w:iCs/>
        </w:rPr>
        <w:t xml:space="preserve">Meiliana </w:t>
      </w:r>
      <w:r w:rsidRPr="006F7344">
        <w:t xml:space="preserve">had never banned the call to prayer, she conveyed to the shop owner in a low tone on July 22, 2016 that: </w:t>
      </w:r>
      <w:r w:rsidR="00C736C3" w:rsidRPr="006F7344">
        <w:t>“</w:t>
      </w:r>
      <w:r w:rsidR="00CF702D" w:rsidRPr="006F7344">
        <w:t xml:space="preserve">Sis, the voice of our </w:t>
      </w:r>
      <w:r w:rsidR="00CF702D" w:rsidRPr="006F7344">
        <w:lastRenderedPageBreak/>
        <w:t>mosque was not that big, now it's a bit bigger, right?”</w:t>
      </w:r>
      <w:r w:rsidR="00C736C3" w:rsidRPr="00E82028">
        <w:rPr>
          <w:rStyle w:val="FootnoteReference"/>
        </w:rPr>
        <w:footnoteReference w:id="268"/>
      </w:r>
      <w:r w:rsidR="00CF702D" w:rsidRPr="006F7344">
        <w:t xml:space="preserve">  </w:t>
      </w:r>
      <w:r w:rsidRPr="006F7344">
        <w:rPr>
          <w:rFonts w:ascii="Times New Roman" w:hAnsi="Times New Roman" w:cs="Times New Roman"/>
          <w:szCs w:val="24"/>
          <w:lang w:eastAsia="en-GB" w:bidi="ar-SA"/>
          <w14:ligatures w14:val="none"/>
          <w14:numSpacing w14:val="default"/>
        </w:rPr>
        <w:t xml:space="preserve">The twists of hatred against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6F7344">
        <w:rPr>
          <w:rFonts w:ascii="Times New Roman" w:hAnsi="Times New Roman" w:cs="Times New Roman"/>
          <w:i/>
          <w:iCs/>
          <w:szCs w:val="24"/>
          <w:lang w:eastAsia="en-GB" w:bidi="ar-SA"/>
          <w14:ligatures w14:val="none"/>
          <w14:numSpacing w14:val="default"/>
        </w:rPr>
        <w:t xml:space="preserve">Ahmadiyya </w:t>
      </w:r>
      <w:r w:rsidRPr="006F7344">
        <w:rPr>
          <w:rFonts w:ascii="Times New Roman" w:hAnsi="Times New Roman" w:cs="Times New Roman"/>
          <w:szCs w:val="24"/>
          <w:lang w:eastAsia="en-GB" w:bidi="ar-SA"/>
          <w14:ligatures w14:val="none"/>
          <w14:numSpacing w14:val="default"/>
        </w:rPr>
        <w:t>and</w:t>
      </w:r>
      <w:r w:rsidRPr="006F7344">
        <w:rPr>
          <w:rFonts w:ascii="Times New Roman" w:hAnsi="Times New Roman" w:cs="Times New Roman"/>
          <w:i/>
          <w:iCs/>
          <w:szCs w:val="24"/>
          <w:lang w:eastAsia="en-GB" w:bidi="ar-SA"/>
          <w14:ligatures w14:val="none"/>
          <w14:numSpacing w14:val="default"/>
        </w:rPr>
        <w:t xml:space="preserve"> Gafatar</w:t>
      </w:r>
      <w:r w:rsidRPr="006F7344">
        <w:rPr>
          <w:rFonts w:ascii="Times New Roman" w:hAnsi="Times New Roman" w:cs="Times New Roman"/>
          <w:szCs w:val="24"/>
          <w:lang w:eastAsia="en-GB" w:bidi="ar-SA"/>
          <w14:ligatures w14:val="none"/>
          <w14:numSpacing w14:val="default"/>
        </w:rPr>
        <w:t xml:space="preserve">, followers of minority Buddhist religions like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rPr>
          <w:rFonts w:ascii="Times New Roman" w:hAnsi="Times New Roman" w:cs="Times New Roman"/>
          <w:szCs w:val="24"/>
          <w:lang w:eastAsia="en-GB" w:bidi="ar-SA"/>
          <w14:ligatures w14:val="none"/>
          <w14:numSpacing w14:val="default"/>
        </w:rPr>
        <w:t xml:space="preserve">The Muslim community where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's</w:t>
      </w:r>
      <w:proofErr w:type="spellEnd"/>
      <w:r w:rsidRPr="006F7344">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6F7344">
        <w:rPr>
          <w:rFonts w:ascii="Times New Roman" w:hAnsi="Times New Roman" w:cs="Times New Roman"/>
          <w:szCs w:val="24"/>
          <w:lang w:eastAsia="en-GB" w:bidi="ar-SA"/>
          <w14:ligatures w14:val="none"/>
          <w14:numSpacing w14:val="default"/>
        </w:rPr>
        <w:t>Ratna</w:t>
      </w:r>
      <w:proofErr w:type="spellEnd"/>
      <w:r w:rsidRPr="006F7344">
        <w:rPr>
          <w:rFonts w:ascii="Times New Roman" w:hAnsi="Times New Roman" w:cs="Times New Roman"/>
          <w:szCs w:val="24"/>
          <w:lang w:eastAsia="en-GB" w:bidi="ar-SA"/>
          <w14:ligatures w14:val="none"/>
          <w14:numSpacing w14:val="default"/>
        </w:rPr>
        <w:t xml:space="preserve"> Temple and the </w:t>
      </w:r>
      <w:proofErr w:type="spellStart"/>
      <w:r w:rsidRPr="006F7344">
        <w:rPr>
          <w:rFonts w:ascii="Times New Roman" w:hAnsi="Times New Roman" w:cs="Times New Roman"/>
          <w:szCs w:val="24"/>
          <w:lang w:eastAsia="en-GB" w:bidi="ar-SA"/>
          <w14:ligatures w14:val="none"/>
          <w14:numSpacing w14:val="default"/>
        </w:rPr>
        <w:t>Dewi</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Samudera</w:t>
      </w:r>
      <w:proofErr w:type="spellEnd"/>
      <w:r w:rsidRPr="006F7344">
        <w:rPr>
          <w:rFonts w:ascii="Times New Roman" w:hAnsi="Times New Roman" w:cs="Times New Roman"/>
          <w:szCs w:val="24"/>
          <w:lang w:eastAsia="en-GB" w:bidi="ar-SA"/>
          <w14:ligatures w14:val="none"/>
          <w14:numSpacing w14:val="default"/>
        </w:rPr>
        <w:t xml:space="preserve"> Temple on the banks of the </w:t>
      </w:r>
      <w:proofErr w:type="spellStart"/>
      <w:r w:rsidRPr="006F7344">
        <w:rPr>
          <w:rFonts w:ascii="Times New Roman" w:hAnsi="Times New Roman" w:cs="Times New Roman"/>
          <w:szCs w:val="24"/>
          <w:lang w:eastAsia="en-GB" w:bidi="ar-SA"/>
          <w14:ligatures w14:val="none"/>
          <w14:numSpacing w14:val="default"/>
        </w:rPr>
        <w:t>Asahan</w:t>
      </w:r>
      <w:proofErr w:type="spellEnd"/>
      <w:r w:rsidRPr="006F7344">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6F7344">
        <w:rPr>
          <w:rFonts w:ascii="Times New Roman" w:hAnsi="Times New Roman" w:cs="Times New Roman"/>
          <w:szCs w:val="24"/>
          <w:lang w:eastAsia="en-GB" w:bidi="ar-SA"/>
          <w14:ligatures w14:val="none"/>
          <w14:numSpacing w14:val="default"/>
        </w:rPr>
        <w:t>center</w:t>
      </w:r>
      <w:proofErr w:type="spellEnd"/>
      <w:r w:rsidRPr="006F7344">
        <w:rPr>
          <w:rFonts w:ascii="Times New Roman" w:hAnsi="Times New Roman" w:cs="Times New Roman"/>
          <w:szCs w:val="24"/>
          <w:lang w:eastAsia="en-GB" w:bidi="ar-SA"/>
          <w14:ligatures w14:val="none"/>
          <w14:numSpacing w14:val="default"/>
        </w:rPr>
        <w:t>, and</w:t>
      </w:r>
      <w:r w:rsidRPr="006F7344">
        <w:rPr>
          <w:rFonts w:ascii="Times New Roman" w:hAnsi="Times New Roman" w:cs="Times New Roman"/>
          <w:i/>
          <w:iCs/>
          <w:szCs w:val="24"/>
          <w:lang w:eastAsia="en-GB" w:bidi="ar-SA"/>
          <w14:ligatures w14:val="none"/>
          <w14:numSpacing w14:val="default"/>
        </w:rPr>
        <w:t xml:space="preserve"> </w:t>
      </w:r>
      <w:proofErr w:type="spellStart"/>
      <w:r w:rsidRPr="006F7344">
        <w:rPr>
          <w:rFonts w:ascii="Times New Roman" w:hAnsi="Times New Roman" w:cs="Times New Roman"/>
          <w:i/>
          <w:iCs/>
          <w:szCs w:val="24"/>
          <w:lang w:eastAsia="en-GB" w:bidi="ar-SA"/>
          <w14:ligatures w14:val="none"/>
          <w14:numSpacing w14:val="default"/>
        </w:rPr>
        <w:t>Meiliana's</w:t>
      </w:r>
      <w:proofErr w:type="spellEnd"/>
      <w:r w:rsidRPr="006F7344">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w:t>
      </w:r>
      <w:proofErr w:type="spellStart"/>
      <w:r w:rsidRPr="006F7344">
        <w:rPr>
          <w:rFonts w:ascii="Times New Roman" w:hAnsi="Times New Roman" w:cs="Times New Roman"/>
          <w:szCs w:val="24"/>
          <w:lang w:eastAsia="en-GB" w:bidi="ar-SA"/>
          <w14:ligatures w14:val="none"/>
          <w14:numSpacing w14:val="default"/>
        </w:rPr>
        <w:t>Tanjung</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Balai</w:t>
      </w:r>
      <w:proofErr w:type="spellEnd"/>
      <w:r w:rsidRPr="006F7344">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6F7344">
        <w:rPr>
          <w:rFonts w:ascii="Times New Roman" w:hAnsi="Times New Roman" w:cs="Times New Roman"/>
          <w:szCs w:val="24"/>
          <w:lang w:eastAsia="en-GB" w:bidi="ar-SA"/>
          <w14:ligatures w14:val="none"/>
          <w14:numSpacing w14:val="default"/>
        </w:rPr>
        <w:t>Ullina</w:t>
      </w:r>
      <w:proofErr w:type="spellEnd"/>
      <w:r w:rsidRPr="006F7344">
        <w:rPr>
          <w:rFonts w:ascii="Times New Roman" w:hAnsi="Times New Roman" w:cs="Times New Roman"/>
          <w:szCs w:val="24"/>
          <w:lang w:eastAsia="en-GB" w:bidi="ar-SA"/>
          <w14:ligatures w14:val="none"/>
          <w14:numSpacing w14:val="default"/>
        </w:rPr>
        <w:t xml:space="preserve"> </w:t>
      </w:r>
      <w:proofErr w:type="spellStart"/>
      <w:r w:rsidRPr="006F7344">
        <w:rPr>
          <w:rFonts w:ascii="Times New Roman" w:hAnsi="Times New Roman" w:cs="Times New Roman"/>
          <w:szCs w:val="24"/>
          <w:lang w:eastAsia="en-GB" w:bidi="ar-SA"/>
          <w14:ligatures w14:val="none"/>
          <w14:numSpacing w14:val="default"/>
        </w:rPr>
        <w:t>Marbun</w:t>
      </w:r>
      <w:proofErr w:type="spellEnd"/>
      <w:r w:rsidRPr="006F7344">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6F7344">
        <w:t>.</w:t>
      </w:r>
      <w:r w:rsidR="00806970" w:rsidRPr="00E82028">
        <w:rPr>
          <w:rStyle w:val="FootnoteReference"/>
        </w:rPr>
        <w:footnoteReference w:id="269"/>
      </w:r>
      <w:r w:rsidR="0077621D" w:rsidRPr="006F7344">
        <w:t xml:space="preserve"> Meanwhile, Meiliana herself was sentenced to 18 months in prison.</w:t>
      </w:r>
    </w:p>
    <w:p w14:paraId="08E32FFC" w14:textId="5C0FB07F" w:rsidR="001B2C5A" w:rsidRPr="006F7344" w:rsidRDefault="00180C33" w:rsidP="00A408D1">
      <w:pPr>
        <w:pStyle w:val="Heading2"/>
        <w:numPr>
          <w:ilvl w:val="1"/>
          <w:numId w:val="21"/>
        </w:numPr>
      </w:pPr>
      <w:bookmarkStart w:id="100" w:name="_Toc118302778"/>
      <w:bookmarkStart w:id="101" w:name="_Toc121200587"/>
      <w:r w:rsidRPr="006F7344">
        <w:t xml:space="preserve">Various Factors Influencing </w:t>
      </w:r>
      <w:r w:rsidRPr="006F7344">
        <w:rPr>
          <w:i/>
          <w:iCs/>
        </w:rPr>
        <w:t xml:space="preserve">Main Hakim </w:t>
      </w:r>
      <w:proofErr w:type="spellStart"/>
      <w:r w:rsidRPr="006F7344">
        <w:rPr>
          <w:i/>
          <w:iCs/>
        </w:rPr>
        <w:t>Sendiri</w:t>
      </w:r>
      <w:proofErr w:type="spellEnd"/>
      <w:r w:rsidRPr="006F7344">
        <w:t xml:space="preserve"> </w:t>
      </w:r>
      <w:r w:rsidR="00D320B1" w:rsidRPr="006F7344">
        <w:t xml:space="preserve"> O</w:t>
      </w:r>
      <w:r w:rsidRPr="006F7344">
        <w:t>ver Blasphemy Allegation</w:t>
      </w:r>
      <w:bookmarkEnd w:id="100"/>
      <w:bookmarkEnd w:id="101"/>
    </w:p>
    <w:p w14:paraId="0387B1DA" w14:textId="0F036348" w:rsidR="000109DD" w:rsidRPr="006F7344" w:rsidRDefault="007E7638" w:rsidP="0032175F">
      <w:pPr>
        <w:pStyle w:val="ParagraphafSubheader"/>
      </w:pPr>
      <w:r w:rsidRPr="006F7344">
        <w:t>In general, in Indonesia, local people resort to violence and even warn criminals who manage to steal at crowded place (</w:t>
      </w:r>
      <w:proofErr w:type="spellStart"/>
      <w:r w:rsidRPr="006F7344">
        <w:t>Syamsiar</w:t>
      </w:r>
      <w:proofErr w:type="spellEnd"/>
      <w:r w:rsidRPr="006F7344">
        <w:t xml:space="preserve"> A., 2005: 94-95).</w:t>
      </w:r>
      <w:r w:rsidR="00F4418B" w:rsidRPr="00E82028">
        <w:rPr>
          <w:rStyle w:val="FootnoteReference"/>
        </w:rPr>
        <w:footnoteReference w:id="270"/>
      </w:r>
      <w:r w:rsidRPr="006F7344">
        <w:t xml:space="preserve">  Religious communities are generally angry with immoral business activities such as prostitution or gambling (2006: 203).</w:t>
      </w:r>
      <w:r w:rsidR="00D45839" w:rsidRPr="00E82028">
        <w:rPr>
          <w:rStyle w:val="FootnoteReference"/>
        </w:rPr>
        <w:footnoteReference w:id="271"/>
      </w:r>
      <w:r w:rsidRPr="006F7344">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6F7344">
        <w:t>Tankebe</w:t>
      </w:r>
      <w:proofErr w:type="spellEnd"/>
      <w:r w:rsidRPr="006F7344">
        <w:t xml:space="preserve">, 2009). </w:t>
      </w:r>
      <w:proofErr w:type="spellStart"/>
      <w:r w:rsidRPr="006F7344">
        <w:t>Tankebe</w:t>
      </w:r>
      <w:proofErr w:type="spellEnd"/>
      <w:r w:rsidRPr="006F7344">
        <w:t xml:space="preserve"> and </w:t>
      </w:r>
      <w:r w:rsidRPr="006F7344">
        <w:lastRenderedPageBreak/>
        <w:t xml:space="preserve">Asif, 2016) or when the law enforcement process is very slow (Black, 1983), or because political and legal authorities have encouraged vigilante violence (Brundage, 1997; </w:t>
      </w:r>
      <w:proofErr w:type="spellStart"/>
      <w:r w:rsidRPr="006F7344">
        <w:t>Colombijn</w:t>
      </w:r>
      <w:proofErr w:type="spellEnd"/>
      <w:r w:rsidRPr="006F7344">
        <w:t xml:space="preserve">, 2002; Handy, 2004). Muhammad Asif &amp; Don </w:t>
      </w:r>
      <w:proofErr w:type="spellStart"/>
      <w:r w:rsidRPr="006F7344">
        <w:t>Weenink</w:t>
      </w:r>
      <w:proofErr w:type="spellEnd"/>
      <w:r w:rsidRPr="006F7344">
        <w:t xml:space="preserve"> (2022) conducted a study of the vigilante phenomenon in Pakistan and argued that vigilante violence is caused by </w:t>
      </w:r>
      <w:r w:rsidR="00A86109" w:rsidRPr="006F7344">
        <w:t>“</w:t>
      </w:r>
      <w:r w:rsidRPr="006F7344">
        <w:t>fear, righteous anger, and a desire for revenge and punishment that stems from violating moral, sacred commands</w:t>
      </w:r>
      <w:r w:rsidR="000109DD" w:rsidRPr="006F7344">
        <w:t xml:space="preserve"> </w:t>
      </w:r>
      <w:r w:rsidRPr="006F7344">
        <w:t>Durkheimian values.</w:t>
      </w:r>
      <w:r w:rsidR="00A86109" w:rsidRPr="006F7344">
        <w:t>”</w:t>
      </w:r>
    </w:p>
    <w:p w14:paraId="768EB52B" w14:textId="31799A4A" w:rsidR="00180C33" w:rsidRPr="006F7344" w:rsidRDefault="000109DD" w:rsidP="0032175F">
      <w:pPr>
        <w:pStyle w:val="ParagraphNormal"/>
      </w:pPr>
      <w:r w:rsidRPr="006F7344">
        <w:t xml:space="preserve">It is clear that factors that cause </w:t>
      </w:r>
      <w:r w:rsidRPr="006F7344">
        <w:rPr>
          <w:i/>
          <w:iCs/>
        </w:rPr>
        <w:t xml:space="preserve">Main Hakim </w:t>
      </w:r>
      <w:proofErr w:type="spellStart"/>
      <w:r w:rsidRPr="006F7344">
        <w:rPr>
          <w:i/>
          <w:iCs/>
        </w:rPr>
        <w:t>Sendiri</w:t>
      </w:r>
      <w:proofErr w:type="spellEnd"/>
      <w:r w:rsidRPr="006F7344">
        <w:t xml:space="preserve"> are very diverse. In addition to flawed law enforcement, vigilante actions are influenced by the socio-political context of a country. </w:t>
      </w:r>
      <w:r w:rsidR="007E7638" w:rsidRPr="006F7344">
        <w:t xml:space="preserve">The author believes that </w:t>
      </w:r>
      <w:r w:rsidR="00A86109" w:rsidRPr="006F7344">
        <w:t>“</w:t>
      </w:r>
      <w:r w:rsidR="007E7638" w:rsidRPr="006F7344">
        <w:t xml:space="preserve">morally angry people turn their fears and anger into acts of violence through mobilization and bodily </w:t>
      </w:r>
      <w:r w:rsidR="007E7638" w:rsidRPr="003F0596">
        <w:rPr>
          <w:highlight w:val="yellow"/>
        </w:rPr>
        <w:t>harmony</w:t>
      </w:r>
      <w:r w:rsidR="007E7638" w:rsidRPr="006F7344">
        <w:t xml:space="preserve"> in vigilante rituals. These rituals can restore moral integrity and result in unity within the group.</w:t>
      </w:r>
      <w:r w:rsidR="00A86109" w:rsidRPr="006F7344">
        <w:t>”</w:t>
      </w:r>
      <w:r w:rsidR="007E7638" w:rsidRPr="006F7344">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82028">
        <w:rPr>
          <w:rStyle w:val="FootnoteReference"/>
        </w:rPr>
        <w:footnoteReference w:id="272"/>
      </w:r>
      <w:r w:rsidR="007E7638" w:rsidRPr="006F7344">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1FC8900" w:rsidR="00422F4F" w:rsidRPr="006F7344" w:rsidRDefault="003C1340" w:rsidP="003C1340">
      <w:pPr>
        <w:pStyle w:val="ParagraphNormal"/>
      </w:pPr>
      <w:r w:rsidRPr="006F7344">
        <w:t xml:space="preserve">Why </w:t>
      </w:r>
      <w:r w:rsidRPr="006F7344">
        <w:rPr>
          <w:i/>
          <w:iCs/>
        </w:rPr>
        <w:t>MHS</w:t>
      </w:r>
      <w:r w:rsidRPr="006F7344">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(Ali, 2007: p.23).</w:t>
      </w:r>
      <w:r w:rsidR="00796228" w:rsidRPr="00E82028">
        <w:rPr>
          <w:rStyle w:val="FootnoteReference"/>
        </w:rPr>
        <w:footnoteReference w:id="273"/>
      </w:r>
      <w:r w:rsidRPr="006F7344">
        <w:t xml:space="preserve"> </w:t>
      </w:r>
      <w:proofErr w:type="spellStart"/>
      <w:r w:rsidRPr="006F7344">
        <w:t>Barda</w:t>
      </w:r>
      <w:proofErr w:type="spellEnd"/>
      <w:r w:rsidRPr="006F7344">
        <w:t xml:space="preserve"> Na</w:t>
      </w:r>
      <w:r w:rsidR="00EA5F55" w:rsidRPr="006F7344">
        <w:t>wa</w:t>
      </w:r>
      <w:r w:rsidRPr="006F7344">
        <w:t>wi (1984), an expert on Indonesian criminal law, mentions several factors that cause vigilante acts and forms of vigilantism (p.37).</w:t>
      </w:r>
      <w:r w:rsidR="0005550F" w:rsidRPr="00E82028">
        <w:rPr>
          <w:rStyle w:val="FootnoteReference"/>
        </w:rPr>
        <w:footnoteReference w:id="274"/>
      </w:r>
      <w:r w:rsidRPr="006F7344">
        <w:t xml:space="preserve"> </w:t>
      </w:r>
      <w:r w:rsidR="00DA66CD" w:rsidRPr="006F7344">
        <w:t xml:space="preserve">Learning from the experience faced by the followers of </w:t>
      </w:r>
      <w:r w:rsidR="00DA66CD" w:rsidRPr="006F7344">
        <w:rPr>
          <w:i/>
          <w:iCs/>
        </w:rPr>
        <w:t>Ahmadiyya</w:t>
      </w:r>
      <w:r w:rsidR="00DA66CD" w:rsidRPr="006F7344">
        <w:t xml:space="preserve"> and </w:t>
      </w:r>
      <w:r w:rsidR="00DA66CD" w:rsidRPr="006F7344">
        <w:rPr>
          <w:i/>
          <w:iCs/>
        </w:rPr>
        <w:t>Gafatar</w:t>
      </w:r>
      <w:r w:rsidR="00DA66CD" w:rsidRPr="006F7344">
        <w:t xml:space="preserve"> describe</w:t>
      </w:r>
      <w:r w:rsidR="00422F4F" w:rsidRPr="006F7344">
        <w:t>d at earlier section</w:t>
      </w:r>
      <w:r w:rsidR="00DA66CD" w:rsidRPr="006F7344">
        <w:t xml:space="preserve">, </w:t>
      </w:r>
      <w:r w:rsidR="00422F4F" w:rsidRPr="006F7344">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00422F4F" w:rsidRPr="006F7344">
        <w:rPr>
          <w:i/>
          <w:iCs/>
        </w:rPr>
        <w:t xml:space="preserve">Meiliana </w:t>
      </w:r>
      <w:r w:rsidR="00422F4F" w:rsidRPr="006F7344">
        <w:t xml:space="preserve">case, vigilante action was not limited to </w:t>
      </w:r>
      <w:proofErr w:type="spellStart"/>
      <w:r w:rsidR="00422F4F" w:rsidRPr="006F7344">
        <w:t>Meliana</w:t>
      </w:r>
      <w:proofErr w:type="spellEnd"/>
      <w:r w:rsidR="00422F4F" w:rsidRPr="006F7344">
        <w:t xml:space="preserve"> alone; Buddhist sites of worship that had nothing to do with the </w:t>
      </w:r>
      <w:r w:rsidR="00422F4F" w:rsidRPr="006F7344">
        <w:rPr>
          <w:i/>
          <w:iCs/>
        </w:rPr>
        <w:t>Meiliana</w:t>
      </w:r>
      <w:r w:rsidR="00422F4F" w:rsidRPr="006F7344">
        <w:t xml:space="preserve"> case were also targeted.</w:t>
      </w:r>
    </w:p>
    <w:p w14:paraId="313DEF0F" w14:textId="185C38F6" w:rsidR="003C1340" w:rsidRPr="006F7344" w:rsidRDefault="00422F4F" w:rsidP="00422F4F">
      <w:pPr>
        <w:pStyle w:val="ParagraphNormal"/>
      </w:pPr>
      <w:r w:rsidRPr="006F7344">
        <w:lastRenderedPageBreak/>
        <w:t>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477269" w:rsidRPr="00E82028">
        <w:rPr>
          <w:rStyle w:val="FootnoteReference"/>
        </w:rPr>
        <w:footnoteReference w:id="275"/>
      </w:r>
      <w:r w:rsidR="003C1340" w:rsidRPr="006F7344">
        <w:t xml:space="preserve"> </w:t>
      </w:r>
      <w:r w:rsidRPr="006F7344">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6F7344">
        <w:t>Lamintang</w:t>
      </w:r>
      <w:proofErr w:type="spellEnd"/>
      <w:r w:rsidRPr="006F7344">
        <w:t xml:space="preserve"> and </w:t>
      </w:r>
      <w:proofErr w:type="spellStart"/>
      <w:r w:rsidRPr="006F7344">
        <w:t>Samidjo</w:t>
      </w:r>
      <w:proofErr w:type="spellEnd"/>
      <w:r w:rsidRPr="006F7344">
        <w:t xml:space="preserve">, </w:t>
      </w:r>
      <w:r w:rsidRPr="006F7344">
        <w:rPr>
          <w:i/>
          <w:iCs/>
        </w:rPr>
        <w:t>"</w:t>
      </w:r>
      <w:proofErr w:type="spellStart"/>
      <w:r w:rsidRPr="006F7344">
        <w:rPr>
          <w:i/>
          <w:iCs/>
        </w:rPr>
        <w:t>klacht</w:t>
      </w:r>
      <w:proofErr w:type="spellEnd"/>
      <w:r w:rsidRPr="006F7344">
        <w:rPr>
          <w:i/>
          <w:iCs/>
        </w:rPr>
        <w:t xml:space="preserve"> </w:t>
      </w:r>
      <w:proofErr w:type="spellStart"/>
      <w:r w:rsidRPr="006F7344">
        <w:rPr>
          <w:i/>
          <w:iCs/>
        </w:rPr>
        <w:t>delicten</w:t>
      </w:r>
      <w:proofErr w:type="spellEnd"/>
      <w:r w:rsidRPr="006F7344">
        <w:rPr>
          <w:i/>
          <w:iCs/>
        </w:rPr>
        <w:t>"</w:t>
      </w:r>
      <w:r w:rsidRPr="006F7344">
        <w:t xml:space="preserve"> is a crime that may be prosecuted if the victim files a complaint.</w:t>
      </w:r>
      <w:r w:rsidR="003D6252" w:rsidRPr="00E82028">
        <w:rPr>
          <w:rStyle w:val="FootnoteReference"/>
        </w:rPr>
        <w:footnoteReference w:id="276"/>
      </w:r>
    </w:p>
    <w:p w14:paraId="679B30E2" w14:textId="1AD11B7A" w:rsidR="00CE7820" w:rsidRPr="006F7344" w:rsidRDefault="00DA66CD" w:rsidP="003C1340">
      <w:pPr>
        <w:pStyle w:val="ParagraphNormal"/>
      </w:pPr>
      <w:r w:rsidRPr="006F7344">
        <w:t xml:space="preserve">To recap, </w:t>
      </w:r>
      <w:r w:rsidR="00CE7820" w:rsidRPr="006F7344">
        <w:t xml:space="preserve"> the act of vigilantism is a manifestation of the demands of social justice by the community which are considered unable to be fulfilled by the law enforcement process in court (Allen, 1997).</w:t>
      </w:r>
      <w:r w:rsidR="00E9795B" w:rsidRPr="00E82028">
        <w:rPr>
          <w:rStyle w:val="FootnoteReference"/>
        </w:rPr>
        <w:footnoteReference w:id="277"/>
      </w:r>
      <w:r w:rsidR="00CE7820" w:rsidRPr="006F7344">
        <w:t xml:space="preserve"> </w:t>
      </w:r>
      <w:r w:rsidR="00422F4F" w:rsidRPr="006F7344">
        <w:t xml:space="preserve">However, according to this study, the circumstances that lead to vigilante action against groups suspected of blasphemy are more complex than </w:t>
      </w:r>
      <w:r w:rsidR="00422F4F" w:rsidRPr="006F7344">
        <w:rPr>
          <w:i/>
          <w:iCs/>
        </w:rPr>
        <w:t xml:space="preserve">MHS </w:t>
      </w:r>
      <w:r w:rsidR="00422F4F" w:rsidRPr="006F7344">
        <w:t>among offenders in general.</w:t>
      </w:r>
      <w:r w:rsidR="00CE7820" w:rsidRPr="006F7344">
        <w:t xml:space="preserve"> </w:t>
      </w:r>
    </w:p>
    <w:p w14:paraId="7F5C7BA3" w14:textId="23DB85A6" w:rsidR="00BD72D4" w:rsidRPr="006F7344" w:rsidRDefault="00BD72D4" w:rsidP="00A408D1">
      <w:pPr>
        <w:pStyle w:val="Heading3"/>
        <w:numPr>
          <w:ilvl w:val="2"/>
          <w:numId w:val="21"/>
        </w:numPr>
        <w:ind w:left="709" w:hanging="709"/>
        <w:rPr>
          <w:i/>
          <w:iCs/>
        </w:rPr>
      </w:pPr>
      <w:bookmarkStart w:id="102" w:name="_Toc118302779"/>
      <w:bookmarkStart w:id="103" w:name="_Toc121200588"/>
      <w:r w:rsidRPr="006F7344">
        <w:t xml:space="preserve">Godly Nationalism and the Presence of </w:t>
      </w:r>
      <w:r w:rsidRPr="006F7344">
        <w:rPr>
          <w:i/>
          <w:iCs/>
        </w:rPr>
        <w:t xml:space="preserve">Main Hakim </w:t>
      </w:r>
      <w:proofErr w:type="spellStart"/>
      <w:r w:rsidRPr="006F7344">
        <w:rPr>
          <w:i/>
          <w:iCs/>
        </w:rPr>
        <w:t>Sendiri</w:t>
      </w:r>
      <w:bookmarkEnd w:id="102"/>
      <w:bookmarkEnd w:id="103"/>
      <w:proofErr w:type="spellEnd"/>
    </w:p>
    <w:p w14:paraId="2B8B9BB0" w14:textId="25E08435" w:rsidR="00422F4F" w:rsidRPr="006F7344" w:rsidRDefault="00BD72D4" w:rsidP="00422F4F">
      <w:pPr>
        <w:pStyle w:val="ParagraphafSubheader"/>
      </w:pPr>
      <w:r w:rsidRPr="006F7344">
        <w:t xml:space="preserve">Underpinning of Godly Nationalism manufactures the prolong enforcement of the anti-blasphemy law that applaud the presence of mob violence or public protest. </w:t>
      </w:r>
      <w:proofErr w:type="spellStart"/>
      <w:r w:rsidRPr="006F7344">
        <w:t>Menchik</w:t>
      </w:r>
      <w:proofErr w:type="spellEnd"/>
      <w:r w:rsidRPr="006F7344">
        <w:t xml:space="preserve"> (2014)</w:t>
      </w:r>
      <w:r w:rsidRPr="00E82028">
        <w:rPr>
          <w:rStyle w:val="FootnoteReference"/>
        </w:rPr>
        <w:footnoteReference w:id="278"/>
      </w:r>
      <w:r w:rsidRPr="006F7344">
        <w:t xml:space="preserve"> in his study argues that Godly nationalism that is upheld in Indonesia produces religious intolerance. </w:t>
      </w:r>
      <w:proofErr w:type="spellStart"/>
      <w:r w:rsidR="00422F4F" w:rsidRPr="006F7344">
        <w:t>Menchik</w:t>
      </w:r>
      <w:proofErr w:type="spellEnd"/>
      <w:r w:rsidR="00422F4F" w:rsidRPr="006F7344">
        <w:t xml:space="preserve"> believes that the value of God Almighty is central to the First </w:t>
      </w:r>
      <w:proofErr w:type="spellStart"/>
      <w:r w:rsidR="00422F4F" w:rsidRPr="006F7344">
        <w:t>Sila</w:t>
      </w:r>
      <w:proofErr w:type="spellEnd"/>
      <w:r w:rsidR="00422F4F" w:rsidRPr="006F7344">
        <w:t xml:space="preserve"> of Pancasila, "Believe in One God the Almighty," in which </w:t>
      </w:r>
      <w:r w:rsidR="00422F4F" w:rsidRPr="006F7344">
        <w:lastRenderedPageBreak/>
        <w:t xml:space="preserve">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73140DC1" w:rsidR="00BD72D4" w:rsidRPr="006F7344" w:rsidRDefault="00BD72D4" w:rsidP="00822E9D">
      <w:pPr>
        <w:pStyle w:val="Quote"/>
      </w:pPr>
      <w:r w:rsidRPr="006F7344">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82028">
        <w:rPr>
          <w:rStyle w:val="FootnoteReference"/>
        </w:rPr>
        <w:footnoteReference w:id="279"/>
      </w:r>
    </w:p>
    <w:p w14:paraId="57615347" w14:textId="52D5F044" w:rsidR="00422F4F" w:rsidRPr="006F7344" w:rsidRDefault="00422F4F" w:rsidP="00422F4F">
      <w:pPr>
        <w:pStyle w:val="ParagraphNormal"/>
      </w:pPr>
      <w:r w:rsidRPr="006F7344">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6F7344" w:rsidRDefault="00422F4F" w:rsidP="00422F4F">
      <w:pPr>
        <w:pStyle w:val="ParagraphNormal"/>
      </w:pPr>
      <w:r w:rsidRPr="006F7344">
        <w:t>Godly nationalism condemns anarchist activities or taking the law into one's own hands by persecuting religious groups or beliefs that are not among the six recognized by the government.</w:t>
      </w:r>
    </w:p>
    <w:p w14:paraId="19373781" w14:textId="68A4897F" w:rsidR="00422F4F" w:rsidRPr="006F7344" w:rsidRDefault="00422F4F" w:rsidP="00422F4F">
      <w:pPr>
        <w:pStyle w:val="ParagraphNormal"/>
      </w:pPr>
      <w:r w:rsidRPr="006F7344">
        <w:t>In actuality, traditional values are thriving in Indonesia. In actuality, however, godly nationalism is perpetually warped by various state policies that are oppressive, accusatory, or condemning of diverse religious groups or views and that encourage individuals to behave as their own judges.</w:t>
      </w:r>
    </w:p>
    <w:p w14:paraId="40CF4B7C" w14:textId="77777777" w:rsidR="006A65C3" w:rsidRPr="006F7344" w:rsidRDefault="00422F4F" w:rsidP="006A65C3">
      <w:pPr>
        <w:pStyle w:val="ParagraphNormal"/>
      </w:pPr>
      <w:r w:rsidRPr="006F7344">
        <w:t xml:space="preserve">Furthermore, Telle (2022, pp. 26–29)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Soeharto Administration maintained the BL during the period of the new order because he desired </w:t>
      </w:r>
      <w:r w:rsidRPr="006F7344">
        <w:lastRenderedPageBreak/>
        <w:t xml:space="preserve">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77777777" w:rsidR="006A65C3" w:rsidRPr="006F7344"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6F7344">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proofErr w:type="spellStart"/>
      <w:r w:rsidRPr="006F7344">
        <w:t>sociopolitical</w:t>
      </w:r>
      <w:proofErr w:type="spellEnd"/>
      <w:r w:rsidRPr="006F7344">
        <w:t xml:space="preserve"> situations in Indonesia continue to need this law. According to the Constitutional Court, godly nationalism is reflected in Pancasila </w:t>
      </w:r>
      <w:proofErr w:type="spellStart"/>
      <w:r w:rsidRPr="006F7344">
        <w:t>Sila</w:t>
      </w:r>
      <w:proofErr w:type="spellEnd"/>
      <w:r w:rsidRPr="006F7344">
        <w:t xml:space="preserve"> I, "Belief in One God," which is enshrined in Article 29 of the 1945 Constitution and reaffirmed by the Constitutional Court in its ratio decidendi decision when examining the constitutionality of the 1965 Anti-Blasphemy Law</w:t>
      </w:r>
      <w:r w:rsidR="00CA6C86" w:rsidRPr="006F7344">
        <w:t>.</w:t>
      </w:r>
      <w:r w:rsidR="00CA6C86" w:rsidRPr="00E82028">
        <w:rPr>
          <w:rStyle w:val="FootnoteReference"/>
        </w:rPr>
        <w:footnoteReference w:id="280"/>
      </w:r>
      <w:r w:rsidR="00CA6C86" w:rsidRPr="006F7344">
        <w:t xml:space="preserve"> </w:t>
      </w:r>
      <w:r w:rsidR="006A65C3" w:rsidRPr="006F7344">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6F7344">
        <w:rPr>
          <w:rFonts w:ascii="Times New Roman" w:hAnsi="Times New Roman" w:cs="Times New Roman"/>
          <w:color w:val="252525"/>
          <w:szCs w:val="24"/>
          <w:lang w:eastAsia="en-GB" w:bidi="ar-SA"/>
          <w14:ligatures w14:val="none"/>
          <w14:numSpacing w14:val="default"/>
        </w:rPr>
        <w:t>Rizieq</w:t>
      </w:r>
      <w:proofErr w:type="spellEnd"/>
      <w:r w:rsidR="006A65C3" w:rsidRPr="006F7344">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actions of Main Hakim </w:t>
      </w:r>
      <w:proofErr w:type="spellStart"/>
      <w:r w:rsidR="006A65C3" w:rsidRPr="006F7344">
        <w:rPr>
          <w:rFonts w:ascii="Times New Roman" w:hAnsi="Times New Roman" w:cs="Times New Roman"/>
          <w:color w:val="252525"/>
          <w:szCs w:val="24"/>
          <w:lang w:eastAsia="en-GB" w:bidi="ar-SA"/>
          <w14:ligatures w14:val="none"/>
          <w14:numSpacing w14:val="default"/>
        </w:rPr>
        <w:t>Sendiri</w:t>
      </w:r>
      <w:proofErr w:type="spellEnd"/>
      <w:r w:rsidR="006A65C3" w:rsidRPr="006F7344">
        <w:rPr>
          <w:rFonts w:ascii="Times New Roman" w:hAnsi="Times New Roman" w:cs="Times New Roman"/>
          <w:color w:val="252525"/>
          <w:szCs w:val="24"/>
          <w:lang w:eastAsia="en-GB" w:bidi="ar-SA"/>
          <w14:ligatures w14:val="none"/>
          <w14:numSpacing w14:val="default"/>
        </w:rPr>
        <w:t>.</w:t>
      </w:r>
    </w:p>
    <w:p w14:paraId="2DBFD66B" w14:textId="0000A6CF" w:rsidR="006A65C3" w:rsidRPr="006F7344" w:rsidRDefault="006A65C3" w:rsidP="006A65C3">
      <w:pPr>
        <w:pStyle w:val="ParagraphNormal"/>
      </w:pPr>
      <w:r w:rsidRPr="006F7344">
        <w:rPr>
          <w:rFonts w:ascii="Times New Roman" w:hAnsi="Times New Roman" w:cs="Times New Roman"/>
          <w:color w:val="252525"/>
          <w:szCs w:val="24"/>
          <w:lang w:eastAsia="en-GB" w:bidi="ar-SA"/>
          <w14:ligatures w14:val="none"/>
          <w14:numSpacing w14:val="default"/>
        </w:rPr>
        <w:lastRenderedPageBreak/>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33919912" w:rsidR="00CA6C86" w:rsidRPr="006F7344" w:rsidRDefault="00CA6C86" w:rsidP="00422F4F">
      <w:pPr>
        <w:pStyle w:val="ParagraphNormal"/>
      </w:pPr>
      <w:r w:rsidRPr="006F7344">
        <w:t xml:space="preserve">But on the other hand, when the blasphemy law regime is strong, the vigilante phenomenon increases. For instance, a study conducted by Yilmaz and Barton (2021) states that Front Defender of Islam (FPI) is a hard-liner Islamic organization, where under the leadership of </w:t>
      </w:r>
      <w:proofErr w:type="spellStart"/>
      <w:r w:rsidRPr="006F7344">
        <w:t>Rizieq</w:t>
      </w:r>
      <w:proofErr w:type="spellEnd"/>
      <w:r w:rsidRPr="006F7344">
        <w:t xml:space="preserve">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w:t>
      </w:r>
      <w:proofErr w:type="spellStart"/>
      <w:r w:rsidRPr="006F7344">
        <w:t>Sendiri</w:t>
      </w:r>
      <w:proofErr w:type="spellEnd"/>
      <w:r w:rsidRPr="006F7344">
        <w:t xml:space="preserve"> accompanies it which FPI is often involved in.</w:t>
      </w:r>
    </w:p>
    <w:p w14:paraId="6CA4810E" w14:textId="418C833A" w:rsidR="00CA6C86" w:rsidRPr="006F7344" w:rsidRDefault="00CA6C86" w:rsidP="00916C59">
      <w:pPr>
        <w:pStyle w:val="ParagraphNormal"/>
      </w:pPr>
      <w:r w:rsidRPr="006F7344">
        <w:t xml:space="preserve">There was a swift aim in maintaining the </w:t>
      </w:r>
      <w:r w:rsidR="006A65C3" w:rsidRPr="006F7344">
        <w:t>IABL</w:t>
      </w:r>
      <w:r w:rsidRPr="006F7344">
        <w:t xml:space="preserve"> from maintaining to avoid public disorder and protecting national unity into “preventing national stability</w:t>
      </w:r>
      <w:r w:rsidR="002A3875" w:rsidRPr="006F7344">
        <w:t>.</w:t>
      </w:r>
      <w:r w:rsidRPr="006F7344">
        <w:t xml:space="preserve">” It means that the </w:t>
      </w:r>
      <w:r w:rsidR="006A65C3" w:rsidRPr="006F7344">
        <w:t>IA</w:t>
      </w:r>
      <w:r w:rsidRPr="006F7344">
        <w:t xml:space="preserve">BL are needed to support more to political interest rather than maintaining public order. Therefore, in practice the </w:t>
      </w:r>
      <w:r w:rsidR="006A65C3" w:rsidRPr="006F7344">
        <w:t>IA</w:t>
      </w:r>
      <w:r w:rsidRPr="006F7344">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6F7344" w:rsidRDefault="00CA6C86" w:rsidP="00A408D1">
      <w:pPr>
        <w:pStyle w:val="Heading3"/>
        <w:numPr>
          <w:ilvl w:val="2"/>
          <w:numId w:val="21"/>
        </w:numPr>
        <w:ind w:left="709"/>
      </w:pPr>
      <w:bookmarkStart w:id="104" w:name="_Toc118302780"/>
      <w:bookmarkStart w:id="105" w:name="_Toc121200589"/>
      <w:r w:rsidRPr="006F7344">
        <w:t>The Government interference toward religion</w:t>
      </w:r>
      <w:bookmarkEnd w:id="104"/>
      <w:bookmarkEnd w:id="105"/>
    </w:p>
    <w:p w14:paraId="3B7963CF" w14:textId="3FEA8FAF" w:rsidR="006A65C3" w:rsidRPr="006F7344" w:rsidRDefault="006A65C3" w:rsidP="00533C6C">
      <w:pPr>
        <w:pStyle w:val="ParagraphafSubheader"/>
      </w:pPr>
      <w:r w:rsidRPr="006F7344">
        <w:t xml:space="preserve">Due to the lack of law enforcement to prevent vigilante groups' cruel and arbitrary acts, </w:t>
      </w:r>
      <w:r w:rsidRPr="006F7344">
        <w:rPr>
          <w:i/>
          <w:iCs/>
        </w:rPr>
        <w:t>Ahmadiyya</w:t>
      </w:r>
      <w:r w:rsidRPr="006F7344">
        <w:t xml:space="preserve"> and </w:t>
      </w:r>
      <w:r w:rsidRPr="006F7344">
        <w:rPr>
          <w:i/>
          <w:iCs/>
        </w:rPr>
        <w:t>Gafatar</w:t>
      </w:r>
      <w:r w:rsidRPr="006F7344">
        <w:t xml:space="preserve"> adherents, as well as </w:t>
      </w:r>
      <w:r w:rsidRPr="006F7344">
        <w:rPr>
          <w:i/>
          <w:iCs/>
        </w:rPr>
        <w:t>Meiliana</w:t>
      </w:r>
      <w:r w:rsidRPr="006F7344">
        <w:t xml:space="preserve">, were victims of vigilantism, as described in the preceding subchapter. The expansion of vigilante organizations and the inability of law enforcement to prevent recurring vigilante violence are </w:t>
      </w:r>
      <w:r w:rsidRPr="006F7344">
        <w:lastRenderedPageBreak/>
        <w:t>examples of the government's unwillingness to take decisive action against vigilante groups that flagrantly violate the law. Consequently, the vigilante groups believe they have the support of the government to continue their efforts.</w:t>
      </w:r>
    </w:p>
    <w:p w14:paraId="3F54CDFC" w14:textId="623B21D6" w:rsidR="00B62E8A" w:rsidRPr="006F7344" w:rsidRDefault="00B62E8A" w:rsidP="00B62E8A">
      <w:pPr>
        <w:pStyle w:val="Quote"/>
      </w:pPr>
      <w:r w:rsidRPr="006F7344">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6854EC2F" w14:textId="77777777" w:rsidR="006E549C" w:rsidRPr="006F7344" w:rsidRDefault="00B62E8A" w:rsidP="006E549C">
      <w:pPr>
        <w:pStyle w:val="ParagraphNormal"/>
      </w:pPr>
      <w:r w:rsidRPr="006F7344">
        <w:t>The Ahmadiyya experienced vigilantism in the form of persecution of Ahmadiyya followers, expulsions, burning of houses of worship, and other prohibitions.</w:t>
      </w:r>
      <w:r w:rsidRPr="00E82028">
        <w:rPr>
          <w:rStyle w:val="FootnoteReference"/>
        </w:rPr>
        <w:footnoteReference w:id="281"/>
      </w:r>
      <w:r w:rsidRPr="006F7344">
        <w:t xml:space="preserve"> This act of vigilantism cannot be separated from the government's policy during the reign of </w:t>
      </w:r>
      <w:proofErr w:type="spellStart"/>
      <w:r w:rsidRPr="006F7344">
        <w:t>Soesilo</w:t>
      </w:r>
      <w:proofErr w:type="spellEnd"/>
      <w:r w:rsidRPr="006F7344">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82028">
        <w:rPr>
          <w:rStyle w:val="FootnoteReference"/>
        </w:rPr>
        <w:footnoteReference w:id="282"/>
      </w:r>
    </w:p>
    <w:p w14:paraId="15DAC125" w14:textId="4BA06225" w:rsidR="006E549C" w:rsidRPr="006F7344" w:rsidRDefault="006E549C" w:rsidP="00533C6C">
      <w:pPr>
        <w:pStyle w:val="ParagraphNormal"/>
      </w:pPr>
      <w:r w:rsidRPr="006F7344">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533C6C">
        <w:t>interest</w:t>
      </w:r>
      <w:r w:rsidRPr="006F7344">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w:t>
      </w:r>
      <w:r w:rsidRPr="006F7344">
        <w:rPr>
          <w:lang w:eastAsia="en-GB" w:bidi="ar-SA"/>
        </w:rPr>
        <w:lastRenderedPageBreak/>
        <w:t>against the Ahmadiyya. Throughout his campaign, Jokowi emphasized the importance of religious tolerance. But when Jokowi came to power in 2014, the Jokowi administration tended to allow the actions of MHS to be carried out by hard</w:t>
      </w:r>
      <w:r w:rsidR="002C2846" w:rsidRPr="006F7344">
        <w:rPr>
          <w:lang w:eastAsia="en-GB" w:bidi="ar-SA"/>
        </w:rPr>
        <w:t>-</w:t>
      </w:r>
      <w:r w:rsidRPr="006F7344">
        <w:rPr>
          <w:lang w:eastAsia="en-GB" w:bidi="ar-SA"/>
        </w:rPr>
        <w:t>line Islamist groups such as the FPI.</w:t>
      </w:r>
    </w:p>
    <w:p w14:paraId="04306A2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FPI keeps asking the local government to ban the Ahmadiyya group's religious activities. This has led to a number of local policies, such as:</w:t>
      </w:r>
    </w:p>
    <w:p w14:paraId="50653F7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Joint Decrees 3 and 199 of 2008 say that the Ahmadiyya Mosque will be shut down.</w:t>
      </w:r>
    </w:p>
    <w:p w14:paraId="5740CE9C"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Governor's Regulation No. 12 of 2011 says that the Indonesian Ahmadiyya Congregation can't do anything in West Java.</w:t>
      </w:r>
    </w:p>
    <w:p w14:paraId="2133CC06" w14:textId="77777777" w:rsidR="006E549C" w:rsidRPr="006F7344" w:rsidRDefault="006E549C" w:rsidP="00533C6C">
      <w:pPr>
        <w:pStyle w:val="ParagraphNormal"/>
        <w:rPr>
          <w:lang w:eastAsia="en-GB" w:bidi="ar-SA"/>
        </w:rPr>
      </w:pPr>
      <w:r w:rsidRPr="006F7344">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6F7344">
        <w:t>.</w:t>
      </w:r>
      <w:r w:rsidR="00A15A59" w:rsidRPr="00E82028">
        <w:rPr>
          <w:rStyle w:val="FootnoteReference"/>
        </w:rPr>
        <w:footnoteReference w:id="283"/>
      </w:r>
    </w:p>
    <w:p w14:paraId="26613C88" w14:textId="62E2153C" w:rsidR="006E549C" w:rsidRPr="006F7344" w:rsidRDefault="006E549C" w:rsidP="00533C6C">
      <w:pPr>
        <w:pStyle w:val="ParagraphNormal"/>
      </w:pPr>
      <w:r w:rsidRPr="006F7344">
        <w:rPr>
          <w:lang w:eastAsia="en-GB" w:bidi="ar-SA"/>
        </w:rPr>
        <w:t xml:space="preserve">Like </w:t>
      </w:r>
      <w:r w:rsidRPr="006F7344">
        <w:rPr>
          <w:i/>
          <w:iCs/>
          <w:lang w:eastAsia="en-GB" w:bidi="ar-SA"/>
        </w:rPr>
        <w:t>Ahmadiyya</w:t>
      </w:r>
      <w:r w:rsidRPr="006F7344">
        <w:rPr>
          <w:lang w:eastAsia="en-GB" w:bidi="ar-SA"/>
        </w:rPr>
        <w:t xml:space="preserve">, </w:t>
      </w:r>
      <w:r w:rsidRPr="006F7344">
        <w:rPr>
          <w:i/>
          <w:iCs/>
          <w:lang w:eastAsia="en-GB" w:bidi="ar-SA"/>
        </w:rPr>
        <w:t>Gafatar</w:t>
      </w:r>
      <w:r w:rsidRPr="006F7344">
        <w:rPr>
          <w:lang w:eastAsia="en-GB" w:bidi="ar-SA"/>
        </w:rPr>
        <w:t xml:space="preserve"> members experienced various forms of violence. In Gerakan </w:t>
      </w:r>
      <w:proofErr w:type="spellStart"/>
      <w:r w:rsidRPr="006F7344">
        <w:rPr>
          <w:lang w:eastAsia="en-GB" w:bidi="ar-SA"/>
        </w:rPr>
        <w:t>Fajar</w:t>
      </w:r>
      <w:proofErr w:type="spellEnd"/>
      <w:r w:rsidRPr="006F7344">
        <w:rPr>
          <w:lang w:eastAsia="en-GB" w:bidi="ar-SA"/>
        </w:rPr>
        <w:t xml:space="preserve"> Nusantara/GAFATAR (Nusantara Sunrise Movement), the defendants </w:t>
      </w:r>
      <w:r w:rsidRPr="006F7344">
        <w:rPr>
          <w:i/>
          <w:iCs/>
          <w:lang w:eastAsia="en-GB" w:bidi="ar-SA"/>
        </w:rPr>
        <w:t xml:space="preserve">(T. Abdullah Fattah, </w:t>
      </w:r>
      <w:proofErr w:type="spellStart"/>
      <w:r w:rsidRPr="006F7344">
        <w:rPr>
          <w:i/>
          <w:iCs/>
          <w:lang w:eastAsia="en-GB" w:bidi="ar-SA"/>
        </w:rPr>
        <w:t>Fuadi</w:t>
      </w:r>
      <w:proofErr w:type="spellEnd"/>
      <w:r w:rsidRPr="006F7344">
        <w:rPr>
          <w:i/>
          <w:iCs/>
          <w:lang w:eastAsia="en-GB" w:bidi="ar-SA"/>
        </w:rPr>
        <w:t xml:space="preserve"> </w:t>
      </w:r>
      <w:proofErr w:type="spellStart"/>
      <w:r w:rsidRPr="006F7344">
        <w:rPr>
          <w:i/>
          <w:iCs/>
          <w:lang w:eastAsia="en-GB" w:bidi="ar-SA"/>
        </w:rPr>
        <w:t>Mardhathilla</w:t>
      </w:r>
      <w:proofErr w:type="spellEnd"/>
      <w:r w:rsidRPr="006F7344">
        <w:rPr>
          <w:i/>
          <w:iCs/>
          <w:lang w:eastAsia="en-GB" w:bidi="ar-SA"/>
        </w:rPr>
        <w:t xml:space="preserve">, </w:t>
      </w:r>
      <w:proofErr w:type="spellStart"/>
      <w:r w:rsidRPr="006F7344">
        <w:rPr>
          <w:i/>
          <w:iCs/>
          <w:lang w:eastAsia="en-GB" w:bidi="ar-SA"/>
        </w:rPr>
        <w:t>Ridha</w:t>
      </w:r>
      <w:proofErr w:type="spellEnd"/>
      <w:r w:rsidRPr="006F7344">
        <w:rPr>
          <w:i/>
          <w:iCs/>
          <w:lang w:eastAsia="en-GB" w:bidi="ar-SA"/>
        </w:rPr>
        <w:t xml:space="preserve"> </w:t>
      </w:r>
      <w:proofErr w:type="spellStart"/>
      <w:r w:rsidRPr="006F7344">
        <w:rPr>
          <w:i/>
          <w:iCs/>
          <w:lang w:eastAsia="en-GB" w:bidi="ar-SA"/>
        </w:rPr>
        <w:t>Hidayat</w:t>
      </w:r>
      <w:proofErr w:type="spellEnd"/>
      <w:r w:rsidRPr="006F7344">
        <w:rPr>
          <w:lang w:eastAsia="en-GB" w:bidi="ar-SA"/>
        </w:rPr>
        <w:t xml:space="preserve">, and </w:t>
      </w:r>
      <w:proofErr w:type="spellStart"/>
      <w:r w:rsidRPr="006F7344">
        <w:rPr>
          <w:i/>
          <w:iCs/>
          <w:lang w:eastAsia="en-GB" w:bidi="ar-SA"/>
        </w:rPr>
        <w:t>Althaf</w:t>
      </w:r>
      <w:proofErr w:type="spellEnd"/>
      <w:r w:rsidRPr="006F7344">
        <w:rPr>
          <w:i/>
          <w:iCs/>
          <w:lang w:eastAsia="en-GB" w:bidi="ar-SA"/>
        </w:rPr>
        <w:t xml:space="preserve"> </w:t>
      </w:r>
      <w:proofErr w:type="spellStart"/>
      <w:r w:rsidRPr="006F7344">
        <w:rPr>
          <w:i/>
          <w:iCs/>
          <w:lang w:eastAsia="en-GB" w:bidi="ar-SA"/>
        </w:rPr>
        <w:t>Mauliyul</w:t>
      </w:r>
      <w:proofErr w:type="spellEnd"/>
      <w:r w:rsidRPr="006F7344">
        <w:rPr>
          <w:i/>
          <w:iCs/>
          <w:lang w:eastAsia="en-GB" w:bidi="ar-SA"/>
        </w:rPr>
        <w:t xml:space="preserve"> Islam</w:t>
      </w:r>
      <w:r w:rsidRPr="006F7344">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w:t>
      </w:r>
      <w:proofErr w:type="spellStart"/>
      <w:r w:rsidRPr="006F7344">
        <w:rPr>
          <w:lang w:eastAsia="en-GB" w:bidi="ar-SA"/>
        </w:rPr>
        <w:t>Prasetyo</w:t>
      </w:r>
      <w:proofErr w:type="spellEnd"/>
      <w:r w:rsidRPr="006F7344">
        <w:rPr>
          <w:lang w:eastAsia="en-GB" w:bidi="ar-SA"/>
        </w:rPr>
        <w:t xml:space="preserve">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00A15A59" w:rsidRPr="006F7344">
        <w:t>based on the 1965 blasphemy crime article.</w:t>
      </w:r>
      <w:r w:rsidR="007E2392" w:rsidRPr="006F7344">
        <w:t>”</w:t>
      </w:r>
      <w:r w:rsidR="00A15A59" w:rsidRPr="00E82028">
        <w:rPr>
          <w:rStyle w:val="FootnoteReference"/>
        </w:rPr>
        <w:footnoteReference w:id="284"/>
      </w:r>
      <w:r w:rsidR="00A15A59" w:rsidRPr="006F7344">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w:t>
      </w:r>
      <w:proofErr w:type="spellStart"/>
      <w:r w:rsidR="00A15A59" w:rsidRPr="006F7344">
        <w:t>centers</w:t>
      </w:r>
      <w:proofErr w:type="spellEnd"/>
      <w:r w:rsidR="00A15A59" w:rsidRPr="006F7344">
        <w:t xml:space="preserve"> in Jakarta, Yogyakarta, Bekasi, </w:t>
      </w:r>
      <w:proofErr w:type="spellStart"/>
      <w:r w:rsidR="00A15A59" w:rsidRPr="006F7344">
        <w:t>Boyolali</w:t>
      </w:r>
      <w:proofErr w:type="spellEnd"/>
      <w:r w:rsidR="00A15A59" w:rsidRPr="006F7344">
        <w:t xml:space="preserve"> and Surabaya.</w:t>
      </w:r>
      <w:r w:rsidR="007E2392" w:rsidRPr="00E82028">
        <w:rPr>
          <w:rStyle w:val="FootnoteReference"/>
        </w:rPr>
        <w:footnoteReference w:id="285"/>
      </w:r>
      <w:r w:rsidR="00A15A59" w:rsidRPr="006F7344">
        <w:t xml:space="preserve"> They were then evacuated at </w:t>
      </w:r>
      <w:r w:rsidR="00A15A59" w:rsidRPr="006F7344">
        <w:lastRenderedPageBreak/>
        <w:t xml:space="preserve">the supplies and transportation complex of the </w:t>
      </w:r>
      <w:proofErr w:type="spellStart"/>
      <w:r w:rsidR="00A15A59" w:rsidRPr="006F7344">
        <w:t>Tanjungpura</w:t>
      </w:r>
      <w:proofErr w:type="spellEnd"/>
      <w:r w:rsidR="00A15A59" w:rsidRPr="006F7344">
        <w:t xml:space="preserve"> Military Command XII in Pontianak, West Kalimantan. The former chairman of Gafatar, </w:t>
      </w:r>
      <w:proofErr w:type="spellStart"/>
      <w:r w:rsidR="00A15A59" w:rsidRPr="006F7344">
        <w:t>Mahful</w:t>
      </w:r>
      <w:proofErr w:type="spellEnd"/>
      <w:r w:rsidR="00A15A59" w:rsidRPr="006F7344">
        <w:t xml:space="preserve"> M </w:t>
      </w:r>
      <w:proofErr w:type="spellStart"/>
      <w:r w:rsidR="00A15A59" w:rsidRPr="006F7344">
        <w:t>Tumanurung</w:t>
      </w:r>
      <w:proofErr w:type="spellEnd"/>
      <w:r w:rsidR="00A15A59" w:rsidRPr="006F7344">
        <w:t xml:space="preserve"> stated that: </w:t>
      </w:r>
      <w:r w:rsidR="007E2392" w:rsidRPr="006F7344">
        <w:t>“</w:t>
      </w:r>
      <w:r w:rsidR="00A15A59" w:rsidRPr="006F7344">
        <w:t>We, ex-Gafatar members, deeply regret and strongly condemn actions in the form of systematic forced evictions, destruction of fires and looting of assets on land that we legally own.</w:t>
      </w:r>
      <w:r w:rsidR="007E2392" w:rsidRPr="006F7344">
        <w:t>”</w:t>
      </w:r>
      <w:r w:rsidR="007E2392" w:rsidRPr="00E82028">
        <w:rPr>
          <w:rStyle w:val="FootnoteReference"/>
        </w:rPr>
        <w:footnoteReference w:id="286"/>
      </w:r>
      <w:bookmarkStart w:id="106" w:name="_Toc118302781"/>
    </w:p>
    <w:p w14:paraId="165578F0" w14:textId="30A1E082" w:rsidR="002C2846" w:rsidRPr="006F7344" w:rsidRDefault="002C2846" w:rsidP="00533C6C">
      <w:pPr>
        <w:pStyle w:val="ParagraphNormal"/>
      </w:pPr>
      <w:r w:rsidRPr="006F7344">
        <w:t xml:space="preserve">Furthermore, in the instance of </w:t>
      </w:r>
      <w:r w:rsidRPr="006F7344">
        <w:rPr>
          <w:i/>
          <w:iCs/>
        </w:rPr>
        <w:t>Meiliana,</w:t>
      </w:r>
      <w:r w:rsidRPr="006F7344">
        <w:t xml:space="preserve"> the court's conclusion that she had insulted religion (Islam) was not backed by adequate evidence and witnesses. But randomly, the court construed </w:t>
      </w:r>
      <w:proofErr w:type="spellStart"/>
      <w:r w:rsidRPr="006F7344">
        <w:rPr>
          <w:i/>
          <w:iCs/>
        </w:rPr>
        <w:t>Meiliana</w:t>
      </w:r>
      <w:r w:rsidRPr="006F7344">
        <w:t>'s</w:t>
      </w:r>
      <w:proofErr w:type="spellEnd"/>
      <w:r w:rsidRPr="006F7344">
        <w:t xml:space="preserve"> criticism of the loudness of the mosque's loudspeaker, which was excessively loud, as blasphemy. Various </w:t>
      </w:r>
      <w:proofErr w:type="spellStart"/>
      <w:r w:rsidRPr="006F7344">
        <w:t>defenses</w:t>
      </w:r>
      <w:proofErr w:type="spellEnd"/>
      <w:r w:rsidRPr="006F7344">
        <w:t>, both in the form of Amicus Currie, a friend of the judiciary, and those put up by academics, NGOs in the field of human rights, and the National Commission for the Protection of Women, were not examined at all by the courts.</w:t>
      </w:r>
      <w:r w:rsidRPr="00E82028">
        <w:rPr>
          <w:rStyle w:val="FootnoteReference"/>
        </w:rPr>
        <w:footnoteReference w:id="287"/>
      </w:r>
    </w:p>
    <w:p w14:paraId="41D1CA74" w14:textId="51E3AC99" w:rsidR="006E549C" w:rsidRPr="006F7344" w:rsidRDefault="006E549C" w:rsidP="00533C6C">
      <w:pPr>
        <w:pStyle w:val="ParagraphNormal"/>
        <w:rPr>
          <w:color w:val="252525"/>
          <w:lang w:eastAsia="en-GB" w:bidi="ar-SA"/>
        </w:rPr>
      </w:pPr>
      <w:r w:rsidRPr="006F7344">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6F7344">
        <w:rPr>
          <w:rStyle w:val="Emphasis"/>
          <w:color w:val="252525"/>
        </w:rPr>
        <w:t xml:space="preserve">MHS </w:t>
      </w:r>
      <w:r w:rsidRPr="006F7344">
        <w:rPr>
          <w:color w:val="252525"/>
        </w:rPr>
        <w:t>due to its inability to dissuade and prevent vigilante activities.</w:t>
      </w:r>
    </w:p>
    <w:p w14:paraId="1A4813EA" w14:textId="2210EBB9" w:rsidR="00EE1D19" w:rsidRPr="006F7344" w:rsidRDefault="00EE1D19" w:rsidP="00A408D1">
      <w:pPr>
        <w:pStyle w:val="Heading3"/>
        <w:numPr>
          <w:ilvl w:val="2"/>
          <w:numId w:val="21"/>
        </w:numPr>
        <w:ind w:left="709"/>
      </w:pPr>
      <w:bookmarkStart w:id="107" w:name="_Toc121200590"/>
      <w:r w:rsidRPr="006F7344">
        <w:t xml:space="preserve">Imposing </w:t>
      </w:r>
      <w:r w:rsidR="00766A79" w:rsidRPr="006F7344">
        <w:t xml:space="preserve">one’s belief </w:t>
      </w:r>
      <w:r w:rsidRPr="006F7344">
        <w:t>o</w:t>
      </w:r>
      <w:r w:rsidR="00766A79" w:rsidRPr="006F7344">
        <w:t>n</w:t>
      </w:r>
      <w:r w:rsidRPr="006F7344">
        <w:t xml:space="preserve"> other</w:t>
      </w:r>
      <w:r w:rsidR="00766A79" w:rsidRPr="006F7344">
        <w:t>s</w:t>
      </w:r>
      <w:bookmarkEnd w:id="106"/>
      <w:bookmarkEnd w:id="107"/>
    </w:p>
    <w:p w14:paraId="390DB841" w14:textId="5F977D85" w:rsidR="006E549C" w:rsidRPr="006F7344" w:rsidRDefault="006E549C" w:rsidP="00533C6C">
      <w:pPr>
        <w:pStyle w:val="ParagraphafSubheader"/>
        <w:rPr>
          <w:lang w:eastAsia="en-GB" w:bidi="ar-SA"/>
        </w:rPr>
      </w:pPr>
      <w:r w:rsidRPr="006F7344">
        <w:rPr>
          <w:lang w:eastAsia="en-GB" w:bidi="ar-SA"/>
        </w:rPr>
        <w:t xml:space="preserve">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w:t>
      </w:r>
      <w:r w:rsidRPr="006F7344">
        <w:rPr>
          <w:lang w:eastAsia="en-GB" w:bidi="ar-SA"/>
        </w:rPr>
        <w:lastRenderedPageBreak/>
        <w:t>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E8EC703" w:rsidR="000140A6" w:rsidRPr="006F7344" w:rsidRDefault="006E549C" w:rsidP="00533C6C">
      <w:pPr>
        <w:pStyle w:val="ParagraphNormal"/>
        <w:rPr>
          <w:lang w:eastAsia="en-GB" w:bidi="ar-SA"/>
        </w:rPr>
      </w:pPr>
      <w:r w:rsidRPr="006F7344">
        <w:rPr>
          <w:lang w:eastAsia="en-GB" w:bidi="ar-SA"/>
        </w:rPr>
        <w:t xml:space="preserve">Two great Indonesian scholars, Gus Mus (Nahdlatul Ulama) and Quraish Shihab (an expert in Qur'anic Exegesis), shared the view that the monopoly of religious truth from certain groups is the root of </w:t>
      </w:r>
      <w:proofErr w:type="spellStart"/>
      <w:r w:rsidRPr="006F7344">
        <w:rPr>
          <w:lang w:eastAsia="en-GB" w:bidi="ar-SA"/>
        </w:rPr>
        <w:t>intolerance.Shihab</w:t>
      </w:r>
      <w:proofErr w:type="spellEnd"/>
      <w:r w:rsidRPr="006F7344">
        <w:rPr>
          <w:lang w:eastAsia="en-GB" w:bidi="ar-SA"/>
        </w:rPr>
        <w:t xml:space="preserve">, in a national program on television, stated </w:t>
      </w:r>
      <w:r w:rsidR="000140A6" w:rsidRPr="006F7344">
        <w:t>that:</w:t>
      </w:r>
    </w:p>
    <w:p w14:paraId="6250180E" w14:textId="3C10865E" w:rsidR="000140A6" w:rsidRPr="006F7344" w:rsidRDefault="000140A6" w:rsidP="000140A6">
      <w:pPr>
        <w:pStyle w:val="Quote"/>
      </w:pPr>
      <w:r w:rsidRPr="006F7344">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82028">
        <w:rPr>
          <w:rStyle w:val="FootnoteReference"/>
        </w:rPr>
        <w:footnoteReference w:id="288"/>
      </w:r>
    </w:p>
    <w:p w14:paraId="60FF9EBC" w14:textId="4BD84D17" w:rsidR="000140A6" w:rsidRPr="006F7344" w:rsidRDefault="000140A6" w:rsidP="000140A6">
      <w:pPr>
        <w:pStyle w:val="ParagraphNormal"/>
      </w:pPr>
      <w:r w:rsidRPr="006F7344">
        <w:t>Gus Mus (Ulama from NU) similarly said that:</w:t>
      </w:r>
    </w:p>
    <w:p w14:paraId="44124498" w14:textId="37053B4A" w:rsidR="000140A6" w:rsidRPr="006F7344" w:rsidRDefault="000140A6" w:rsidP="000140A6">
      <w:pPr>
        <w:pStyle w:val="Quote"/>
      </w:pPr>
      <w:r w:rsidRPr="006F7344">
        <w:t xml:space="preserve">“Imposing an interpretation of the Qur'an is really dangerous, especially by those who refer to themselves as ulama, or not as ordinary people.” </w:t>
      </w:r>
      <w:r w:rsidRPr="00E82028">
        <w:rPr>
          <w:rStyle w:val="FootnoteReference"/>
        </w:rPr>
        <w:footnoteReference w:id="289"/>
      </w:r>
    </w:p>
    <w:p w14:paraId="1151CA0A" w14:textId="77777777" w:rsidR="006E549C" w:rsidRPr="006F7344" w:rsidRDefault="000140A6" w:rsidP="006E549C">
      <w:pPr>
        <w:pStyle w:val="ParagraphNormal"/>
      </w:pPr>
      <w:r w:rsidRPr="006F7344">
        <w:t xml:space="preserve">If referring to Hashim </w:t>
      </w:r>
      <w:proofErr w:type="spellStart"/>
      <w:r w:rsidRPr="006F7344">
        <w:t>Kamali's</w:t>
      </w:r>
      <w:proofErr w:type="spellEnd"/>
      <w:r w:rsidRPr="006F7344">
        <w:t xml:space="preserve"> view, “God reveals the truth in variety of ways, some explicit and others by allusion, the latter mainly through the modality of the “verse”, to provoke and engage the human intellect.”</w:t>
      </w:r>
      <w:r w:rsidRPr="00E82028">
        <w:rPr>
          <w:rStyle w:val="FootnoteReference"/>
        </w:rPr>
        <w:footnoteReference w:id="290"/>
      </w:r>
      <w:r w:rsidR="006E549C" w:rsidRPr="006F7344">
        <w:t xml:space="preserve"> </w:t>
      </w:r>
    </w:p>
    <w:p w14:paraId="5E3ABC56" w14:textId="77777777" w:rsidR="00993DC7" w:rsidRPr="006F7344" w:rsidRDefault="006E549C" w:rsidP="00533C6C">
      <w:pPr>
        <w:pStyle w:val="ParagraphNormal"/>
      </w:pPr>
      <w:r w:rsidRPr="006F7344">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6F7344">
        <w:t>Kamali</w:t>
      </w:r>
      <w:proofErr w:type="spellEnd"/>
      <w:r w:rsidRPr="006F7344">
        <w:t xml:space="preserve"> also asserts that "</w:t>
      </w:r>
      <w:r w:rsidRPr="00533C6C">
        <w:t>approximately</w:t>
      </w:r>
      <w:r w:rsidRPr="006F7344">
        <w:t xml:space="preserve"> 750 verses, or nearly one-eight of the Qur'an, exhort the readers to study nature, history, the Qur'an itself, and humanity at large."</w:t>
      </w:r>
      <w:r w:rsidRPr="006F7344">
        <w:rPr>
          <w:rStyle w:val="FootnoteReference"/>
        </w:rPr>
        <w:t xml:space="preserve"> </w:t>
      </w:r>
      <w:r w:rsidRPr="00E82028">
        <w:rPr>
          <w:rStyle w:val="FootnoteReference"/>
        </w:rPr>
        <w:footnoteReference w:id="291"/>
      </w:r>
      <w:r w:rsidRPr="006F7344">
        <w:t xml:space="preserve">  Thus, when </w:t>
      </w:r>
      <w:r w:rsidRPr="006F7344">
        <w:rPr>
          <w:i/>
          <w:iCs/>
        </w:rPr>
        <w:t xml:space="preserve">Meiliana </w:t>
      </w:r>
      <w:r w:rsidRPr="006F7344">
        <w:t xml:space="preserve">challenged the sound of the Adhan, which was too loud, and then said that </w:t>
      </w:r>
      <w:r w:rsidRPr="006F7344">
        <w:rPr>
          <w:i/>
          <w:iCs/>
        </w:rPr>
        <w:t>Meiliana</w:t>
      </w:r>
      <w:r w:rsidRPr="006F7344">
        <w:t xml:space="preserve"> had tarnished religion, such an attitude was an example of the monopoly of truth that understands religion (Islam) without reason, conscience, or science. Likewise in the cases of </w:t>
      </w:r>
      <w:r w:rsidRPr="006F7344">
        <w:rPr>
          <w:i/>
          <w:iCs/>
        </w:rPr>
        <w:t>Ahmadiyya</w:t>
      </w:r>
      <w:r w:rsidRPr="006F7344">
        <w:t xml:space="preserve"> and </w:t>
      </w:r>
      <w:r w:rsidRPr="006F7344">
        <w:rPr>
          <w:i/>
          <w:iCs/>
        </w:rPr>
        <w:t>Gafatar.</w:t>
      </w:r>
      <w:r w:rsidRPr="006F7344">
        <w:t xml:space="preserve"> The attitude of the Indonesian Ulema Council, which issued a heretical fatwa against the </w:t>
      </w:r>
      <w:r w:rsidRPr="006F7344">
        <w:rPr>
          <w:i/>
          <w:iCs/>
        </w:rPr>
        <w:t xml:space="preserve">Ahmadiyya </w:t>
      </w:r>
      <w:r w:rsidRPr="006F7344">
        <w:t xml:space="preserve">and </w:t>
      </w:r>
      <w:r w:rsidRPr="006F7344">
        <w:rPr>
          <w:i/>
          <w:iCs/>
        </w:rPr>
        <w:t>Gafatar</w:t>
      </w:r>
      <w:r w:rsidRPr="006F7344">
        <w:t xml:space="preserve"> groups based solely on a one-sided truth claim, did not give </w:t>
      </w:r>
      <w:r w:rsidRPr="006F7344">
        <w:rPr>
          <w:i/>
          <w:iCs/>
        </w:rPr>
        <w:t xml:space="preserve">Ahmadiyya </w:t>
      </w:r>
      <w:r w:rsidRPr="006F7344">
        <w:lastRenderedPageBreak/>
        <w:t xml:space="preserve">room for freedom to believe in their choice of belief or at least provided room for </w:t>
      </w:r>
      <w:r w:rsidRPr="006F7344">
        <w:rPr>
          <w:i/>
          <w:iCs/>
        </w:rPr>
        <w:t>Ahmadiyya</w:t>
      </w:r>
      <w:r w:rsidRPr="006F7344">
        <w:t xml:space="preserve"> to be heard for their explanations. Then </w:t>
      </w:r>
      <w:r w:rsidRPr="006F7344">
        <w:rPr>
          <w:i/>
          <w:iCs/>
        </w:rPr>
        <w:t>Gafatar,</w:t>
      </w:r>
      <w:r w:rsidRPr="006F7344">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6F7344" w:rsidRDefault="00993DC7" w:rsidP="00533C6C">
      <w:pPr>
        <w:pStyle w:val="ParagraphNormal"/>
        <w:rPr>
          <w:lang w:eastAsia="en-GB" w:bidi="ar-SA"/>
        </w:rPr>
      </w:pPr>
      <w:r w:rsidRPr="006F7344">
        <w:rPr>
          <w:lang w:eastAsia="en-GB" w:bidi="ar-SA"/>
        </w:rPr>
        <w:t xml:space="preserve">The one-sided </w:t>
      </w:r>
      <w:r w:rsidRPr="00533C6C">
        <w:t>truth</w:t>
      </w:r>
      <w:r w:rsidRPr="006F7344">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6F7344">
        <w:rPr>
          <w:lang w:eastAsia="en-GB" w:bidi="ar-SA"/>
        </w:rPr>
        <w:t>Mahful</w:t>
      </w:r>
      <w:proofErr w:type="spellEnd"/>
      <w:r w:rsidRPr="006F7344">
        <w:rPr>
          <w:lang w:eastAsia="en-GB" w:bidi="ar-SA"/>
        </w:rPr>
        <w:t xml:space="preserve"> </w:t>
      </w:r>
      <w:proofErr w:type="spellStart"/>
      <w:r w:rsidRPr="006F7344">
        <w:rPr>
          <w:lang w:eastAsia="en-GB" w:bidi="ar-SA"/>
        </w:rPr>
        <w:t>Muis</w:t>
      </w:r>
      <w:proofErr w:type="spellEnd"/>
      <w:r w:rsidRPr="006F7344">
        <w:rPr>
          <w:lang w:eastAsia="en-GB" w:bidi="ar-SA"/>
        </w:rPr>
        <w:t xml:space="preserve"> and Ahmad </w:t>
      </w:r>
      <w:proofErr w:type="spellStart"/>
      <w:r w:rsidRPr="006F7344">
        <w:rPr>
          <w:lang w:eastAsia="en-GB" w:bidi="ar-SA"/>
        </w:rPr>
        <w:t>Musaddeq</w:t>
      </w:r>
      <w:proofErr w:type="spellEnd"/>
      <w:r w:rsidRPr="006F7344">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6F7344">
        <w:rPr>
          <w:lang w:eastAsia="en-GB" w:bidi="ar-SA"/>
        </w:rPr>
        <w:t>Asfinawati</w:t>
      </w:r>
      <w:proofErr w:type="spellEnd"/>
      <w:r w:rsidRPr="006F7344">
        <w:rPr>
          <w:lang w:eastAsia="en-GB" w:bidi="ar-SA"/>
        </w:rPr>
        <w:t>,</w:t>
      </w:r>
      <w:r w:rsidRPr="00E82028">
        <w:rPr>
          <w:rStyle w:val="FootnoteReference"/>
        </w:rPr>
        <w:footnoteReference w:id="292"/>
      </w:r>
      <w:r w:rsidRPr="006F7344">
        <w:rPr>
          <w:lang w:eastAsia="en-GB" w:bidi="ar-SA"/>
        </w:rPr>
        <w:t xml:space="preserve"> she stated that:</w:t>
      </w:r>
    </w:p>
    <w:p w14:paraId="273EEE06" w14:textId="1876B7CB" w:rsidR="00993DC7" w:rsidRPr="006F7344" w:rsidRDefault="00993DC7" w:rsidP="00533C6C">
      <w:pPr>
        <w:pStyle w:val="Quote"/>
      </w:pPr>
      <w:r w:rsidRPr="006F7344">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82028">
        <w:rPr>
          <w:rStyle w:val="FootnoteReference"/>
        </w:rPr>
        <w:footnoteReference w:id="293"/>
      </w:r>
    </w:p>
    <w:p w14:paraId="4D38BF7E" w14:textId="1FC2DC1F" w:rsidR="00DB347A" w:rsidRPr="006F7344" w:rsidRDefault="00DB347A" w:rsidP="00533C6C">
      <w:pPr>
        <w:pStyle w:val="ParagraphNormal"/>
        <w:rPr>
          <w:lang w:eastAsia="en-GB" w:bidi="ar-SA"/>
        </w:rPr>
      </w:pPr>
      <w:r w:rsidRPr="006F7344">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6F7344">
        <w:rPr>
          <w:b/>
          <w:bCs/>
          <w:lang w:eastAsia="en-GB" w:bidi="ar-SA"/>
        </w:rPr>
        <w:t>intentionally committing an act publicly that is basically blasphemy against a religion adhered to in Indonesia</w:t>
      </w:r>
      <w:r w:rsidRPr="006F7344">
        <w:rPr>
          <w:lang w:eastAsia="en-GB" w:bidi="ar-SA"/>
        </w:rPr>
        <w:t>."</w:t>
      </w:r>
      <w:r w:rsidRPr="00E82028">
        <w:rPr>
          <w:rStyle w:val="FootnoteReference"/>
        </w:rPr>
        <w:footnoteReference w:id="294"/>
      </w:r>
      <w:r w:rsidRPr="006F7344">
        <w:rPr>
          <w:lang w:eastAsia="en-GB" w:bidi="ar-SA"/>
        </w:rPr>
        <w:t xml:space="preserve"> This means that Ahmadiyya followers can't preach their religion in Indonesia if it goes against the mainstream Islam, which is the main religion there. </w:t>
      </w:r>
    </w:p>
    <w:p w14:paraId="2DC37F59" w14:textId="0FD337B6" w:rsidR="006E549C" w:rsidRPr="006F7344" w:rsidRDefault="006E549C" w:rsidP="00533C6C">
      <w:pPr>
        <w:pStyle w:val="ParagraphNormal"/>
      </w:pPr>
      <w:r w:rsidRPr="006F7344">
        <w:lastRenderedPageBreak/>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6F7344">
        <w:rPr>
          <w:i/>
          <w:iCs/>
        </w:rPr>
        <w:t>Gafatar,</w:t>
      </w:r>
      <w:r w:rsidRPr="006F7344">
        <w:t xml:space="preserve"> as an organization that has a license, </w:t>
      </w:r>
      <w:r w:rsidRPr="006F7344">
        <w:rPr>
          <w:i/>
          <w:iCs/>
        </w:rPr>
        <w:t xml:space="preserve">Gafatar </w:t>
      </w:r>
      <w:r w:rsidRPr="006F7344">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6F7344">
        <w:t>Qadiyan</w:t>
      </w:r>
      <w:proofErr w:type="spellEnd"/>
      <w:r w:rsidRPr="006F7344">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6F7344">
        <w:rPr>
          <w:i/>
          <w:iCs/>
        </w:rPr>
        <w:t>Ahmadiyya</w:t>
      </w:r>
      <w:r w:rsidRPr="006F7344">
        <w:t xml:space="preserve">, but also to </w:t>
      </w:r>
      <w:r w:rsidRPr="006F7344">
        <w:rPr>
          <w:i/>
          <w:iCs/>
        </w:rPr>
        <w:t>Gafatar</w:t>
      </w:r>
      <w:r w:rsidRPr="006F7344">
        <w:t xml:space="preserve"> and </w:t>
      </w:r>
      <w:r w:rsidRPr="006F7344">
        <w:rPr>
          <w:i/>
          <w:iCs/>
        </w:rPr>
        <w:t>Meiliana.</w:t>
      </w:r>
      <w:r w:rsidRPr="006F7344">
        <w:t xml:space="preserve"> </w:t>
      </w:r>
      <w:proofErr w:type="spellStart"/>
      <w:r w:rsidRPr="006F7344">
        <w:t>Meiliana's</w:t>
      </w:r>
      <w:proofErr w:type="spellEnd"/>
      <w:r w:rsidRPr="006F7344">
        <w:t xml:space="preserve"> actions against the call to prayer were also declared by MUI as blasphemy. All acts of persecution against </w:t>
      </w:r>
      <w:r w:rsidRPr="006F7344">
        <w:rPr>
          <w:i/>
          <w:iCs/>
        </w:rPr>
        <w:t>Ahmadiyya, Gafatar, and Meiliana</w:t>
      </w:r>
      <w:r w:rsidRPr="006F7344">
        <w:t xml:space="preserve"> followers took place after the MUI Fatwa was issued.</w:t>
      </w:r>
    </w:p>
    <w:p w14:paraId="7B594235" w14:textId="04EA1028" w:rsidR="00D50B6C" w:rsidRPr="00533C6C" w:rsidRDefault="00DB347A" w:rsidP="00533C6C">
      <w:pPr>
        <w:pStyle w:val="ParagraphNormal"/>
      </w:pPr>
      <w:r w:rsidRPr="00533C6C">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533C6C">
        <w:t xml:space="preserve">Typically, lawlessness arises when criminals are caught red-handed or when fraud occurs. </w:t>
      </w:r>
      <w:r w:rsidRPr="00533C6C">
        <w:t xml:space="preserve">In blasphemy instances, governmental choices that </w:t>
      </w:r>
      <w:proofErr w:type="spellStart"/>
      <w:r w:rsidRPr="00533C6C">
        <w:t>favor</w:t>
      </w:r>
      <w:proofErr w:type="spellEnd"/>
      <w:r w:rsidRPr="00533C6C">
        <w:t xml:space="preserve"> the majority predominate.</w:t>
      </w:r>
      <w:r w:rsidR="00D50B6C" w:rsidRPr="00533C6C">
        <w:t xml:space="preserve"> Therefore, </w:t>
      </w:r>
      <w:proofErr w:type="spellStart"/>
      <w:r w:rsidR="00D50B6C" w:rsidRPr="00533C6C">
        <w:t>amok's</w:t>
      </w:r>
      <w:proofErr w:type="spellEnd"/>
      <w:r w:rsidR="00D50B6C" w:rsidRPr="00533C6C">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533C6C">
        <w:t>Ahmadiyah</w:t>
      </w:r>
      <w:proofErr w:type="spellEnd"/>
      <w:r w:rsidR="00D50B6C" w:rsidRPr="00533C6C">
        <w:t xml:space="preserve"> and Gafatar teachings heretical long before a court decision was made. </w:t>
      </w:r>
    </w:p>
    <w:p w14:paraId="32D1FB6D" w14:textId="1F5A7FEA" w:rsidR="00CA6C86" w:rsidRPr="006F7344" w:rsidRDefault="006F4359" w:rsidP="00A408D1">
      <w:pPr>
        <w:pStyle w:val="Heading3"/>
        <w:numPr>
          <w:ilvl w:val="2"/>
          <w:numId w:val="21"/>
        </w:numPr>
        <w:ind w:left="709" w:hanging="709"/>
      </w:pPr>
      <w:bookmarkStart w:id="108" w:name="_Toc118302782"/>
      <w:bookmarkStart w:id="109" w:name="_Toc121200591"/>
      <w:r w:rsidRPr="006F7344">
        <w:lastRenderedPageBreak/>
        <w:t>The state's acquiescence to vigilantism</w:t>
      </w:r>
      <w:bookmarkEnd w:id="108"/>
      <w:bookmarkEnd w:id="109"/>
    </w:p>
    <w:p w14:paraId="6DE9F651" w14:textId="5BDE13E6" w:rsidR="006F4359" w:rsidRPr="006F7344" w:rsidRDefault="006F4359" w:rsidP="006F4359">
      <w:pPr>
        <w:pStyle w:val="ParagraphafSubheader"/>
      </w:pPr>
      <w:r w:rsidRPr="006F7344">
        <w:t xml:space="preserve">The act of vigilantism is a criminal act that is prohibited by the Indonesia Criminal Code, especially in Article 170 as follow: </w:t>
      </w:r>
    </w:p>
    <w:p w14:paraId="76E489A4" w14:textId="553A4627" w:rsidR="006F4359" w:rsidRPr="006F7344" w:rsidRDefault="006F4359" w:rsidP="00A408D1">
      <w:pPr>
        <w:pStyle w:val="Quote"/>
      </w:pPr>
      <w:r w:rsidRPr="006F7344">
        <w:t xml:space="preserve">“(1) </w:t>
      </w:r>
      <w:proofErr w:type="spellStart"/>
      <w:r w:rsidRPr="006F7344">
        <w:t>Barang</w:t>
      </w:r>
      <w:proofErr w:type="spellEnd"/>
      <w:r w:rsidRPr="006F7344">
        <w:t xml:space="preserve"> </w:t>
      </w:r>
      <w:proofErr w:type="spellStart"/>
      <w:r w:rsidRPr="006F7344">
        <w:t>siapa</w:t>
      </w:r>
      <w:proofErr w:type="spellEnd"/>
      <w:r w:rsidRPr="006F7344">
        <w:t xml:space="preserve"> yang </w:t>
      </w:r>
      <w:proofErr w:type="spellStart"/>
      <w:r w:rsidRPr="006F7344">
        <w:t>dimuka</w:t>
      </w:r>
      <w:proofErr w:type="spellEnd"/>
      <w:r w:rsidRPr="006F7344">
        <w:t xml:space="preserve"> </w:t>
      </w:r>
      <w:proofErr w:type="spellStart"/>
      <w:r w:rsidRPr="006F7344">
        <w:t>umum</w:t>
      </w:r>
      <w:proofErr w:type="spellEnd"/>
      <w:r w:rsidRPr="006F7344">
        <w:t xml:space="preserve"> </w:t>
      </w:r>
      <w:proofErr w:type="spellStart"/>
      <w:r w:rsidRPr="006F7344">
        <w:t>bersama-sama</w:t>
      </w:r>
      <w:proofErr w:type="spellEnd"/>
      <w:r w:rsidRPr="006F7344">
        <w:t xml:space="preserve"> </w:t>
      </w:r>
      <w:proofErr w:type="spellStart"/>
      <w:r w:rsidRPr="006F7344">
        <w:t>melakukan</w:t>
      </w:r>
      <w:proofErr w:type="spellEnd"/>
      <w:r w:rsidRPr="006F7344">
        <w:t xml:space="preserve"> </w:t>
      </w:r>
      <w:proofErr w:type="spellStart"/>
      <w:r w:rsidRPr="006F7344">
        <w:t>kekerasan</w:t>
      </w:r>
      <w:proofErr w:type="spellEnd"/>
      <w:r w:rsidRPr="006F7344">
        <w:t xml:space="preserve"> </w:t>
      </w:r>
      <w:proofErr w:type="spellStart"/>
      <w:r w:rsidRPr="006F7344">
        <w:t>terhadap</w:t>
      </w:r>
      <w:proofErr w:type="spellEnd"/>
      <w:r w:rsidRPr="006F7344">
        <w:t xml:space="preserve"> orang </w:t>
      </w:r>
      <w:proofErr w:type="spellStart"/>
      <w:r w:rsidRPr="006F7344">
        <w:t>atau</w:t>
      </w:r>
      <w:proofErr w:type="spellEnd"/>
      <w:r w:rsidRPr="006F7344">
        <w:t xml:space="preserve"> </w:t>
      </w:r>
      <w:proofErr w:type="spellStart"/>
      <w:r w:rsidRPr="006F7344">
        <w:t>barang</w:t>
      </w:r>
      <w:proofErr w:type="spellEnd"/>
      <w:r w:rsidRPr="006F7344">
        <w:t xml:space="preserve">, </w:t>
      </w:r>
      <w:proofErr w:type="spellStart"/>
      <w:r w:rsidRPr="006F7344">
        <w:t>dihukum</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lima </w:t>
      </w:r>
      <w:proofErr w:type="spellStart"/>
      <w:r w:rsidRPr="006F7344">
        <w:t>tahun</w:t>
      </w:r>
      <w:proofErr w:type="spellEnd"/>
      <w:r w:rsidRPr="006F7344">
        <w:t xml:space="preserve"> </w:t>
      </w:r>
      <w:proofErr w:type="spellStart"/>
      <w:r w:rsidRPr="006F7344">
        <w:t>enam</w:t>
      </w:r>
      <w:proofErr w:type="spellEnd"/>
      <w:r w:rsidRPr="006F7344">
        <w:t xml:space="preserve"> </w:t>
      </w:r>
      <w:proofErr w:type="spellStart"/>
      <w:r w:rsidRPr="006F7344">
        <w:t>bulan</w:t>
      </w:r>
      <w:proofErr w:type="spellEnd"/>
      <w:r w:rsidRPr="006F7344">
        <w:t>;</w:t>
      </w:r>
      <w:r w:rsidR="00A408D1" w:rsidRPr="006F7344">
        <w:t xml:space="preserve"> “[(1) Whoever commits violence against persons or property together in public, shall be sentenced to a maximum imprisonment of five years and six months].</w:t>
      </w:r>
    </w:p>
    <w:p w14:paraId="71AE37F1" w14:textId="17212298" w:rsidR="006F4359" w:rsidRPr="006F7344" w:rsidRDefault="006F4359" w:rsidP="00A408D1">
      <w:pPr>
        <w:pStyle w:val="Quote"/>
      </w:pPr>
      <w:r w:rsidRPr="006F7344">
        <w:t xml:space="preserve">(2) </w:t>
      </w:r>
      <w:proofErr w:type="spellStart"/>
      <w:r w:rsidRPr="006F7344">
        <w:t>Tersalah</w:t>
      </w:r>
      <w:proofErr w:type="spellEnd"/>
      <w:r w:rsidRPr="006F7344">
        <w:t xml:space="preserve"> </w:t>
      </w:r>
      <w:proofErr w:type="spellStart"/>
      <w:r w:rsidRPr="006F7344">
        <w:t>dihukum</w:t>
      </w:r>
      <w:proofErr w:type="spellEnd"/>
      <w:r w:rsidRPr="006F7344">
        <w:t xml:space="preserve">: 1e.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tujuh</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ia</w:t>
      </w:r>
      <w:proofErr w:type="spellEnd"/>
      <w:r w:rsidRPr="006F7344">
        <w:t xml:space="preserve"> </w:t>
      </w:r>
      <w:proofErr w:type="spellStart"/>
      <w:r w:rsidRPr="006F7344">
        <w:t>dengan</w:t>
      </w:r>
      <w:proofErr w:type="spellEnd"/>
      <w:r w:rsidRPr="006F7344">
        <w:t xml:space="preserve"> </w:t>
      </w:r>
      <w:proofErr w:type="spellStart"/>
      <w:r w:rsidRPr="006F7344">
        <w:t>sengaja</w:t>
      </w:r>
      <w:proofErr w:type="spellEnd"/>
      <w:r w:rsidRPr="006F7344">
        <w:t xml:space="preserve"> </w:t>
      </w:r>
      <w:proofErr w:type="spellStart"/>
      <w:r w:rsidRPr="006F7344">
        <w:t>merusakkan</w:t>
      </w:r>
      <w:proofErr w:type="spellEnd"/>
      <w:r w:rsidRPr="006F7344">
        <w:t xml:space="preserve"> </w:t>
      </w:r>
      <w:proofErr w:type="spellStart"/>
      <w:r w:rsidRPr="006F7344">
        <w:t>barang</w:t>
      </w:r>
      <w:proofErr w:type="spellEnd"/>
      <w:r w:rsidRPr="006F7344">
        <w:t xml:space="preserve"> </w:t>
      </w:r>
      <w:proofErr w:type="spellStart"/>
      <w:r w:rsidRPr="006F7344">
        <w:t>atau</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yang </w:t>
      </w:r>
      <w:proofErr w:type="spellStart"/>
      <w:r w:rsidRPr="006F7344">
        <w:t>dilakukan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sesuatu</w:t>
      </w:r>
      <w:proofErr w:type="spellEnd"/>
      <w:r w:rsidRPr="006F7344">
        <w:t xml:space="preserve"> </w:t>
      </w:r>
      <w:proofErr w:type="spellStart"/>
      <w:r w:rsidRPr="006F7344">
        <w:t>luka</w:t>
      </w:r>
      <w:proofErr w:type="spellEnd"/>
      <w:r w:rsidRPr="006F7344">
        <w:t xml:space="preserve">; 2e.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Sembilan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luka</w:t>
      </w:r>
      <w:proofErr w:type="spellEnd"/>
      <w:r w:rsidRPr="006F7344">
        <w:t xml:space="preserve"> </w:t>
      </w:r>
      <w:proofErr w:type="spellStart"/>
      <w:r w:rsidRPr="006F7344">
        <w:t>berat</w:t>
      </w:r>
      <w:proofErr w:type="spellEnd"/>
      <w:r w:rsidRPr="006F7344">
        <w:t xml:space="preserve"> pada </w:t>
      </w:r>
      <w:proofErr w:type="spellStart"/>
      <w:r w:rsidRPr="006F7344">
        <w:t>tubuh</w:t>
      </w:r>
      <w:proofErr w:type="spellEnd"/>
      <w:r w:rsidRPr="006F7344">
        <w:t xml:space="preserve">; 3e. </w:t>
      </w:r>
      <w:proofErr w:type="spellStart"/>
      <w:r w:rsidRPr="006F7344">
        <w:t>dengan</w:t>
      </w:r>
      <w:proofErr w:type="spellEnd"/>
      <w:r w:rsidRPr="006F7344">
        <w:t xml:space="preserve"> </w:t>
      </w:r>
      <w:proofErr w:type="spellStart"/>
      <w:r w:rsidRPr="006F7344">
        <w:t>penjara</w:t>
      </w:r>
      <w:proofErr w:type="spellEnd"/>
      <w:r w:rsidRPr="006F7344">
        <w:t xml:space="preserve"> </w:t>
      </w:r>
      <w:proofErr w:type="spellStart"/>
      <w:r w:rsidRPr="006F7344">
        <w:t>selama-lamanya</w:t>
      </w:r>
      <w:proofErr w:type="spellEnd"/>
      <w:r w:rsidRPr="006F7344">
        <w:t xml:space="preserve"> </w:t>
      </w:r>
      <w:proofErr w:type="spellStart"/>
      <w:r w:rsidRPr="006F7344">
        <w:t>dua</w:t>
      </w:r>
      <w:proofErr w:type="spellEnd"/>
      <w:r w:rsidRPr="006F7344">
        <w:t xml:space="preserve"> </w:t>
      </w:r>
      <w:proofErr w:type="spellStart"/>
      <w:r w:rsidRPr="006F7344">
        <w:t>belas</w:t>
      </w:r>
      <w:proofErr w:type="spellEnd"/>
      <w:r w:rsidRPr="006F7344">
        <w:t xml:space="preserve"> </w:t>
      </w:r>
      <w:proofErr w:type="spellStart"/>
      <w:r w:rsidRPr="006F7344">
        <w:t>tahun</w:t>
      </w:r>
      <w:proofErr w:type="spellEnd"/>
      <w:r w:rsidRPr="006F7344">
        <w:t xml:space="preserve">, </w:t>
      </w:r>
      <w:proofErr w:type="spellStart"/>
      <w:r w:rsidRPr="006F7344">
        <w:t>jika</w:t>
      </w:r>
      <w:proofErr w:type="spellEnd"/>
      <w:r w:rsidRPr="006F7344">
        <w:t xml:space="preserve"> </w:t>
      </w:r>
      <w:proofErr w:type="spellStart"/>
      <w:r w:rsidRPr="006F7344">
        <w:t>kekerasan</w:t>
      </w:r>
      <w:proofErr w:type="spellEnd"/>
      <w:r w:rsidRPr="006F7344">
        <w:t xml:space="preserve"> </w:t>
      </w:r>
      <w:proofErr w:type="spellStart"/>
      <w:r w:rsidRPr="006F7344">
        <w:t>itu</w:t>
      </w:r>
      <w:proofErr w:type="spellEnd"/>
      <w:r w:rsidRPr="006F7344">
        <w:t xml:space="preserve"> </w:t>
      </w:r>
      <w:proofErr w:type="spellStart"/>
      <w:r w:rsidRPr="006F7344">
        <w:t>menyebabkan</w:t>
      </w:r>
      <w:proofErr w:type="spellEnd"/>
      <w:r w:rsidRPr="006F7344">
        <w:t xml:space="preserve"> </w:t>
      </w:r>
      <w:proofErr w:type="spellStart"/>
      <w:r w:rsidRPr="006F7344">
        <w:t>matinya</w:t>
      </w:r>
      <w:proofErr w:type="spellEnd"/>
      <w:r w:rsidRPr="006F7344">
        <w:t xml:space="preserve"> orang.”</w:t>
      </w:r>
      <w:r w:rsidR="00A408D1" w:rsidRPr="006F7344">
        <w:t xml:space="preserve"> [</w:t>
      </w:r>
      <w:r w:rsidRPr="006F7344">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72F7C68B" w14:textId="5555F13B" w:rsidR="006F4359" w:rsidRPr="006F7344" w:rsidRDefault="00A408D1" w:rsidP="00533C6C">
      <w:pPr>
        <w:pStyle w:val="ParagraphNormal"/>
        <w:rPr>
          <w:lang w:eastAsia="en-GB" w:bidi="ar-SA"/>
        </w:rPr>
      </w:pPr>
      <w:r w:rsidRPr="006F7344">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6F7344">
        <w:rPr>
          <w:i/>
          <w:iCs/>
          <w:lang w:eastAsia="en-GB" w:bidi="ar-SA"/>
        </w:rPr>
        <w:t>Ahmadiyya</w:t>
      </w:r>
      <w:r w:rsidRPr="006F7344">
        <w:rPr>
          <w:lang w:eastAsia="en-GB" w:bidi="ar-SA"/>
        </w:rPr>
        <w:t xml:space="preserve"> or </w:t>
      </w:r>
      <w:r w:rsidRPr="006F7344">
        <w:rPr>
          <w:i/>
          <w:iCs/>
          <w:lang w:eastAsia="en-GB" w:bidi="ar-SA"/>
        </w:rPr>
        <w:t>Gafatar</w:t>
      </w:r>
      <w:r w:rsidRPr="006F7344">
        <w:rPr>
          <w:lang w:eastAsia="en-GB" w:bidi="ar-SA"/>
        </w:rPr>
        <w:t xml:space="preserve"> followers has been passive or one of omission. The persecution, or </w:t>
      </w:r>
      <w:r w:rsidRPr="006F7344">
        <w:rPr>
          <w:i/>
          <w:iCs/>
          <w:lang w:eastAsia="en-GB" w:bidi="ar-SA"/>
        </w:rPr>
        <w:t xml:space="preserve">Main Hakim </w:t>
      </w:r>
      <w:proofErr w:type="spellStart"/>
      <w:r w:rsidRPr="006F7344">
        <w:rPr>
          <w:i/>
          <w:iCs/>
          <w:lang w:eastAsia="en-GB" w:bidi="ar-SA"/>
        </w:rPr>
        <w:t>Sendiri</w:t>
      </w:r>
      <w:proofErr w:type="spellEnd"/>
      <w:r w:rsidRPr="006F7344">
        <w:rPr>
          <w:i/>
          <w:iCs/>
          <w:lang w:eastAsia="en-GB" w:bidi="ar-SA"/>
        </w:rPr>
        <w:t>,</w:t>
      </w:r>
      <w:r w:rsidRPr="006F7344">
        <w:rPr>
          <w:lang w:eastAsia="en-GB" w:bidi="ar-SA"/>
        </w:rPr>
        <w:t xml:space="preserve"> experienced by </w:t>
      </w:r>
      <w:r w:rsidRPr="006F7344">
        <w:rPr>
          <w:i/>
          <w:iCs/>
          <w:lang w:eastAsia="en-GB" w:bidi="ar-SA"/>
        </w:rPr>
        <w:t xml:space="preserve">Ahmadiyya </w:t>
      </w:r>
      <w:r w:rsidRPr="006F7344">
        <w:rPr>
          <w:lang w:eastAsia="en-GB" w:bidi="ar-SA"/>
        </w:rPr>
        <w:t xml:space="preserve">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w:t>
      </w:r>
      <w:r w:rsidRPr="006F7344">
        <w:rPr>
          <w:lang w:eastAsia="en-GB" w:bidi="ar-SA"/>
        </w:rPr>
        <w:lastRenderedPageBreak/>
        <w:t>die</w:t>
      </w:r>
      <w:r w:rsidR="006F4359" w:rsidRPr="006F7344">
        <w:t>.</w:t>
      </w:r>
      <w:r w:rsidR="00A516BF" w:rsidRPr="00E82028">
        <w:rPr>
          <w:rStyle w:val="FootnoteReference"/>
        </w:rPr>
        <w:footnoteReference w:id="295"/>
      </w:r>
      <w:r w:rsidR="006F4359" w:rsidRPr="006F7344">
        <w:t xml:space="preserve"> The West Kalimantan Police Chief, Inspector General Remigius </w:t>
      </w:r>
      <w:proofErr w:type="spellStart"/>
      <w:r w:rsidR="006F4359" w:rsidRPr="006F7344">
        <w:t>Sigid</w:t>
      </w:r>
      <w:proofErr w:type="spellEnd"/>
      <w:r w:rsidR="006F4359" w:rsidRPr="006F7344">
        <w:t xml:space="preserve"> Tri </w:t>
      </w:r>
      <w:proofErr w:type="spellStart"/>
      <w:r w:rsidR="006F4359" w:rsidRPr="006F7344">
        <w:t>Hardjanto</w:t>
      </w:r>
      <w:proofErr w:type="spellEnd"/>
      <w:r w:rsidR="006F4359" w:rsidRPr="006F7344">
        <w:t>, explained that:</w:t>
      </w:r>
    </w:p>
    <w:p w14:paraId="7268F173" w14:textId="2078B310" w:rsidR="00A516BF" w:rsidRPr="006F7344" w:rsidRDefault="00A516BF" w:rsidP="00A516BF">
      <w:pPr>
        <w:pStyle w:val="Quote"/>
      </w:pPr>
      <w:r w:rsidRPr="006F7344">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82028">
        <w:rPr>
          <w:rStyle w:val="FootnoteReference"/>
        </w:rPr>
        <w:footnoteReference w:id="296"/>
      </w:r>
    </w:p>
    <w:p w14:paraId="6E10C87C" w14:textId="77777777" w:rsidR="007A64D7" w:rsidRPr="006F7344" w:rsidRDefault="00A408D1" w:rsidP="00533C6C">
      <w:pPr>
        <w:pStyle w:val="ParagraphNormal"/>
        <w:rPr>
          <w:lang w:eastAsia="en-GB" w:bidi="ar-SA"/>
        </w:rPr>
      </w:pPr>
      <w:r w:rsidRPr="006F7344">
        <w:rPr>
          <w:lang w:eastAsia="en-GB" w:bidi="ar-SA"/>
        </w:rPr>
        <w:t xml:space="preserve">In the case of Main Hakim </w:t>
      </w:r>
      <w:proofErr w:type="spellStart"/>
      <w:r w:rsidRPr="006F7344">
        <w:rPr>
          <w:lang w:eastAsia="en-GB" w:bidi="ar-SA"/>
        </w:rPr>
        <w:t>Sendiri</w:t>
      </w:r>
      <w:proofErr w:type="spellEnd"/>
      <w:r w:rsidRPr="006F7344">
        <w:rPr>
          <w:lang w:eastAsia="en-GB" w:bidi="ar-SA"/>
        </w:rPr>
        <w:t xml:space="preserve"> against Gafatar, there were 21 defendants in the destruction of the </w:t>
      </w:r>
      <w:proofErr w:type="spellStart"/>
      <w:r w:rsidRPr="006F7344">
        <w:rPr>
          <w:lang w:eastAsia="en-GB" w:bidi="ar-SA"/>
        </w:rPr>
        <w:t>Miftahul</w:t>
      </w:r>
      <w:proofErr w:type="spellEnd"/>
      <w:r w:rsidRPr="006F7344">
        <w:rPr>
          <w:lang w:eastAsia="en-GB" w:bidi="ar-SA"/>
        </w:rPr>
        <w:t xml:space="preserve"> Huda Mosque in Bale Harapan Village, </w:t>
      </w:r>
      <w:proofErr w:type="spellStart"/>
      <w:r w:rsidRPr="006F7344">
        <w:rPr>
          <w:lang w:eastAsia="en-GB" w:bidi="ar-SA"/>
        </w:rPr>
        <w:t>Sintang</w:t>
      </w:r>
      <w:proofErr w:type="spellEnd"/>
      <w:r w:rsidRPr="006F7344">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6F7344" w:rsidRDefault="00BA3333" w:rsidP="00533C6C">
      <w:pPr>
        <w:pStyle w:val="ParagraphNormal"/>
        <w:rPr>
          <w:lang w:eastAsia="en-GB" w:bidi="ar-SA"/>
        </w:rPr>
      </w:pPr>
      <w:r w:rsidRPr="006F7344">
        <w:rPr>
          <w:lang w:eastAsia="en-GB" w:bidi="ar-SA"/>
        </w:rPr>
        <w:t>The Islamic Defenders Front, or FPI, is the hard</w:t>
      </w:r>
      <w:r w:rsidR="007A64D7" w:rsidRPr="006F7344">
        <w:rPr>
          <w:lang w:eastAsia="en-GB" w:bidi="ar-SA"/>
        </w:rPr>
        <w:t>-</w:t>
      </w:r>
      <w:r w:rsidRPr="006F7344">
        <w:rPr>
          <w:lang w:eastAsia="en-GB" w:bidi="ar-SA"/>
        </w:rPr>
        <w:t xml:space="preserve">line Islamic community organization most frequently involved in the actions of MHS. At least in this study, FPI was recorded as being involved in the attack on </w:t>
      </w:r>
      <w:proofErr w:type="spellStart"/>
      <w:r w:rsidRPr="006F7344">
        <w:rPr>
          <w:i/>
          <w:iCs/>
          <w:lang w:eastAsia="en-GB" w:bidi="ar-SA"/>
        </w:rPr>
        <w:t>Ahmadiyah</w:t>
      </w:r>
      <w:proofErr w:type="spellEnd"/>
      <w:r w:rsidRPr="006F7344">
        <w:rPr>
          <w:i/>
          <w:iCs/>
          <w:lang w:eastAsia="en-GB" w:bidi="ar-SA"/>
        </w:rPr>
        <w:t xml:space="preserve"> </w:t>
      </w:r>
      <w:r w:rsidRPr="006F7344">
        <w:rPr>
          <w:lang w:eastAsia="en-GB" w:bidi="ar-SA"/>
        </w:rPr>
        <w:t xml:space="preserve">residents, </w:t>
      </w:r>
      <w:r w:rsidRPr="006F7344">
        <w:rPr>
          <w:i/>
          <w:iCs/>
          <w:lang w:eastAsia="en-GB" w:bidi="ar-SA"/>
        </w:rPr>
        <w:t>Gafatar,</w:t>
      </w:r>
      <w:r w:rsidRPr="006F7344">
        <w:rPr>
          <w:lang w:eastAsia="en-GB" w:bidi="ar-SA"/>
        </w:rPr>
        <w:t xml:space="preserve"> destroying </w:t>
      </w:r>
      <w:proofErr w:type="spellStart"/>
      <w:r w:rsidRPr="006F7344">
        <w:rPr>
          <w:i/>
          <w:iCs/>
          <w:lang w:eastAsia="en-GB" w:bidi="ar-SA"/>
        </w:rPr>
        <w:t>Meiliana</w:t>
      </w:r>
      <w:r w:rsidRPr="006F7344">
        <w:rPr>
          <w:lang w:eastAsia="en-GB" w:bidi="ar-SA"/>
        </w:rPr>
        <w:t>'s</w:t>
      </w:r>
      <w:proofErr w:type="spellEnd"/>
      <w:r w:rsidRPr="006F7344">
        <w:rPr>
          <w:lang w:eastAsia="en-GB" w:bidi="ar-SA"/>
        </w:rPr>
        <w:t xml:space="preserve"> house, and mobilizing large numbers of people in the </w:t>
      </w:r>
      <w:r w:rsidRPr="006F7344">
        <w:rPr>
          <w:i/>
          <w:iCs/>
          <w:lang w:eastAsia="en-GB" w:bidi="ar-SA"/>
        </w:rPr>
        <w:t xml:space="preserve">Ahok </w:t>
      </w:r>
      <w:r w:rsidRPr="006F7344">
        <w:rPr>
          <w:lang w:eastAsia="en-GB" w:bidi="ar-SA"/>
        </w:rPr>
        <w:t>case</w:t>
      </w:r>
      <w:r w:rsidR="00913A3D" w:rsidRPr="006F7344">
        <w:rPr>
          <w:lang w:eastAsia="en-GB" w:bidi="ar-SA"/>
        </w:rPr>
        <w:t xml:space="preserve"> (see the table below)</w:t>
      </w:r>
      <w:r w:rsidRPr="006F7344">
        <w:rPr>
          <w:lang w:eastAsia="en-GB" w:bidi="ar-SA"/>
        </w:rPr>
        <w:t xml:space="preserve">. Unfortunately, the various actions </w:t>
      </w:r>
      <w:r w:rsidR="007A64D7" w:rsidRPr="006F7344">
        <w:rPr>
          <w:lang w:eastAsia="en-GB" w:bidi="ar-SA"/>
        </w:rPr>
        <w:t xml:space="preserve">of MHS </w:t>
      </w:r>
      <w:r w:rsidRPr="006F7344">
        <w:rPr>
          <w:lang w:eastAsia="en-GB" w:bidi="ar-SA"/>
        </w:rPr>
        <w:t>taken by FPI did not receive firm action from the government.</w:t>
      </w:r>
      <w:r w:rsidR="007A64D7" w:rsidRPr="006F7344">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Default="00533C6C" w:rsidP="00533C6C">
      <w:pPr>
        <w:pStyle w:val="Caption"/>
        <w:keepNext/>
      </w:pPr>
      <w:r>
        <w:t xml:space="preserve">Table </w:t>
      </w:r>
      <w:r>
        <w:fldChar w:fldCharType="begin"/>
      </w:r>
      <w:r>
        <w:instrText xml:space="preserve"> SEQ Table \* ARABIC </w:instrText>
      </w:r>
      <w:r>
        <w:fldChar w:fldCharType="separate"/>
      </w:r>
      <w:r w:rsidR="009B2D0B">
        <w:rPr>
          <w:noProof/>
        </w:rPr>
        <w:t>8</w:t>
      </w:r>
      <w:r>
        <w:fldChar w:fldCharType="end"/>
      </w:r>
      <w:r>
        <w:t xml:space="preserve">. </w:t>
      </w:r>
      <w:r w:rsidRPr="00496B7A">
        <w:t>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533C6C"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533C6C"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 xml:space="preserve">The Forms of </w:t>
            </w:r>
            <w:r w:rsidRPr="00533C6C">
              <w:rPr>
                <w:rFonts w:cs="Linux Libertine"/>
                <w:b w:val="0"/>
                <w:bCs w:val="0"/>
                <w:i/>
                <w:iCs/>
                <w:color w:val="252525"/>
                <w:sz w:val="20"/>
                <w:szCs w:val="20"/>
                <w:lang w:eastAsia="en-GB" w:bidi="ar-SA"/>
                <w14:ligatures w14:val="none"/>
                <w14:numSpacing w14:val="default"/>
              </w:rPr>
              <w:t>MHS</w:t>
            </w:r>
          </w:p>
        </w:tc>
      </w:tr>
      <w:tr w:rsidR="007A64D7" w:rsidRPr="00533C6C"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w:t>
            </w:r>
          </w:p>
        </w:tc>
        <w:tc>
          <w:tcPr>
            <w:tcW w:w="1836" w:type="dxa"/>
          </w:tcPr>
          <w:p w14:paraId="4361DA79" w14:textId="0E4168C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FPI's attack on the Ahmadiyya Congregation in </w:t>
            </w:r>
            <w:proofErr w:type="spellStart"/>
            <w:r w:rsidRPr="00533C6C">
              <w:rPr>
                <w:rFonts w:cs="Linux Libertine"/>
                <w:color w:val="252525"/>
                <w:sz w:val="20"/>
                <w:szCs w:val="20"/>
                <w:lang w:eastAsia="en-GB" w:bidi="ar-SA"/>
                <w14:ligatures w14:val="none"/>
                <w14:numSpacing w14:val="default"/>
              </w:rPr>
              <w:t>Cikeusik</w:t>
            </w:r>
            <w:proofErr w:type="spellEnd"/>
            <w:r w:rsidRPr="00533C6C">
              <w:rPr>
                <w:rFonts w:cs="Linux Libertine"/>
                <w:color w:val="252525"/>
                <w:sz w:val="20"/>
                <w:szCs w:val="20"/>
                <w:lang w:eastAsia="en-GB" w:bidi="ar-SA"/>
                <w14:ligatures w14:val="none"/>
                <w14:numSpacing w14:val="default"/>
              </w:rPr>
              <w:t>, Banten</w:t>
            </w:r>
          </w:p>
        </w:tc>
      </w:tr>
      <w:tr w:rsidR="007A64D7" w:rsidRPr="00533C6C"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2</w:t>
            </w:r>
          </w:p>
        </w:tc>
        <w:tc>
          <w:tcPr>
            <w:tcW w:w="1836" w:type="dxa"/>
          </w:tcPr>
          <w:p w14:paraId="2327DE86" w14:textId="4A8E904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raided the Ahmadiyya An-</w:t>
            </w:r>
            <w:proofErr w:type="spellStart"/>
            <w:r w:rsidRPr="00533C6C">
              <w:rPr>
                <w:rFonts w:cs="Linux Libertine"/>
                <w:color w:val="252525"/>
                <w:sz w:val="20"/>
                <w:szCs w:val="20"/>
                <w:lang w:eastAsia="en-GB" w:bidi="ar-SA"/>
                <w14:ligatures w14:val="none"/>
                <w14:numSpacing w14:val="default"/>
              </w:rPr>
              <w:t>Nushrat</w:t>
            </w:r>
            <w:proofErr w:type="spellEnd"/>
            <w:r w:rsidRPr="00533C6C">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533C6C"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3</w:t>
            </w:r>
          </w:p>
        </w:tc>
        <w:tc>
          <w:tcPr>
            <w:tcW w:w="1836" w:type="dxa"/>
          </w:tcPr>
          <w:p w14:paraId="2D5F6823" w14:textId="7C0553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held a demonstration to force the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congregation to leave Makassar</w:t>
            </w:r>
          </w:p>
        </w:tc>
      </w:tr>
      <w:tr w:rsidR="007A64D7" w:rsidRPr="00533C6C"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4</w:t>
            </w:r>
          </w:p>
        </w:tc>
        <w:tc>
          <w:tcPr>
            <w:tcW w:w="1836" w:type="dxa"/>
          </w:tcPr>
          <w:p w14:paraId="571F4FE7" w14:textId="2F317B5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533C6C">
              <w:rPr>
                <w:rFonts w:cs="Linux Libertine"/>
                <w:color w:val="252525"/>
                <w:sz w:val="20"/>
                <w:szCs w:val="20"/>
                <w:lang w:eastAsia="en-GB" w:bidi="ar-SA"/>
                <w14:ligatures w14:val="none"/>
                <w14:numSpacing w14:val="default"/>
              </w:rPr>
              <w:t>Lubuk</w:t>
            </w:r>
            <w:proofErr w:type="spellEnd"/>
            <w:r w:rsidRPr="00533C6C">
              <w:rPr>
                <w:rFonts w:cs="Linux Libertine"/>
                <w:color w:val="252525"/>
                <w:sz w:val="20"/>
                <w:szCs w:val="20"/>
                <w:lang w:eastAsia="en-GB" w:bidi="ar-SA"/>
                <w14:ligatures w14:val="none"/>
                <w14:numSpacing w14:val="default"/>
              </w:rPr>
              <w:t xml:space="preserve"> Pinang District, </w:t>
            </w:r>
            <w:proofErr w:type="spellStart"/>
            <w:r w:rsidRPr="00533C6C">
              <w:rPr>
                <w:rFonts w:cs="Linux Libertine"/>
                <w:color w:val="252525"/>
                <w:sz w:val="20"/>
                <w:szCs w:val="20"/>
                <w:lang w:eastAsia="en-GB" w:bidi="ar-SA"/>
                <w14:ligatures w14:val="none"/>
                <w14:numSpacing w14:val="default"/>
              </w:rPr>
              <w:t>Muko-Muko</w:t>
            </w:r>
            <w:proofErr w:type="spellEnd"/>
            <w:r w:rsidRPr="00533C6C">
              <w:rPr>
                <w:rFonts w:cs="Linux Libertine"/>
                <w:color w:val="252525"/>
                <w:sz w:val="20"/>
                <w:szCs w:val="20"/>
                <w:lang w:eastAsia="en-GB" w:bidi="ar-SA"/>
                <w14:ligatures w14:val="none"/>
                <w14:numSpacing w14:val="default"/>
              </w:rPr>
              <w:t xml:space="preserve"> Regency, Bengkulu.</w:t>
            </w:r>
          </w:p>
        </w:tc>
      </w:tr>
      <w:tr w:rsidR="007A64D7" w:rsidRPr="00533C6C"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5</w:t>
            </w:r>
          </w:p>
        </w:tc>
        <w:tc>
          <w:tcPr>
            <w:tcW w:w="1836" w:type="dxa"/>
          </w:tcPr>
          <w:p w14:paraId="685A5217" w14:textId="093A63A4"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City, </w:t>
            </w:r>
            <w:proofErr w:type="spellStart"/>
            <w:r w:rsidRPr="00533C6C">
              <w:rPr>
                <w:rFonts w:cs="Linux Libertine"/>
                <w:color w:val="252525"/>
                <w:sz w:val="20"/>
                <w:szCs w:val="20"/>
                <w:lang w:eastAsia="en-GB" w:bidi="ar-SA"/>
                <w14:ligatures w14:val="none"/>
                <w14:numSpacing w14:val="default"/>
              </w:rPr>
              <w:t>Polewali</w:t>
            </w:r>
            <w:proofErr w:type="spellEnd"/>
            <w:r w:rsidRPr="00533C6C">
              <w:rPr>
                <w:rFonts w:cs="Linux Libertine"/>
                <w:color w:val="252525"/>
                <w:sz w:val="20"/>
                <w:szCs w:val="20"/>
                <w:lang w:eastAsia="en-GB" w:bidi="ar-SA"/>
                <w14:ligatures w14:val="none"/>
                <w14:numSpacing w14:val="default"/>
              </w:rPr>
              <w:t xml:space="preserve"> Mandar Regency, West Sulawesi.</w:t>
            </w:r>
          </w:p>
        </w:tc>
      </w:tr>
      <w:tr w:rsidR="007A64D7" w:rsidRPr="00533C6C"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6</w:t>
            </w:r>
          </w:p>
        </w:tc>
        <w:tc>
          <w:tcPr>
            <w:tcW w:w="1836" w:type="dxa"/>
          </w:tcPr>
          <w:p w14:paraId="6F1AD853" w14:textId="3FFC587C"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Dozens of mobs from the FPI occupy the Al </w:t>
            </w:r>
            <w:proofErr w:type="spellStart"/>
            <w:r w:rsidRPr="00533C6C">
              <w:rPr>
                <w:rFonts w:cs="Linux Libertine"/>
                <w:color w:val="252525"/>
                <w:sz w:val="20"/>
                <w:szCs w:val="20"/>
                <w:lang w:eastAsia="en-GB" w:bidi="ar-SA"/>
                <w14:ligatures w14:val="none"/>
                <w14:numSpacing w14:val="default"/>
              </w:rPr>
              <w:t>Ghofur</w:t>
            </w:r>
            <w:proofErr w:type="spellEnd"/>
            <w:r w:rsidRPr="00533C6C">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w:t>
            </w:r>
          </w:p>
        </w:tc>
      </w:tr>
      <w:tr w:rsidR="007A64D7" w:rsidRPr="00533C6C"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7</w:t>
            </w:r>
          </w:p>
        </w:tc>
        <w:tc>
          <w:tcPr>
            <w:tcW w:w="1836" w:type="dxa"/>
          </w:tcPr>
          <w:p w14:paraId="70ED35C6" w14:textId="771BA1DA"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The Ahmadiyya Mosque in </w:t>
            </w:r>
            <w:proofErr w:type="spellStart"/>
            <w:r w:rsidRPr="00533C6C">
              <w:rPr>
                <w:rFonts w:cs="Linux Libertine"/>
                <w:color w:val="252525"/>
                <w:sz w:val="20"/>
                <w:szCs w:val="20"/>
                <w:lang w:eastAsia="en-GB" w:bidi="ar-SA"/>
                <w14:ligatures w14:val="none"/>
                <w14:numSpacing w14:val="default"/>
              </w:rPr>
              <w:t>Cisaar</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Cipeuyeum</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Haurwangi</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Cianjur</w:t>
            </w:r>
            <w:proofErr w:type="spellEnd"/>
            <w:r w:rsidRPr="00533C6C">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w:t>
            </w:r>
            <w:r w:rsidRPr="00533C6C">
              <w:rPr>
                <w:rFonts w:cs="Linux Libertine"/>
                <w:color w:val="252525"/>
                <w:sz w:val="20"/>
                <w:szCs w:val="20"/>
                <w:lang w:eastAsia="en-GB" w:bidi="ar-SA"/>
                <w14:ligatures w14:val="none"/>
                <w14:numSpacing w14:val="default"/>
              </w:rPr>
              <w:lastRenderedPageBreak/>
              <w:t xml:space="preserve">burned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books and books. A house belonging to an </w:t>
            </w:r>
            <w:proofErr w:type="spellStart"/>
            <w:r w:rsidRPr="00533C6C">
              <w:rPr>
                <w:rFonts w:cs="Linux Libertine"/>
                <w:color w:val="252525"/>
                <w:sz w:val="20"/>
                <w:szCs w:val="20"/>
                <w:lang w:eastAsia="en-GB" w:bidi="ar-SA"/>
                <w14:ligatures w14:val="none"/>
                <w14:numSpacing w14:val="default"/>
              </w:rPr>
              <w:t>Ahmadiyah</w:t>
            </w:r>
            <w:proofErr w:type="spellEnd"/>
            <w:r w:rsidRPr="00533C6C">
              <w:rPr>
                <w:rFonts w:cs="Linux Libertine"/>
                <w:color w:val="252525"/>
                <w:sz w:val="20"/>
                <w:szCs w:val="20"/>
                <w:lang w:eastAsia="en-GB" w:bidi="ar-SA"/>
                <w14:ligatures w14:val="none"/>
                <w14:numSpacing w14:val="default"/>
              </w:rPr>
              <w:t xml:space="preserve"> figure in </w:t>
            </w:r>
            <w:proofErr w:type="spellStart"/>
            <w:r w:rsidRPr="00533C6C">
              <w:rPr>
                <w:rFonts w:cs="Linux Libertine"/>
                <w:color w:val="252525"/>
                <w:sz w:val="20"/>
                <w:szCs w:val="20"/>
                <w:lang w:eastAsia="en-GB" w:bidi="ar-SA"/>
                <w14:ligatures w14:val="none"/>
                <w14:numSpacing w14:val="default"/>
              </w:rPr>
              <w:t>Tolenjeng</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Sukagalih</w:t>
            </w:r>
            <w:proofErr w:type="spellEnd"/>
            <w:r w:rsidRPr="00533C6C">
              <w:rPr>
                <w:rFonts w:cs="Linux Libertine"/>
                <w:color w:val="252525"/>
                <w:sz w:val="20"/>
                <w:szCs w:val="20"/>
                <w:lang w:eastAsia="en-GB" w:bidi="ar-SA"/>
                <w14:ligatures w14:val="none"/>
                <w14:numSpacing w14:val="default"/>
              </w:rPr>
              <w:t xml:space="preserve"> Village, </w:t>
            </w:r>
            <w:proofErr w:type="spellStart"/>
            <w:r w:rsidRPr="00533C6C">
              <w:rPr>
                <w:rFonts w:cs="Linux Libertine"/>
                <w:color w:val="252525"/>
                <w:sz w:val="20"/>
                <w:szCs w:val="20"/>
                <w:lang w:eastAsia="en-GB" w:bidi="ar-SA"/>
                <w14:ligatures w14:val="none"/>
                <w14:numSpacing w14:val="default"/>
              </w:rPr>
              <w:t>Sukaratu</w:t>
            </w:r>
            <w:proofErr w:type="spellEnd"/>
            <w:r w:rsidRPr="00533C6C">
              <w:rPr>
                <w:rFonts w:cs="Linux Libertine"/>
                <w:color w:val="252525"/>
                <w:sz w:val="20"/>
                <w:szCs w:val="20"/>
                <w:lang w:eastAsia="en-GB" w:bidi="ar-SA"/>
                <w14:ligatures w14:val="none"/>
                <w14:numSpacing w14:val="default"/>
              </w:rPr>
              <w:t xml:space="preserve"> District, </w:t>
            </w:r>
            <w:proofErr w:type="spellStart"/>
            <w:r w:rsidRPr="00533C6C">
              <w:rPr>
                <w:rFonts w:cs="Linux Libertine"/>
                <w:color w:val="252525"/>
                <w:sz w:val="20"/>
                <w:szCs w:val="20"/>
                <w:lang w:eastAsia="en-GB" w:bidi="ar-SA"/>
                <w14:ligatures w14:val="none"/>
                <w14:numSpacing w14:val="default"/>
              </w:rPr>
              <w:t>Tasikmalaya</w:t>
            </w:r>
            <w:proofErr w:type="spellEnd"/>
            <w:r w:rsidRPr="00533C6C">
              <w:rPr>
                <w:rFonts w:cs="Linux Libertine"/>
                <w:color w:val="252525"/>
                <w:sz w:val="20"/>
                <w:szCs w:val="20"/>
                <w:lang w:eastAsia="en-GB" w:bidi="ar-SA"/>
                <w14:ligatures w14:val="none"/>
                <w14:numSpacing w14:val="default"/>
              </w:rPr>
              <w:t xml:space="preserve"> Regency, was damaged.</w:t>
            </w:r>
          </w:p>
        </w:tc>
      </w:tr>
      <w:tr w:rsidR="007A64D7" w:rsidRPr="00533C6C"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lastRenderedPageBreak/>
              <w:t>8</w:t>
            </w:r>
          </w:p>
        </w:tc>
        <w:tc>
          <w:tcPr>
            <w:tcW w:w="1836" w:type="dxa"/>
          </w:tcPr>
          <w:p w14:paraId="5E2C14EA" w14:textId="268E34D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Jakarta demands the termination of the film </w:t>
            </w:r>
            <w:proofErr w:type="spellStart"/>
            <w:r w:rsidRPr="00533C6C">
              <w:rPr>
                <w:rFonts w:cs="Linux Libertine"/>
                <w:color w:val="252525"/>
                <w:sz w:val="20"/>
                <w:szCs w:val="20"/>
                <w:lang w:eastAsia="en-GB" w:bidi="ar-SA"/>
                <w14:ligatures w14:val="none"/>
                <w14:numSpacing w14:val="default"/>
              </w:rPr>
              <w:t>Pocong</w:t>
            </w:r>
            <w:proofErr w:type="spellEnd"/>
            <w:r w:rsidRPr="00533C6C">
              <w:rPr>
                <w:rFonts w:cs="Linux Libertine"/>
                <w:color w:val="252525"/>
                <w:sz w:val="20"/>
                <w:szCs w:val="20"/>
                <w:lang w:eastAsia="en-GB" w:bidi="ar-SA"/>
                <w14:ligatures w14:val="none"/>
                <w14:numSpacing w14:val="default"/>
              </w:rPr>
              <w:t xml:space="preserve"> Mandi </w:t>
            </w:r>
            <w:proofErr w:type="spellStart"/>
            <w:r w:rsidRPr="00533C6C">
              <w:rPr>
                <w:rFonts w:cs="Linux Libertine"/>
                <w:color w:val="252525"/>
                <w:sz w:val="20"/>
                <w:szCs w:val="20"/>
                <w:lang w:eastAsia="en-GB" w:bidi="ar-SA"/>
                <w14:ligatures w14:val="none"/>
                <w14:numSpacing w14:val="default"/>
              </w:rPr>
              <w:t>Goyang</w:t>
            </w:r>
            <w:proofErr w:type="spellEnd"/>
            <w:r w:rsidRPr="00533C6C">
              <w:rPr>
                <w:rFonts w:cs="Linux Libertine"/>
                <w:color w:val="252525"/>
                <w:sz w:val="20"/>
                <w:szCs w:val="20"/>
                <w:lang w:eastAsia="en-GB" w:bidi="ar-SA"/>
                <w14:ligatures w14:val="none"/>
                <w14:numSpacing w14:val="default"/>
              </w:rPr>
              <w:t xml:space="preserve"> Hip, starring Hollywood porn actress, Sasha Grey.</w:t>
            </w:r>
          </w:p>
        </w:tc>
      </w:tr>
      <w:tr w:rsidR="007A64D7" w:rsidRPr="00533C6C"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9</w:t>
            </w:r>
          </w:p>
        </w:tc>
        <w:tc>
          <w:tcPr>
            <w:tcW w:w="1836" w:type="dxa"/>
          </w:tcPr>
          <w:p w14:paraId="0045B3A7" w14:textId="0F84B6B7"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vandalize a transgender meeting place in </w:t>
            </w:r>
            <w:proofErr w:type="spellStart"/>
            <w:r w:rsidRPr="00533C6C">
              <w:rPr>
                <w:rFonts w:cs="Linux Libertine"/>
                <w:color w:val="252525"/>
                <w:sz w:val="20"/>
                <w:szCs w:val="20"/>
                <w:lang w:eastAsia="en-GB" w:bidi="ar-SA"/>
                <w14:ligatures w14:val="none"/>
                <w14:numSpacing w14:val="default"/>
              </w:rPr>
              <w:t>Purwokerto</w:t>
            </w:r>
            <w:proofErr w:type="spellEnd"/>
            <w:r w:rsidRPr="00533C6C">
              <w:rPr>
                <w:rFonts w:cs="Linux Libertine"/>
                <w:color w:val="252525"/>
                <w:sz w:val="20"/>
                <w:szCs w:val="20"/>
                <w:lang w:eastAsia="en-GB" w:bidi="ar-SA"/>
                <w14:ligatures w14:val="none"/>
                <w14:numSpacing w14:val="default"/>
              </w:rPr>
              <w:t>, Central Java.</w:t>
            </w:r>
          </w:p>
        </w:tc>
      </w:tr>
      <w:tr w:rsidR="007A64D7" w:rsidRPr="00533C6C"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members ransacked the </w:t>
            </w:r>
            <w:proofErr w:type="spellStart"/>
            <w:r w:rsidRPr="00533C6C">
              <w:rPr>
                <w:rFonts w:cs="Linux Libertine"/>
                <w:color w:val="252525"/>
                <w:sz w:val="20"/>
                <w:szCs w:val="20"/>
                <w:lang w:eastAsia="en-GB" w:bidi="ar-SA"/>
                <w14:ligatures w14:val="none"/>
                <w14:numSpacing w14:val="default"/>
              </w:rPr>
              <w:t>Coto</w:t>
            </w:r>
            <w:proofErr w:type="spellEnd"/>
            <w:r w:rsidRPr="00533C6C">
              <w:rPr>
                <w:rFonts w:cs="Linux Libertine"/>
                <w:color w:val="252525"/>
                <w:sz w:val="20"/>
                <w:szCs w:val="20"/>
                <w:lang w:eastAsia="en-GB" w:bidi="ar-SA"/>
                <w14:ligatures w14:val="none"/>
                <w14:numSpacing w14:val="default"/>
              </w:rPr>
              <w:t xml:space="preserve"> Makassar shop on Jl. AP </w:t>
            </w:r>
            <w:proofErr w:type="spellStart"/>
            <w:r w:rsidRPr="00533C6C">
              <w:rPr>
                <w:rFonts w:cs="Linux Libertine"/>
                <w:color w:val="252525"/>
                <w:sz w:val="20"/>
                <w:szCs w:val="20"/>
                <w:lang w:eastAsia="en-GB" w:bidi="ar-SA"/>
                <w14:ligatures w14:val="none"/>
                <w14:numSpacing w14:val="default"/>
              </w:rPr>
              <w:t>Pettarani</w:t>
            </w:r>
            <w:proofErr w:type="spellEnd"/>
            <w:r w:rsidRPr="00533C6C">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533C6C">
              <w:rPr>
                <w:rFonts w:cs="Linux Libertine"/>
                <w:color w:val="252525"/>
                <w:sz w:val="20"/>
                <w:szCs w:val="20"/>
                <w:lang w:eastAsia="en-GB" w:bidi="ar-SA"/>
                <w14:ligatures w14:val="none"/>
                <w14:numSpacing w14:val="default"/>
              </w:rPr>
              <w:t>Hajjah</w:t>
            </w:r>
            <w:proofErr w:type="spellEnd"/>
            <w:r w:rsidRPr="00533C6C">
              <w:rPr>
                <w:rFonts w:cs="Linux Libertine"/>
                <w:color w:val="252525"/>
                <w:sz w:val="20"/>
                <w:szCs w:val="20"/>
                <w:lang w:eastAsia="en-GB" w:bidi="ar-SA"/>
                <w14:ligatures w14:val="none"/>
                <w14:numSpacing w14:val="default"/>
              </w:rPr>
              <w:t xml:space="preserve"> </w:t>
            </w:r>
            <w:proofErr w:type="spellStart"/>
            <w:r w:rsidRPr="00533C6C">
              <w:rPr>
                <w:rFonts w:cs="Linux Libertine"/>
                <w:color w:val="252525"/>
                <w:sz w:val="20"/>
                <w:szCs w:val="20"/>
                <w:lang w:eastAsia="en-GB" w:bidi="ar-SA"/>
                <w14:ligatures w14:val="none"/>
                <w14:numSpacing w14:val="default"/>
              </w:rPr>
              <w:t>Adriani's</w:t>
            </w:r>
            <w:proofErr w:type="spellEnd"/>
            <w:r w:rsidRPr="00533C6C">
              <w:rPr>
                <w:rFonts w:cs="Linux Libertine"/>
                <w:color w:val="252525"/>
                <w:sz w:val="20"/>
                <w:szCs w:val="20"/>
                <w:lang w:eastAsia="en-GB" w:bidi="ar-SA"/>
                <w14:ligatures w14:val="none"/>
                <w14:numSpacing w14:val="default"/>
              </w:rPr>
              <w:t xml:space="preserve"> food stall.</w:t>
            </w:r>
          </w:p>
        </w:tc>
      </w:tr>
      <w:tr w:rsidR="007A64D7" w:rsidRPr="00533C6C"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destroy a food stall owned by Topaz Makassar Restaurant.[3]</w:t>
            </w:r>
          </w:p>
        </w:tc>
      </w:tr>
      <w:tr w:rsidR="007A64D7" w:rsidRPr="00533C6C"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533C6C"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 destroys a mother's food stall in </w:t>
            </w:r>
            <w:proofErr w:type="spellStart"/>
            <w:r w:rsidRPr="00533C6C">
              <w:rPr>
                <w:rFonts w:cs="Linux Libertine"/>
                <w:color w:val="252525"/>
                <w:sz w:val="20"/>
                <w:szCs w:val="20"/>
                <w:lang w:eastAsia="en-GB" w:bidi="ar-SA"/>
                <w14:ligatures w14:val="none"/>
                <w14:numSpacing w14:val="default"/>
              </w:rPr>
              <w:t>Ciamis</w:t>
            </w:r>
            <w:proofErr w:type="spellEnd"/>
            <w:r w:rsidRPr="00533C6C">
              <w:rPr>
                <w:rFonts w:cs="Linux Libertine"/>
                <w:color w:val="252525"/>
                <w:sz w:val="20"/>
                <w:szCs w:val="20"/>
                <w:lang w:eastAsia="en-GB" w:bidi="ar-SA"/>
                <w14:ligatures w14:val="none"/>
                <w14:numSpacing w14:val="default"/>
              </w:rPr>
              <w:t>.[3]</w:t>
            </w:r>
          </w:p>
        </w:tc>
      </w:tr>
      <w:tr w:rsidR="007A64D7" w:rsidRPr="00533C6C"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533C6C">
              <w:rPr>
                <w:rFonts w:cs="Linux Libertine"/>
                <w:color w:val="252525"/>
                <w:sz w:val="20"/>
                <w:szCs w:val="20"/>
                <w:lang w:eastAsia="en-GB" w:bidi="ar-SA"/>
                <w14:ligatures w14:val="none"/>
                <w14:numSpacing w14:val="default"/>
              </w:rPr>
              <w:t>Puncak</w:t>
            </w:r>
            <w:proofErr w:type="spellEnd"/>
            <w:r w:rsidRPr="00533C6C">
              <w:rPr>
                <w:rFonts w:cs="Linux Libertine"/>
                <w:color w:val="252525"/>
                <w:sz w:val="20"/>
                <w:szCs w:val="20"/>
                <w:lang w:eastAsia="en-GB" w:bidi="ar-SA"/>
                <w14:ligatures w14:val="none"/>
                <w14:numSpacing w14:val="default"/>
              </w:rPr>
              <w:t xml:space="preserve"> Bogor area, West Java. The action</w:t>
            </w:r>
          </w:p>
        </w:tc>
      </w:tr>
      <w:tr w:rsidR="001509BE" w:rsidRPr="00533C6C"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533C6C"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533C6C"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533C6C"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533C6C"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 xml:space="preserve">Residents to raid Ahmadiyya Congregation in </w:t>
            </w:r>
            <w:proofErr w:type="spellStart"/>
            <w:r w:rsidRPr="00533C6C">
              <w:rPr>
                <w:rFonts w:cs="Linux Libertine"/>
                <w:color w:val="252525"/>
                <w:sz w:val="20"/>
                <w:szCs w:val="20"/>
                <w:lang w:eastAsia="en-GB" w:bidi="ar-SA"/>
                <w14:ligatures w14:val="none"/>
                <w14:numSpacing w14:val="default"/>
              </w:rPr>
              <w:t>Tebet</w:t>
            </w:r>
            <w:proofErr w:type="spellEnd"/>
            <w:r w:rsidRPr="00533C6C">
              <w:rPr>
                <w:rFonts w:cs="Linux Libertine"/>
                <w:color w:val="252525"/>
                <w:sz w:val="20"/>
                <w:szCs w:val="20"/>
                <w:lang w:eastAsia="en-GB" w:bidi="ar-SA"/>
                <w14:ligatures w14:val="none"/>
                <w14:numSpacing w14:val="default"/>
              </w:rPr>
              <w:t>.</w:t>
            </w:r>
          </w:p>
        </w:tc>
      </w:tr>
    </w:tbl>
    <w:p w14:paraId="0335C9EF" w14:textId="25464BB9" w:rsidR="00BA3333" w:rsidRPr="006F7344" w:rsidRDefault="001509BE" w:rsidP="001509BE">
      <w:pPr>
        <w:jc w:val="both"/>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77777777" w:rsidR="007A64D7" w:rsidRPr="006F7344" w:rsidRDefault="007A64D7" w:rsidP="00533C6C">
      <w:pPr>
        <w:pStyle w:val="ParagraphNormal"/>
        <w:rPr>
          <w:lang w:eastAsia="en-GB" w:bidi="ar-SA"/>
        </w:rPr>
      </w:pPr>
      <w:bookmarkStart w:id="110" w:name="_Toc118302783"/>
      <w:r w:rsidRPr="006F7344">
        <w:rPr>
          <w:lang w:eastAsia="en-GB" w:bidi="ar-SA"/>
        </w:rPr>
        <w:t xml:space="preserve">The constitutional guarantee of every citizen's rights, as well as the government's primary obligation to respect, protect, and </w:t>
      </w:r>
      <w:proofErr w:type="spellStart"/>
      <w:r w:rsidRPr="006F7344">
        <w:rPr>
          <w:lang w:eastAsia="en-GB" w:bidi="ar-SA"/>
        </w:rPr>
        <w:t>fulfill</w:t>
      </w:r>
      <w:proofErr w:type="spellEnd"/>
      <w:r w:rsidRPr="006F7344">
        <w:rPr>
          <w:lang w:eastAsia="en-GB" w:bidi="ar-SA"/>
        </w:rPr>
        <w:t xml:space="preserve"> every citizen's religious freedom rights,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6F7344" w:rsidRDefault="007A64D7" w:rsidP="00533C6C">
      <w:pPr>
        <w:pStyle w:val="ParagraphNormal"/>
        <w:rPr>
          <w:lang w:eastAsia="en-GB" w:bidi="ar-SA"/>
        </w:rPr>
      </w:pPr>
      <w:r w:rsidRPr="006F7344">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w:t>
      </w:r>
      <w:r w:rsidRPr="006F7344">
        <w:rPr>
          <w:lang w:eastAsia="en-GB" w:bidi="ar-SA"/>
        </w:rPr>
        <w:lastRenderedPageBreak/>
        <w:t>that the main evidence shows that forcing people to leave their homes and move is a crime against humanity that goes against Article 7 (1) letter d of the Rome Statute. </w:t>
      </w:r>
    </w:p>
    <w:p w14:paraId="4DD57E85" w14:textId="56E891EB" w:rsidR="009A35F1" w:rsidRPr="006F7344" w:rsidRDefault="009A35F1" w:rsidP="00A408D1">
      <w:pPr>
        <w:pStyle w:val="Heading2"/>
        <w:numPr>
          <w:ilvl w:val="1"/>
          <w:numId w:val="21"/>
        </w:numPr>
        <w:ind w:left="432"/>
      </w:pPr>
      <w:bookmarkStart w:id="111" w:name="_Toc121200592"/>
      <w:r w:rsidRPr="006F7344">
        <w:t xml:space="preserve">The Actors of </w:t>
      </w:r>
      <w:r w:rsidRPr="006F7344">
        <w:rPr>
          <w:i/>
          <w:iCs/>
        </w:rPr>
        <w:t xml:space="preserve">Main Hakim </w:t>
      </w:r>
      <w:proofErr w:type="spellStart"/>
      <w:r w:rsidRPr="006F7344">
        <w:rPr>
          <w:i/>
          <w:iCs/>
        </w:rPr>
        <w:t>Sendiri</w:t>
      </w:r>
      <w:bookmarkEnd w:id="110"/>
      <w:bookmarkEnd w:id="111"/>
      <w:proofErr w:type="spellEnd"/>
      <w:r w:rsidR="00D320B1" w:rsidRPr="006F7344">
        <w:rPr>
          <w:i/>
          <w:iCs/>
        </w:rPr>
        <w:t xml:space="preserve"> </w:t>
      </w:r>
    </w:p>
    <w:p w14:paraId="7F2217CD" w14:textId="77777777" w:rsidR="00A408D1" w:rsidRPr="006F7344" w:rsidRDefault="009A35F1" w:rsidP="00533C6C">
      <w:pPr>
        <w:pStyle w:val="ParagraphafSubheader"/>
        <w:rPr>
          <w:color w:val="252525"/>
        </w:rPr>
      </w:pPr>
      <w:r w:rsidRPr="006F7344">
        <w:t>Studies conducted by USCIRF (2020) with the title “Violating Rights Enforcing the World’s Blasphemy Laws” observed the implementations of blasphemy laws around the world, including in Indonesia,</w:t>
      </w:r>
      <w:r w:rsidRPr="00E82028">
        <w:rPr>
          <w:rStyle w:val="FootnoteReference"/>
        </w:rPr>
        <w:footnoteReference w:id="297"/>
      </w:r>
      <w:r w:rsidRPr="006F7344">
        <w:t xml:space="preserve"> states that violence or threats of community violence that accompany accusations of blasphemy generally target the accused perpetrators or bystanders and are mobilized by non-state actors, either individually or in groups (p. 7).</w:t>
      </w:r>
      <w:r w:rsidRPr="00E82028">
        <w:rPr>
          <w:rStyle w:val="FootnoteReference"/>
        </w:rPr>
        <w:footnoteReference w:id="298"/>
      </w:r>
      <w:r w:rsidRPr="006F7344">
        <w:t xml:space="preserve"> </w:t>
      </w:r>
      <w:r w:rsidR="00A408D1" w:rsidRPr="006F7344">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6F7344">
        <w:rPr>
          <w:i/>
          <w:iCs/>
          <w:color w:val="252525"/>
        </w:rPr>
        <w:t>Ahmadiyya, Gafatar, and Meiliana</w:t>
      </w:r>
      <w:r w:rsidR="00A408D1" w:rsidRPr="006F7344">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32B8B67B" w14:textId="325271F8" w:rsidR="009A35F1" w:rsidRPr="006F7344" w:rsidRDefault="009A35F1" w:rsidP="00533C6C">
      <w:pPr>
        <w:pStyle w:val="ParagraphNormal"/>
        <w:rPr>
          <w:color w:val="252525"/>
        </w:rPr>
      </w:pPr>
      <w:r w:rsidRPr="006F7344">
        <w:t xml:space="preserve">Learning from the tables above, this study finds that the perpetrators of vigilantism in blasphemy charges against the </w:t>
      </w:r>
      <w:r w:rsidRPr="006F7344">
        <w:rPr>
          <w:i/>
          <w:iCs/>
        </w:rPr>
        <w:t xml:space="preserve">Ahmadiyya group, the Gafatar group, </w:t>
      </w:r>
      <w:r w:rsidRPr="006F7344">
        <w:t>and</w:t>
      </w:r>
      <w:r w:rsidRPr="006F7344">
        <w:rPr>
          <w:i/>
          <w:iCs/>
        </w:rPr>
        <w:t xml:space="preserve"> the Meiliana</w:t>
      </w:r>
      <w:r w:rsidRPr="006F7344">
        <w:t xml:space="preserve"> are very diverse</w:t>
      </w:r>
      <w:r w:rsidR="00A408D1" w:rsidRPr="006F7344">
        <w:t>,</w:t>
      </w:r>
      <w:r w:rsidRPr="006F7344">
        <w:t xml:space="preserve"> as depicted in figure </w:t>
      </w:r>
      <w:r w:rsidR="00533C6C">
        <w:t>6</w:t>
      </w:r>
      <w:r w:rsidRPr="006F7344">
        <w:t>.</w:t>
      </w:r>
    </w:p>
    <w:p w14:paraId="1A729D70" w14:textId="290FCF3B" w:rsidR="00E449BE" w:rsidRPr="006F7344" w:rsidRDefault="00E449BE" w:rsidP="00E449BE"/>
    <w:p w14:paraId="233D21CC" w14:textId="317F0B8B" w:rsidR="009A35F1" w:rsidRPr="006F7344" w:rsidRDefault="009A35F1" w:rsidP="00E449BE"/>
    <w:p w14:paraId="61799FE5" w14:textId="5E8DD19D" w:rsidR="008C13BA" w:rsidRPr="006F7344" w:rsidRDefault="00533C6C" w:rsidP="008C13BA">
      <w:pPr>
        <w:pStyle w:val="ParagraphNormal"/>
      </w:pPr>
      <w:r w:rsidRPr="006F7344">
        <w:rPr>
          <w:noProof/>
          <w:lang w:val="en-US"/>
        </w:rPr>
        <w:lastRenderedPageBreak/>
        <mc:AlternateContent>
          <mc:Choice Requires="wps">
            <w:drawing>
              <wp:anchor distT="0" distB="0" distL="114300" distR="114300" simplePos="0" relativeHeight="251702272" behindDoc="0" locked="0" layoutInCell="1" allowOverlap="1" wp14:anchorId="1FAD847A" wp14:editId="01AF634F">
                <wp:simplePos x="0" y="0"/>
                <wp:positionH relativeFrom="margin">
                  <wp:align>right</wp:align>
                </wp:positionH>
                <wp:positionV relativeFrom="paragraph">
                  <wp:posOffset>2668905</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5E47FE" w:rsidRPr="005F21C8" w:rsidRDefault="005E47FE"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left:0;text-align:left;margin-left:367pt;margin-top:210.15pt;width:418.2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GLwIAAGYEAAAOAAAAZHJzL2Uyb0RvYy54bWysVFFv2yAQfp+0/4B4Xxwna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" stroked="f">
                <v:textbox style="mso-fit-shape-to-text:t" inset="0,0,0,0">
                  <w:txbxContent>
                    <w:p w14:paraId="76C3956A" w14:textId="4ED28C02" w:rsidR="005E47FE" w:rsidRPr="005F21C8" w:rsidRDefault="005E47FE"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008C13BA" w:rsidRPr="006F7344">
        <w:t xml:space="preserve">Sources: Cited from various sources and </w:t>
      </w:r>
      <w:proofErr w:type="spellStart"/>
      <w:r w:rsidR="008C13BA" w:rsidRPr="006F7344">
        <w:t>analyzed</w:t>
      </w:r>
      <w:proofErr w:type="spellEnd"/>
      <w:r w:rsidR="008C13BA" w:rsidRPr="006F7344">
        <w:t xml:space="preserve"> by the author.</w:t>
      </w:r>
      <w:r w:rsidR="008C13BA" w:rsidRPr="006F7344">
        <w:rPr>
          <w:noProof/>
          <w:lang w:val="en-US"/>
        </w:rPr>
        <w:drawing>
          <wp:anchor distT="0" distB="0" distL="114300" distR="114300" simplePos="0" relativeHeight="251700224" behindDoc="0" locked="0" layoutInCell="1" allowOverlap="1" wp14:anchorId="5C234298" wp14:editId="0500C1B0">
            <wp:simplePos x="0" y="0"/>
            <wp:positionH relativeFrom="column">
              <wp:posOffset>0</wp:posOffset>
            </wp:positionH>
            <wp:positionV relativeFrom="paragraph">
              <wp:posOffset>171450</wp:posOffset>
            </wp:positionV>
            <wp:extent cx="5311140" cy="2315210"/>
            <wp:effectExtent l="0" t="0" r="0" b="2159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49EE9E52" w14:textId="3E5C8C28" w:rsidR="008C13BA" w:rsidRPr="006F7344" w:rsidRDefault="00D058AF" w:rsidP="00A408D1">
      <w:pPr>
        <w:pStyle w:val="Heading3"/>
        <w:numPr>
          <w:ilvl w:val="2"/>
          <w:numId w:val="21"/>
        </w:numPr>
        <w:ind w:left="709" w:hanging="709"/>
      </w:pPr>
      <w:bookmarkStart w:id="112" w:name="_Toc118302784"/>
      <w:bookmarkStart w:id="113" w:name="_Toc121200593"/>
      <w:r w:rsidRPr="006F7344">
        <w:t>State actors</w:t>
      </w:r>
      <w:bookmarkEnd w:id="112"/>
      <w:bookmarkEnd w:id="113"/>
      <w:r w:rsidR="009F12F4" w:rsidRPr="006F7344">
        <w:t xml:space="preserve"> </w:t>
      </w:r>
    </w:p>
    <w:p w14:paraId="375193A0" w14:textId="77777777" w:rsidR="00F14212" w:rsidRPr="006F7344" w:rsidRDefault="00272610" w:rsidP="00533C6C">
      <w:pPr>
        <w:pStyle w:val="ParagraphafSubheader"/>
        <w:rPr>
          <w:color w:val="252525"/>
          <w:lang w:eastAsia="en-GB" w:bidi="ar-SA"/>
        </w:rPr>
      </w:pPr>
      <w:bookmarkStart w:id="114" w:name="_Toc118302785"/>
      <w:r w:rsidRPr="006F7344">
        <w:rPr>
          <w:lang w:eastAsia="en-GB" w:bidi="ar-SA"/>
        </w:rPr>
        <w:t xml:space="preserve">In general, what is meant by "state actors" are public apparatuses acting for and on behalf of the state, working for central government institutions, regional government institutions, and the judiciary. </w:t>
      </w:r>
      <w:r w:rsidR="00A408D1" w:rsidRPr="006F7344">
        <w:rPr>
          <w:color w:val="252525"/>
          <w:lang w:eastAsia="en-GB" w:bidi="ar-SA"/>
        </w:rPr>
        <w:t xml:space="preserve">Based on the three innocent blasphemy cases against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at least three state institutions encourage the general public to perform the </w:t>
      </w:r>
      <w:r w:rsidR="00A408D1" w:rsidRPr="006F7344">
        <w:rPr>
          <w:i/>
          <w:iCs/>
          <w:color w:val="252525"/>
          <w:lang w:eastAsia="en-GB" w:bidi="ar-SA"/>
        </w:rPr>
        <w:t xml:space="preserve">Main Hakim </w:t>
      </w:r>
      <w:proofErr w:type="spellStart"/>
      <w:r w:rsidR="00A408D1" w:rsidRPr="006F7344">
        <w:rPr>
          <w:i/>
          <w:iCs/>
          <w:color w:val="252525"/>
          <w:lang w:eastAsia="en-GB" w:bidi="ar-SA"/>
        </w:rPr>
        <w:t>Sendiri</w:t>
      </w:r>
      <w:proofErr w:type="spellEnd"/>
      <w:r w:rsidR="00A408D1" w:rsidRPr="006F7344">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6F7344">
        <w:rPr>
          <w:i/>
          <w:iCs/>
          <w:color w:val="252525"/>
          <w:lang w:eastAsia="en-GB" w:bidi="ar-SA"/>
        </w:rPr>
        <w:t>Ahmadiyya</w:t>
      </w:r>
      <w:r w:rsidR="00A408D1" w:rsidRPr="006F7344">
        <w:rPr>
          <w:color w:val="252525"/>
          <w:lang w:eastAsia="en-GB" w:bidi="ar-SA"/>
        </w:rPr>
        <w:t xml:space="preserve">, from 2010 to 2021, there were at least six vigilante incidents that demonstrated the failure of the police to prevent the recurrence of such violence. In the </w:t>
      </w:r>
      <w:r w:rsidR="00A408D1" w:rsidRPr="006F7344">
        <w:rPr>
          <w:i/>
          <w:iCs/>
          <w:color w:val="252525"/>
          <w:lang w:eastAsia="en-GB" w:bidi="ar-SA"/>
        </w:rPr>
        <w:t xml:space="preserve">Gafatar </w:t>
      </w:r>
      <w:r w:rsidR="00A408D1" w:rsidRPr="006F7344">
        <w:rPr>
          <w:color w:val="252525"/>
          <w:lang w:eastAsia="en-GB" w:bidi="ar-SA"/>
        </w:rPr>
        <w:t xml:space="preserve">case, the police failed to prevent violence against </w:t>
      </w:r>
      <w:r w:rsidR="00A408D1" w:rsidRPr="006F7344">
        <w:rPr>
          <w:i/>
          <w:iCs/>
          <w:color w:val="252525"/>
          <w:lang w:eastAsia="en-GB" w:bidi="ar-SA"/>
        </w:rPr>
        <w:t xml:space="preserve">Gafatar </w:t>
      </w:r>
      <w:r w:rsidR="00A408D1" w:rsidRPr="006F7344">
        <w:rPr>
          <w:color w:val="252525"/>
          <w:lang w:eastAsia="en-GB" w:bidi="ar-SA"/>
        </w:rPr>
        <w:t xml:space="preserve">members, including the expulsion of </w:t>
      </w:r>
      <w:r w:rsidR="00A408D1" w:rsidRPr="006F7344">
        <w:rPr>
          <w:i/>
          <w:iCs/>
          <w:color w:val="252525"/>
          <w:lang w:eastAsia="en-GB" w:bidi="ar-SA"/>
        </w:rPr>
        <w:t xml:space="preserve">Gafatar </w:t>
      </w:r>
      <w:r w:rsidR="00A408D1" w:rsidRPr="006F7344">
        <w:rPr>
          <w:color w:val="252525"/>
          <w:lang w:eastAsia="en-GB" w:bidi="ar-SA"/>
        </w:rPr>
        <w:t xml:space="preserve">residents and the burning of their homes in Kalimantan. In the case of </w:t>
      </w:r>
      <w:r w:rsidR="00A408D1" w:rsidRPr="006F7344">
        <w:rPr>
          <w:i/>
          <w:iCs/>
          <w:color w:val="252525"/>
          <w:lang w:eastAsia="en-GB" w:bidi="ar-SA"/>
        </w:rPr>
        <w:t>Meiliana,</w:t>
      </w:r>
      <w:r w:rsidR="00A408D1" w:rsidRPr="006F7344">
        <w:rPr>
          <w:color w:val="252525"/>
          <w:lang w:eastAsia="en-GB" w:bidi="ar-SA"/>
        </w:rPr>
        <w:t xml:space="preserve"> the mediation initiated by the police to conduct a dialogue between residents and </w:t>
      </w:r>
      <w:r w:rsidR="00A408D1" w:rsidRPr="006F7344">
        <w:rPr>
          <w:i/>
          <w:iCs/>
          <w:color w:val="252525"/>
          <w:lang w:eastAsia="en-GB" w:bidi="ar-SA"/>
        </w:rPr>
        <w:t>Meiliana</w:t>
      </w:r>
      <w:r w:rsidR="00A408D1" w:rsidRPr="006F7344">
        <w:rPr>
          <w:color w:val="252525"/>
          <w:lang w:eastAsia="en-GB" w:bidi="ar-SA"/>
        </w:rPr>
        <w:t xml:space="preserve"> was unsuccessful, and the police failed to prevent a mob rage that took the form of </w:t>
      </w:r>
      <w:r w:rsidR="00A408D1" w:rsidRPr="006F7344">
        <w:rPr>
          <w:color w:val="252525"/>
          <w:lang w:eastAsia="en-GB" w:bidi="ar-SA"/>
        </w:rPr>
        <w:lastRenderedPageBreak/>
        <w:t xml:space="preserve">burning down </w:t>
      </w:r>
      <w:proofErr w:type="spellStart"/>
      <w:r w:rsidR="00A408D1" w:rsidRPr="006F7344">
        <w:rPr>
          <w:i/>
          <w:iCs/>
          <w:color w:val="252525"/>
          <w:lang w:eastAsia="en-GB" w:bidi="ar-SA"/>
        </w:rPr>
        <w:t>Meiliana</w:t>
      </w:r>
      <w:r w:rsidR="00A408D1" w:rsidRPr="006F7344">
        <w:rPr>
          <w:color w:val="252525"/>
          <w:lang w:eastAsia="en-GB" w:bidi="ar-SA"/>
        </w:rPr>
        <w:t>'s</w:t>
      </w:r>
      <w:proofErr w:type="spellEnd"/>
      <w:r w:rsidR="00A408D1" w:rsidRPr="006F7344">
        <w:rPr>
          <w:color w:val="252525"/>
          <w:lang w:eastAsia="en-GB" w:bidi="ar-SA"/>
        </w:rPr>
        <w:t xml:space="preserve"> house and even several temples. The failure of the police to prevent violence against the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groups is a form of allowing vigilante justice to occur.</w:t>
      </w:r>
    </w:p>
    <w:p w14:paraId="6FC453B5" w14:textId="36B8A6D9" w:rsidR="00640DE2" w:rsidRPr="006F7344" w:rsidRDefault="00A408D1" w:rsidP="00651B28">
      <w:pPr>
        <w:pStyle w:val="ParagraphNormal"/>
        <w:rPr>
          <w:lang w:eastAsia="en-GB" w:bidi="ar-SA"/>
        </w:rPr>
      </w:pPr>
      <w:r w:rsidRPr="006F7344">
        <w:rPr>
          <w:lang w:eastAsia="en-GB" w:bidi="ar-SA"/>
        </w:rPr>
        <w:t>Second, the Ministry of Religious Affairs</w:t>
      </w:r>
      <w:r w:rsidR="00A656E7" w:rsidRPr="006F7344">
        <w:rPr>
          <w:lang w:eastAsia="en-GB" w:bidi="ar-SA"/>
        </w:rPr>
        <w:t>, the Attorney General, and the Minister of Home Affairs</w:t>
      </w:r>
      <w:r w:rsidRPr="006F7344">
        <w:rPr>
          <w:lang w:eastAsia="en-GB" w:bidi="ar-SA"/>
        </w:rPr>
        <w:t xml:space="preserve"> </w:t>
      </w:r>
      <w:r w:rsidR="00A656E7" w:rsidRPr="006F7344">
        <w:rPr>
          <w:lang w:eastAsia="en-GB" w:bidi="ar-SA"/>
        </w:rPr>
        <w:t>are</w:t>
      </w:r>
      <w:r w:rsidRPr="006F7344">
        <w:rPr>
          <w:lang w:eastAsia="en-GB" w:bidi="ar-SA"/>
        </w:rPr>
        <w:t xml:space="preserve"> </w:t>
      </w:r>
      <w:r w:rsidR="00A656E7" w:rsidRPr="006F7344">
        <w:rPr>
          <w:lang w:eastAsia="en-GB" w:bidi="ar-SA"/>
        </w:rPr>
        <w:t xml:space="preserve">the </w:t>
      </w:r>
      <w:r w:rsidRPr="006F7344">
        <w:rPr>
          <w:lang w:eastAsia="en-GB" w:bidi="ar-SA"/>
        </w:rPr>
        <w:t xml:space="preserve">state actor that encourages vigilantism. </w:t>
      </w:r>
      <w:r w:rsidR="00A656E7" w:rsidRPr="006F7344">
        <w:rPr>
          <w:lang w:eastAsia="en-GB" w:bidi="ar-SA"/>
        </w:rPr>
        <w:t xml:space="preserve">The three institutions and its hereditary institutions released the discriminative policy, namely </w:t>
      </w:r>
      <w:r w:rsidR="00A656E7" w:rsidRPr="006F7344">
        <w:t xml:space="preserve">Joint Decree of the Minister of Religion, the Attorney General, and the Minister of Home Affairs of the Republic of Indonesia, Number 3 of 2008, </w:t>
      </w:r>
      <w:proofErr w:type="spellStart"/>
      <w:r w:rsidR="00A656E7" w:rsidRPr="006F7344">
        <w:t>Kep</w:t>
      </w:r>
      <w:proofErr w:type="spellEnd"/>
      <w:r w:rsidR="00A656E7" w:rsidRPr="006F7344">
        <w:t>. 033/a/</w:t>
      </w:r>
      <w:proofErr w:type="spellStart"/>
      <w:r w:rsidR="00A656E7" w:rsidRPr="006F7344">
        <w:t>ja</w:t>
      </w:r>
      <w:proofErr w:type="spellEnd"/>
      <w:r w:rsidR="00A656E7" w:rsidRPr="006F7344">
        <w:t>/6/2008, concerning warnings and orders to adherents, members, and/or community members of the Indonesian Ahmadiyya Muslim Community (JAI)</w:t>
      </w:r>
      <w:r w:rsidR="00A656E7" w:rsidRPr="006F7344">
        <w:rPr>
          <w:lang w:eastAsia="en-GB" w:bidi="ar-SA"/>
        </w:rPr>
        <w:t xml:space="preserve"> that violated the right of Ahmadiyya to embrace their religion. </w:t>
      </w:r>
      <w:r w:rsidR="00F14212" w:rsidRPr="006F7344">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6F7344">
        <w:rPr>
          <w:lang w:eastAsia="en-GB" w:bidi="ar-SA"/>
        </w:rPr>
        <w:t>Ahmadiyya</w:t>
      </w:r>
      <w:r w:rsidR="00F14212" w:rsidRPr="006F7344">
        <w:rPr>
          <w:lang w:eastAsia="en-GB" w:bidi="ar-SA"/>
        </w:rPr>
        <w:t xml:space="preserve"> religious activities, either in the form of prohibiting religious rituals</w:t>
      </w:r>
      <w:r w:rsidR="0041114E" w:rsidRPr="006F7344">
        <w:rPr>
          <w:lang w:eastAsia="en-GB" w:bidi="ar-SA"/>
        </w:rPr>
        <w:t xml:space="preserve"> of </w:t>
      </w:r>
      <w:r w:rsidR="00F14212" w:rsidRPr="006F7344">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6F7344">
        <w:rPr>
          <w:i/>
          <w:iCs/>
          <w:lang w:eastAsia="en-GB" w:bidi="ar-SA"/>
        </w:rPr>
        <w:t xml:space="preserve">Ahmadiyya </w:t>
      </w:r>
      <w:r w:rsidR="00F14212" w:rsidRPr="006F7344">
        <w:rPr>
          <w:lang w:eastAsia="en-GB" w:bidi="ar-SA"/>
        </w:rPr>
        <w:t>and</w:t>
      </w:r>
      <w:r w:rsidR="00F14212" w:rsidRPr="006F7344">
        <w:rPr>
          <w:i/>
          <w:iCs/>
          <w:lang w:eastAsia="en-GB" w:bidi="ar-SA"/>
        </w:rPr>
        <w:t xml:space="preserve"> Gafatar</w:t>
      </w:r>
      <w:r w:rsidR="00F14212" w:rsidRPr="006F7344">
        <w:rPr>
          <w:lang w:eastAsia="en-GB" w:bidi="ar-SA"/>
        </w:rPr>
        <w:t xml:space="preserve"> are heretical religions.</w:t>
      </w:r>
      <w:r w:rsidR="0041114E" w:rsidRPr="006F7344">
        <w:rPr>
          <w:lang w:eastAsia="en-GB" w:bidi="ar-SA"/>
        </w:rPr>
        <w:t xml:space="preserve"> Article 29 of the 1945 Constitution protects every citizen's right to freedom of religion. Two ministers and the attorney </w:t>
      </w:r>
      <w:r w:rsidR="00651B28" w:rsidRPr="006F7344">
        <w:rPr>
          <w:lang w:eastAsia="en-GB" w:bidi="ar-SA"/>
        </w:rPr>
        <w:t>general of</w:t>
      </w:r>
      <w:r w:rsidR="0041114E" w:rsidRPr="006F7344">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6F7344">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6F7344">
        <w:rPr>
          <w:lang w:eastAsia="en-GB" w:bidi="ar-SA"/>
        </w:rPr>
        <w:t xml:space="preserve"> All of these rules that mentioned in Table </w:t>
      </w:r>
      <w:r w:rsidR="000E539F" w:rsidRPr="006F7344">
        <w:rPr>
          <w:lang w:eastAsia="en-GB" w:bidi="ar-SA"/>
        </w:rPr>
        <w:t>5</w:t>
      </w:r>
      <w:r w:rsidR="00640DE2" w:rsidRPr="006F7344">
        <w:rPr>
          <w:lang w:eastAsia="en-GB" w:bidi="ar-SA"/>
        </w:rPr>
        <w:t xml:space="preserve"> are used to make it okay for vigilantes to act if the public thinks that law enforcement is taking too long to make community reports. </w:t>
      </w:r>
    </w:p>
    <w:p w14:paraId="0567C3F2" w14:textId="38E705E3" w:rsidR="00651B28" w:rsidRDefault="00651B28" w:rsidP="00651B28">
      <w:pPr>
        <w:pStyle w:val="Caption"/>
        <w:keepNext/>
      </w:pPr>
      <w:r>
        <w:t xml:space="preserve">Table </w:t>
      </w:r>
      <w:r>
        <w:fldChar w:fldCharType="begin"/>
      </w:r>
      <w:r>
        <w:instrText xml:space="preserve"> SEQ Table \* ARABIC </w:instrText>
      </w:r>
      <w:r>
        <w:fldChar w:fldCharType="separate"/>
      </w:r>
      <w:r w:rsidR="009B2D0B">
        <w:rPr>
          <w:noProof/>
        </w:rPr>
        <w:t>9</w:t>
      </w:r>
      <w:r>
        <w:fldChar w:fldCharType="end"/>
      </w:r>
      <w:r>
        <w:t xml:space="preserve">. </w:t>
      </w:r>
      <w:r w:rsidRPr="003D5024">
        <w:t xml:space="preserve">State Actors Encourage Vigilantism Actions (Main Hakim </w:t>
      </w:r>
      <w:proofErr w:type="spellStart"/>
      <w:r w:rsidRPr="003D5024">
        <w:t>Sendiri</w:t>
      </w:r>
      <w:proofErr w:type="spellEnd"/>
      <w:r w:rsidRPr="003D5024">
        <w:t>)</w:t>
      </w:r>
    </w:p>
    <w:tbl>
      <w:tblPr>
        <w:tblStyle w:val="GridTable2-Accent3"/>
        <w:tblW w:w="0" w:type="auto"/>
        <w:tblLook w:val="04A0" w:firstRow="1" w:lastRow="0" w:firstColumn="1" w:lastColumn="0" w:noHBand="0" w:noVBand="1"/>
      </w:tblPr>
      <w:tblGrid>
        <w:gridCol w:w="570"/>
        <w:gridCol w:w="2686"/>
        <w:gridCol w:w="3402"/>
        <w:gridCol w:w="1671"/>
      </w:tblGrid>
      <w:tr w:rsidR="00A656E7" w:rsidRPr="00651B28"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651B28" w:rsidRDefault="00A656E7" w:rsidP="00A656E7">
            <w:pPr>
              <w:jc w:val="center"/>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Area</w:t>
            </w:r>
          </w:p>
        </w:tc>
      </w:tr>
      <w:tr w:rsidR="00A656E7" w:rsidRPr="00651B28"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w:t>
            </w:r>
          </w:p>
        </w:tc>
        <w:tc>
          <w:tcPr>
            <w:tcW w:w="2686" w:type="dxa"/>
          </w:tcPr>
          <w:p w14:paraId="06B53912" w14:textId="3F2DD8D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651B28">
              <w:rPr>
                <w:rFonts w:cs="Linux Libertine"/>
                <w:color w:val="252525"/>
                <w:sz w:val="20"/>
                <w:szCs w:val="20"/>
                <w:lang w:eastAsia="en-GB" w:bidi="ar-SA"/>
                <w14:ligatures w14:val="none"/>
                <w14:numSpacing w14:val="default"/>
              </w:rPr>
              <w:t>Homa</w:t>
            </w:r>
            <w:proofErr w:type="spellEnd"/>
            <w:r w:rsidRPr="00651B28">
              <w:rPr>
                <w:rFonts w:cs="Linux Libertine"/>
                <w:color w:val="252525"/>
                <w:sz w:val="20"/>
                <w:szCs w:val="20"/>
                <w:lang w:eastAsia="en-GB" w:bidi="ar-SA"/>
                <w14:ligatures w14:val="none"/>
                <w14:numSpacing w14:val="default"/>
              </w:rPr>
              <w:t xml:space="preserve"> Affairs of </w:t>
            </w:r>
            <w:r w:rsidRPr="00651B28">
              <w:rPr>
                <w:rFonts w:cs="Linux Libertine"/>
                <w:color w:val="252525"/>
                <w:sz w:val="20"/>
                <w:szCs w:val="20"/>
              </w:rPr>
              <w:t>the Republic of Indonesia.</w:t>
            </w:r>
          </w:p>
        </w:tc>
        <w:tc>
          <w:tcPr>
            <w:tcW w:w="3402" w:type="dxa"/>
          </w:tcPr>
          <w:p w14:paraId="64DFF3B9" w14:textId="126A1004" w:rsidR="00A656E7" w:rsidRPr="00651B28"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651B28">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651B28">
              <w:rPr>
                <w:rFonts w:ascii="Linux Libertine" w:hAnsi="Linux Libertine" w:cs="Linux Libertine"/>
                <w:color w:val="252525"/>
                <w:sz w:val="20"/>
                <w:szCs w:val="20"/>
              </w:rPr>
              <w:lastRenderedPageBreak/>
              <w:t>Kep</w:t>
            </w:r>
            <w:proofErr w:type="spellEnd"/>
            <w:r w:rsidRPr="00651B28">
              <w:rPr>
                <w:rFonts w:ascii="Linux Libertine" w:hAnsi="Linux Libertine" w:cs="Linux Libertine"/>
                <w:color w:val="252525"/>
                <w:sz w:val="20"/>
                <w:szCs w:val="20"/>
              </w:rPr>
              <w:t>. 033/a/</w:t>
            </w:r>
            <w:proofErr w:type="spellStart"/>
            <w:r w:rsidRPr="00651B28">
              <w:rPr>
                <w:rFonts w:ascii="Linux Libertine" w:hAnsi="Linux Libertine" w:cs="Linux Libertine"/>
                <w:color w:val="252525"/>
                <w:sz w:val="20"/>
                <w:szCs w:val="20"/>
              </w:rPr>
              <w:t>ja</w:t>
            </w:r>
            <w:proofErr w:type="spellEnd"/>
            <w:r w:rsidRPr="00651B28">
              <w:rPr>
                <w:rFonts w:ascii="Linux Libertine" w:hAnsi="Linux Libertine" w:cs="Linux Libertine"/>
                <w:color w:val="252525"/>
                <w:sz w:val="20"/>
                <w:szCs w:val="20"/>
              </w:rPr>
              <w:t>/6/2008, concerning warnings and orders to adherents, members, and/or community members of the Indonesian Ahmadiyya Muslim Community (JAI).</w:t>
            </w:r>
          </w:p>
          <w:p w14:paraId="715B1086"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Central Government</w:t>
            </w:r>
          </w:p>
        </w:tc>
      </w:tr>
      <w:tr w:rsidR="00A656E7" w:rsidRPr="00651B28"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w:t>
            </w:r>
          </w:p>
        </w:tc>
        <w:tc>
          <w:tcPr>
            <w:tcW w:w="2686" w:type="dxa"/>
          </w:tcPr>
          <w:p w14:paraId="7AD89AF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w:t>
            </w:r>
          </w:p>
          <w:p w14:paraId="62BF1056"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78663F33"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 SE/SJ/1322/2008, Number : SE/B-1065/</w:t>
            </w:r>
            <w:proofErr w:type="spellStart"/>
            <w:r w:rsidRPr="00651B28">
              <w:rPr>
                <w:rFonts w:cs="Linux Libertine"/>
                <w:color w:val="252525"/>
                <w:sz w:val="20"/>
                <w:szCs w:val="20"/>
                <w:lang w:eastAsia="en-GB" w:bidi="ar-SA"/>
                <w14:ligatures w14:val="none"/>
                <w14:numSpacing w14:val="default"/>
              </w:rPr>
              <w:t>DDsp</w:t>
            </w:r>
            <w:proofErr w:type="spellEnd"/>
            <w:r w:rsidRPr="00651B28">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3.</w:t>
            </w:r>
          </w:p>
        </w:tc>
        <w:tc>
          <w:tcPr>
            <w:tcW w:w="2686" w:type="dxa"/>
          </w:tcPr>
          <w:p w14:paraId="5088943F" w14:textId="76A5AC1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East Java.</w:t>
            </w:r>
          </w:p>
        </w:tc>
      </w:tr>
      <w:tr w:rsidR="00A656E7" w:rsidRPr="00651B28"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4.</w:t>
            </w:r>
          </w:p>
        </w:tc>
        <w:tc>
          <w:tcPr>
            <w:tcW w:w="2686" w:type="dxa"/>
          </w:tcPr>
          <w:p w14:paraId="6F7AFDF2" w14:textId="168FF4FB"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West Java.</w:t>
            </w:r>
          </w:p>
        </w:tc>
      </w:tr>
      <w:tr w:rsidR="00A656E7" w:rsidRPr="00651B28"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5.</w:t>
            </w:r>
          </w:p>
        </w:tc>
        <w:tc>
          <w:tcPr>
            <w:tcW w:w="2686" w:type="dxa"/>
          </w:tcPr>
          <w:p w14:paraId="2F4E6622" w14:textId="76863C1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Depok City Regulation No. 09</w:t>
            </w:r>
          </w:p>
          <w:p w14:paraId="6DB0FF4A" w14:textId="706CECC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2011 concerning the Prohibition of Indonesian </w:t>
            </w:r>
            <w:proofErr w:type="spellStart"/>
            <w:r w:rsidRPr="00651B28">
              <w:rPr>
                <w:rFonts w:cs="Linux Libertine"/>
                <w:color w:val="252525"/>
                <w:sz w:val="20"/>
                <w:szCs w:val="20"/>
                <w:lang w:eastAsia="en-GB" w:bidi="ar-SA"/>
                <w14:ligatures w14:val="none"/>
                <w14:numSpacing w14:val="default"/>
              </w:rPr>
              <w:t>Admadiyah</w:t>
            </w:r>
            <w:proofErr w:type="spellEnd"/>
            <w:r w:rsidRPr="00651B28">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Local Government in </w:t>
            </w:r>
            <w:proofErr w:type="spellStart"/>
            <w:r w:rsidRPr="00651B28">
              <w:rPr>
                <w:rFonts w:cs="Linux Libertine"/>
                <w:color w:val="252525"/>
                <w:sz w:val="20"/>
                <w:szCs w:val="20"/>
                <w:lang w:eastAsia="en-GB" w:bidi="ar-SA"/>
                <w14:ligatures w14:val="none"/>
                <w14:numSpacing w14:val="default"/>
              </w:rPr>
              <w:t>Deok</w:t>
            </w:r>
            <w:proofErr w:type="spellEnd"/>
            <w:r w:rsidRPr="00651B28">
              <w:rPr>
                <w:rFonts w:cs="Linux Libertine"/>
                <w:color w:val="252525"/>
                <w:sz w:val="20"/>
                <w:szCs w:val="20"/>
                <w:lang w:eastAsia="en-GB" w:bidi="ar-SA"/>
                <w14:ligatures w14:val="none"/>
                <w14:numSpacing w14:val="default"/>
              </w:rPr>
              <w:t xml:space="preserve"> City.</w:t>
            </w:r>
          </w:p>
        </w:tc>
      </w:tr>
      <w:tr w:rsidR="00A656E7" w:rsidRPr="00651B28"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6.</w:t>
            </w:r>
          </w:p>
        </w:tc>
        <w:tc>
          <w:tcPr>
            <w:tcW w:w="2686" w:type="dxa"/>
          </w:tcPr>
          <w:p w14:paraId="145CF5FB" w14:textId="0D46ECF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651B28">
              <w:rPr>
                <w:rFonts w:cs="Linux Libertine"/>
                <w:color w:val="252525"/>
                <w:sz w:val="20"/>
                <w:szCs w:val="20"/>
                <w:lang w:eastAsia="en-GB" w:bidi="ar-SA"/>
                <w14:ligatures w14:val="none"/>
                <w14:numSpacing w14:val="default"/>
              </w:rPr>
              <w:t>Pancor</w:t>
            </w:r>
            <w:proofErr w:type="spellEnd"/>
            <w:r w:rsidRPr="00651B28">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Province Government in East Lombok </w:t>
            </w:r>
          </w:p>
        </w:tc>
      </w:tr>
      <w:tr w:rsidR="00A656E7" w:rsidRPr="00651B28"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7.</w:t>
            </w:r>
          </w:p>
        </w:tc>
        <w:tc>
          <w:tcPr>
            <w:tcW w:w="2686" w:type="dxa"/>
          </w:tcPr>
          <w:p w14:paraId="2BF851F3" w14:textId="26144AA2"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Sumatera</w:t>
            </w:r>
          </w:p>
          <w:p w14:paraId="35BF7C51" w14:textId="071716B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Governor in South Sumatera.</w:t>
            </w:r>
          </w:p>
        </w:tc>
      </w:tr>
      <w:tr w:rsidR="00A656E7" w:rsidRPr="00651B28"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8.</w:t>
            </w:r>
          </w:p>
        </w:tc>
        <w:tc>
          <w:tcPr>
            <w:tcW w:w="2686" w:type="dxa"/>
          </w:tcPr>
          <w:p w14:paraId="2DBB84B7" w14:textId="588D2DB1"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Letter Governor of South Sulawesi Circular No. 223.2/803/</w:t>
            </w:r>
            <w:proofErr w:type="spellStart"/>
            <w:r w:rsidRPr="00651B28">
              <w:rPr>
                <w:rFonts w:cs="Linux Libertine"/>
                <w:color w:val="252525"/>
                <w:sz w:val="20"/>
                <w:szCs w:val="20"/>
                <w:lang w:eastAsia="en-GB" w:bidi="ar-SA"/>
                <w14:ligatures w14:val="none"/>
                <w14:numSpacing w14:val="default"/>
              </w:rPr>
              <w:t>Kesbang</w:t>
            </w:r>
            <w:proofErr w:type="spellEnd"/>
          </w:p>
          <w:p w14:paraId="57B95E8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on February 10, 2011 concerning prohibition</w:t>
            </w:r>
          </w:p>
          <w:p w14:paraId="0DDF39B9" w14:textId="046A40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South Sulawesi.</w:t>
            </w:r>
          </w:p>
        </w:tc>
      </w:tr>
      <w:tr w:rsidR="00A656E7" w:rsidRPr="00651B28"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651B28" w:rsidRDefault="00F8553B"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9.</w:t>
            </w:r>
          </w:p>
        </w:tc>
        <w:tc>
          <w:tcPr>
            <w:tcW w:w="2686" w:type="dxa"/>
          </w:tcPr>
          <w:p w14:paraId="26E5DCF9" w14:textId="3BF8777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Regulation No</w:t>
            </w:r>
          </w:p>
          <w:p w14:paraId="2630C22B" w14:textId="7DDE8E5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6F7344"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lastRenderedPageBreak/>
        <w:t>Sources: Cited by the Author from various resources.</w:t>
      </w:r>
    </w:p>
    <w:p w14:paraId="5E2AC197" w14:textId="2B99C82C" w:rsidR="00D058AF" w:rsidRPr="006F7344" w:rsidRDefault="00640DE2" w:rsidP="00A408D1">
      <w:pPr>
        <w:pStyle w:val="Heading3"/>
        <w:numPr>
          <w:ilvl w:val="2"/>
          <w:numId w:val="21"/>
        </w:numPr>
        <w:ind w:left="709"/>
      </w:pPr>
      <w:bookmarkStart w:id="115" w:name="_Toc121200594"/>
      <w:r w:rsidRPr="006F7344">
        <w:t>Semi</w:t>
      </w:r>
      <w:r w:rsidR="00D058AF" w:rsidRPr="006F7344">
        <w:t>-state actors</w:t>
      </w:r>
      <w:bookmarkEnd w:id="114"/>
      <w:bookmarkEnd w:id="115"/>
      <w:r w:rsidR="009F12F4" w:rsidRPr="006F7344">
        <w:t xml:space="preserve"> </w:t>
      </w:r>
    </w:p>
    <w:p w14:paraId="0B36D20B" w14:textId="142E2B9F" w:rsidR="00640DE2" w:rsidRPr="006F7344" w:rsidRDefault="00A8454C" w:rsidP="00651B28">
      <w:pPr>
        <w:pStyle w:val="ParagraphafSubheader"/>
        <w:rPr>
          <w:lang w:eastAsia="en-GB" w:bidi="ar-SA"/>
        </w:rPr>
      </w:pPr>
      <w:r w:rsidRPr="006F7344">
        <w:rPr>
          <w:lang w:eastAsia="en-GB" w:bidi="ar-SA"/>
        </w:rPr>
        <w:t xml:space="preserve">MUI stands for the Ulema Council of Indonesia. At the time of its founding during the Soeharto era, </w:t>
      </w:r>
      <w:r w:rsidR="00640DE2" w:rsidRPr="006F7344">
        <w:rPr>
          <w:lang w:eastAsia="en-GB" w:bidi="ar-SA"/>
        </w:rPr>
        <w:t>at July 26</w:t>
      </w:r>
      <w:r w:rsidR="00640DE2" w:rsidRPr="006F7344">
        <w:rPr>
          <w:vertAlign w:val="superscript"/>
          <w:lang w:eastAsia="en-GB" w:bidi="ar-SA"/>
        </w:rPr>
        <w:t>th</w:t>
      </w:r>
      <w:r w:rsidR="00640DE2" w:rsidRPr="006F7344">
        <w:rPr>
          <w:lang w:eastAsia="en-GB" w:bidi="ar-SA"/>
        </w:rPr>
        <w:t xml:space="preserve"> 1975, </w:t>
      </w:r>
      <w:r w:rsidRPr="006F7344">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65A27046" w:rsidR="00640DE2" w:rsidRPr="00651B28" w:rsidRDefault="00A8454C" w:rsidP="00651B28">
      <w:pPr>
        <w:pStyle w:val="ParagraphNormal"/>
        <w:rPr>
          <w:lang w:eastAsia="en-GB" w:bidi="ar-SA"/>
        </w:rPr>
      </w:pPr>
      <w:r w:rsidRPr="006F7344">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6F7344">
        <w:rPr>
          <w:lang w:eastAsia="en-GB" w:bidi="ar-SA"/>
        </w:rPr>
        <w:t xml:space="preserve"> through fatwa Number 6 Year 2016 concerning GAFATAR </w:t>
      </w:r>
      <w:r w:rsidRPr="006F7344">
        <w:rPr>
          <w:lang w:eastAsia="en-GB" w:bidi="ar-SA"/>
        </w:rPr>
        <w:t xml:space="preserve"> eventually assesses unsuitable religious teachings and issues a heretical fatwa if the teachings are considered to be aberrant. This is what MUI did against the organization </w:t>
      </w:r>
      <w:proofErr w:type="spellStart"/>
      <w:r w:rsidRPr="006F7344">
        <w:rPr>
          <w:lang w:eastAsia="en-GB" w:bidi="ar-SA"/>
        </w:rPr>
        <w:t>Fajar</w:t>
      </w:r>
      <w:proofErr w:type="spellEnd"/>
      <w:r w:rsidRPr="006F7344">
        <w:rPr>
          <w:lang w:eastAsia="en-GB" w:bidi="ar-SA"/>
        </w:rPr>
        <w:t xml:space="preserve"> Nusantara Movement (Gafatar). KH. </w:t>
      </w:r>
      <w:proofErr w:type="spellStart"/>
      <w:r w:rsidRPr="006F7344">
        <w:rPr>
          <w:lang w:eastAsia="en-GB" w:bidi="ar-SA"/>
        </w:rPr>
        <w:t>Ma'ruf</w:t>
      </w:r>
      <w:proofErr w:type="spellEnd"/>
      <w:r w:rsidRPr="006F7344">
        <w:rPr>
          <w:lang w:eastAsia="en-GB" w:bidi="ar-SA"/>
        </w:rPr>
        <w:t xml:space="preserve"> Amin, former chairman of the MUI, claimed that Gafatar was deemed heretical because: </w:t>
      </w:r>
    </w:p>
    <w:p w14:paraId="4619D0CB" w14:textId="1B308245" w:rsidR="00A8454C" w:rsidRPr="006F7344" w:rsidRDefault="00A8454C" w:rsidP="00651B28">
      <w:pPr>
        <w:pStyle w:val="Quote"/>
        <w:rPr>
          <w:color w:val="252525"/>
          <w:lang w:eastAsia="en-GB" w:bidi="ar-SA"/>
        </w:rPr>
      </w:pPr>
      <w:r w:rsidRPr="006F7344">
        <w:rPr>
          <w:color w:val="252525"/>
          <w:lang w:eastAsia="en-GB" w:bidi="ar-SA"/>
        </w:rPr>
        <w:t>"They went wrong because it was a transformation of Al-</w:t>
      </w:r>
      <w:proofErr w:type="spellStart"/>
      <w:r w:rsidRPr="006F7344">
        <w:rPr>
          <w:color w:val="252525"/>
          <w:lang w:eastAsia="en-GB" w:bidi="ar-SA"/>
        </w:rPr>
        <w:t>Qiyadah</w:t>
      </w:r>
      <w:proofErr w:type="spellEnd"/>
      <w:r w:rsidRPr="006F7344">
        <w:rPr>
          <w:color w:val="252525"/>
          <w:lang w:eastAsia="en-GB" w:bidi="ar-SA"/>
        </w:rPr>
        <w:t xml:space="preserve"> Al-Islamiyah and Ahmad </w:t>
      </w:r>
      <w:proofErr w:type="spellStart"/>
      <w:r w:rsidRPr="006F7344">
        <w:rPr>
          <w:color w:val="252525"/>
          <w:lang w:eastAsia="en-GB" w:bidi="ar-SA"/>
        </w:rPr>
        <w:t>Musadeq</w:t>
      </w:r>
      <w:proofErr w:type="spellEnd"/>
      <w:r w:rsidRPr="006F7344">
        <w:rPr>
          <w:color w:val="252525"/>
          <w:lang w:eastAsia="en-GB" w:bidi="ar-SA"/>
        </w:rPr>
        <w:t xml:space="preserve"> was its head.</w:t>
      </w:r>
      <w:r w:rsidR="00640DE2" w:rsidRPr="006F7344">
        <w:t xml:space="preserve"> </w:t>
      </w:r>
      <w:proofErr w:type="spellStart"/>
      <w:r w:rsidR="00640DE2" w:rsidRPr="006F7344">
        <w:rPr>
          <w:lang w:eastAsia="en-GB" w:bidi="ar-SA"/>
        </w:rPr>
        <w:t>Millah</w:t>
      </w:r>
      <w:proofErr w:type="spellEnd"/>
      <w:r w:rsidR="00640DE2" w:rsidRPr="006F7344">
        <w:rPr>
          <w:lang w:eastAsia="en-GB" w:bidi="ar-SA"/>
        </w:rPr>
        <w:t xml:space="preserve"> Abraham mixes Islam, Christianity, and Judaism. If you go against that belief, you will be declared an apostate and leave the teachings of Islam.</w:t>
      </w:r>
      <w:r w:rsidRPr="006F7344">
        <w:rPr>
          <w:color w:val="252525"/>
          <w:lang w:eastAsia="en-GB" w:bidi="ar-SA"/>
        </w:rPr>
        <w:t>"</w:t>
      </w:r>
      <w:r w:rsidRPr="00E82028">
        <w:rPr>
          <w:rStyle w:val="FootnoteReference"/>
        </w:rPr>
        <w:footnoteReference w:id="299"/>
      </w:r>
    </w:p>
    <w:p w14:paraId="360A18B7" w14:textId="77777777" w:rsidR="00640DE2" w:rsidRPr="006F7344" w:rsidRDefault="00A8454C" w:rsidP="00651B28">
      <w:pPr>
        <w:pStyle w:val="ParagraphNormal"/>
        <w:rPr>
          <w:lang w:eastAsia="en-GB" w:bidi="ar-SA"/>
        </w:rPr>
      </w:pPr>
      <w:r w:rsidRPr="006F7344">
        <w:rPr>
          <w:lang w:eastAsia="en-GB" w:bidi="ar-SA"/>
        </w:rPr>
        <w:t xml:space="preserve">MUI is a semi-state </w:t>
      </w:r>
      <w:proofErr w:type="spellStart"/>
      <w:r w:rsidRPr="006F7344">
        <w:rPr>
          <w:lang w:eastAsia="en-GB" w:bidi="ar-SA"/>
        </w:rPr>
        <w:t>institut</w:t>
      </w:r>
      <w:proofErr w:type="spellEnd"/>
      <w:r w:rsidR="00640DE2" w:rsidRPr="006F7344">
        <w:t xml:space="preserve"> </w:t>
      </w:r>
      <w:r w:rsidR="00640DE2" w:rsidRPr="006F7344">
        <w:rPr>
          <w:lang w:eastAsia="en-GB" w:bidi="ar-SA"/>
        </w:rPr>
        <w:t xml:space="preserve">In the meantime, </w:t>
      </w:r>
      <w:proofErr w:type="spellStart"/>
      <w:r w:rsidR="00640DE2" w:rsidRPr="006F7344">
        <w:rPr>
          <w:lang w:eastAsia="en-GB" w:bidi="ar-SA"/>
        </w:rPr>
        <w:t>Mahful</w:t>
      </w:r>
      <w:proofErr w:type="spellEnd"/>
      <w:r w:rsidR="00640DE2" w:rsidRPr="006F7344">
        <w:rPr>
          <w:lang w:eastAsia="en-GB" w:bidi="ar-SA"/>
        </w:rPr>
        <w:t xml:space="preserve"> M. </w:t>
      </w:r>
      <w:proofErr w:type="spellStart"/>
      <w:r w:rsidR="00640DE2" w:rsidRPr="006F7344">
        <w:rPr>
          <w:lang w:eastAsia="en-GB" w:bidi="ar-SA"/>
        </w:rPr>
        <w:t>Tumurung</w:t>
      </w:r>
      <w:proofErr w:type="spellEnd"/>
      <w:r w:rsidR="00640DE2" w:rsidRPr="006F7344">
        <w:rPr>
          <w:lang w:eastAsia="en-GB" w:bidi="ar-SA"/>
        </w:rPr>
        <w:t xml:space="preserve">, the previous head of Gafatar, stated: </w:t>
      </w:r>
    </w:p>
    <w:p w14:paraId="38C6E4E9" w14:textId="1FC8055C" w:rsidR="00640DE2" w:rsidRPr="006F7344" w:rsidRDefault="00640DE2" w:rsidP="00651B28">
      <w:pPr>
        <w:pStyle w:val="Quote"/>
        <w:rPr>
          <w:lang w:eastAsia="en-GB" w:bidi="ar-SA"/>
        </w:rPr>
      </w:pPr>
      <w:r w:rsidRPr="006F7344">
        <w:rPr>
          <w:lang w:eastAsia="en-GB" w:bidi="ar-SA"/>
        </w:rPr>
        <w:t xml:space="preserve">"Religious belief and understanding is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6F7344">
        <w:rPr>
          <w:lang w:eastAsia="en-GB" w:bidi="ar-SA"/>
        </w:rPr>
        <w:t>Milah</w:t>
      </w:r>
      <w:proofErr w:type="spellEnd"/>
      <w:r w:rsidRPr="006F7344">
        <w:rPr>
          <w:lang w:eastAsia="en-GB" w:bidi="ar-SA"/>
        </w:rPr>
        <w:t xml:space="preserve"> Abraham's teachings. As stated in our AD/ART, the Indonesian Ulama Council shouldn't issue heretical fatwas against us or Gafatar because we are a social organization based on Pancasila that works in the sociocultural area.”</w:t>
      </w:r>
      <w:r w:rsidRPr="006F7344">
        <w:rPr>
          <w:rStyle w:val="FootnoteReference"/>
          <w:rFonts w:ascii="Times New Roman" w:hAnsi="Times New Roman" w:cs="Times New Roman"/>
          <w:color w:val="252525"/>
          <w:szCs w:val="24"/>
          <w:lang w:eastAsia="en-GB" w:bidi="ar-SA"/>
          <w14:ligatures w14:val="none"/>
          <w14:numSpacing w14:val="default"/>
        </w:rPr>
        <w:t xml:space="preserve"> </w:t>
      </w:r>
      <w:r w:rsidRPr="00E82028">
        <w:rPr>
          <w:rStyle w:val="FootnoteReference"/>
        </w:rPr>
        <w:footnoteReference w:id="300"/>
      </w:r>
    </w:p>
    <w:p w14:paraId="69AF8DAB" w14:textId="12663850" w:rsidR="00640DE2" w:rsidRPr="006F7344" w:rsidRDefault="00640DE2" w:rsidP="00651B28">
      <w:pPr>
        <w:pStyle w:val="ParagraphNormal"/>
        <w:rPr>
          <w:lang w:eastAsia="en-GB" w:bidi="ar-SA"/>
        </w:rPr>
      </w:pPr>
      <w:r w:rsidRPr="006F7344">
        <w:rPr>
          <w:lang w:eastAsia="en-GB" w:bidi="ar-SA"/>
        </w:rPr>
        <w:lastRenderedPageBreak/>
        <w:t xml:space="preserve">Briefly, the primary reason the MUI considers </w:t>
      </w:r>
      <w:r w:rsidRPr="006F7344">
        <w:rPr>
          <w:i/>
          <w:iCs/>
          <w:lang w:eastAsia="en-GB" w:bidi="ar-SA"/>
        </w:rPr>
        <w:t xml:space="preserve">Gafatar </w:t>
      </w:r>
      <w:r w:rsidRPr="006F7344">
        <w:rPr>
          <w:lang w:eastAsia="en-GB" w:bidi="ar-SA"/>
        </w:rPr>
        <w:t xml:space="preserve">to be a false religion is because, according to the MUI's mistaken viewpoint, </w:t>
      </w:r>
      <w:r w:rsidRPr="006F7344">
        <w:rPr>
          <w:i/>
          <w:iCs/>
          <w:lang w:eastAsia="en-GB" w:bidi="ar-SA"/>
        </w:rPr>
        <w:t>Gafatar</w:t>
      </w:r>
      <w:r w:rsidRPr="006F7344">
        <w:rPr>
          <w:lang w:eastAsia="en-GB" w:bidi="ar-SA"/>
        </w:rPr>
        <w:t xml:space="preserve"> denies Muhammad's status as the last prophet by appointing </w:t>
      </w:r>
      <w:proofErr w:type="spellStart"/>
      <w:r w:rsidRPr="006F7344">
        <w:rPr>
          <w:lang w:eastAsia="en-GB" w:bidi="ar-SA"/>
        </w:rPr>
        <w:t>Musadeq</w:t>
      </w:r>
      <w:proofErr w:type="spellEnd"/>
      <w:r w:rsidRPr="006F7344">
        <w:rPr>
          <w:lang w:eastAsia="en-GB" w:bidi="ar-SA"/>
        </w:rPr>
        <w:t xml:space="preserve"> as its head. In the meanwhile, the MUI alleged that </w:t>
      </w:r>
      <w:r w:rsidRPr="006F7344">
        <w:rPr>
          <w:i/>
          <w:iCs/>
          <w:lang w:eastAsia="en-GB" w:bidi="ar-SA"/>
        </w:rPr>
        <w:t>Gafatar</w:t>
      </w:r>
      <w:r w:rsidRPr="006F7344">
        <w:rPr>
          <w:lang w:eastAsia="en-GB" w:bidi="ar-SA"/>
        </w:rPr>
        <w:t xml:space="preserve"> disregarded commands for prayer, Ramadan fasting, and hajj, as well as blended Islamic, Christian, and Jewish beliefs.</w:t>
      </w:r>
    </w:p>
    <w:p w14:paraId="56E43603" w14:textId="77777777" w:rsidR="004F5826" w:rsidRPr="006F7344" w:rsidRDefault="00640DE2" w:rsidP="00651B28">
      <w:pPr>
        <w:pStyle w:val="ParagraphNormal"/>
        <w:rPr>
          <w:lang w:eastAsia="en-GB" w:bidi="ar-SA"/>
        </w:rPr>
      </w:pPr>
      <w:r w:rsidRPr="006F7344">
        <w:rPr>
          <w:lang w:eastAsia="en-GB" w:bidi="ar-SA"/>
        </w:rPr>
        <w:t xml:space="preserve">In the instance of Ahmadiyya, the MUI also issued a fatwa condemning Ahmadiyya's doctrines as heretical. </w:t>
      </w:r>
      <w:r w:rsidR="004F5826" w:rsidRPr="006F7344">
        <w:rPr>
          <w:lang w:eastAsia="en-GB" w:bidi="ar-SA"/>
        </w:rPr>
        <w:t xml:space="preserve">In fatwa Number 10 </w:t>
      </w:r>
      <w:r w:rsidRPr="006F7344">
        <w:rPr>
          <w:lang w:eastAsia="en-GB" w:bidi="ar-SA"/>
        </w:rPr>
        <w:t>ha</w:t>
      </w:r>
      <w:r w:rsidR="004F5826" w:rsidRPr="006F7344">
        <w:rPr>
          <w:lang w:eastAsia="en-GB" w:bidi="ar-SA"/>
        </w:rPr>
        <w:t>s</w:t>
      </w:r>
      <w:r w:rsidRPr="006F7344">
        <w:rPr>
          <w:lang w:eastAsia="en-GB" w:bidi="ar-SA"/>
        </w:rPr>
        <w:t xml:space="preserve"> been issued by the MUI to restrict Ahmadiyya teachings and deem them to be heretical sects.</w:t>
      </w:r>
    </w:p>
    <w:p w14:paraId="71A4F206" w14:textId="42E17B58" w:rsidR="00F14212" w:rsidRPr="00651B28" w:rsidRDefault="00F14212" w:rsidP="00651B28">
      <w:pPr>
        <w:pStyle w:val="ParagraphNormal"/>
      </w:pPr>
      <w:r w:rsidRPr="00651B28">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651B28" w:rsidRDefault="004F5826" w:rsidP="00651B28">
      <w:pPr>
        <w:pStyle w:val="ParagraphNormal"/>
      </w:pPr>
      <w:r w:rsidRPr="00651B28">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77777777" w:rsidR="004F5826" w:rsidRPr="00651B28" w:rsidRDefault="004F5826" w:rsidP="00651B28">
      <w:pPr>
        <w:pStyle w:val="ParagraphNormal"/>
      </w:pPr>
      <w:r w:rsidRPr="00651B28">
        <w:t xml:space="preserve">The Main Hakim </w:t>
      </w:r>
      <w:proofErr w:type="spellStart"/>
      <w:r w:rsidRPr="00651B28">
        <w:t>Sendiri</w:t>
      </w:r>
      <w:proofErr w:type="spellEnd"/>
      <w:r w:rsidRPr="00651B28">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w:t>
      </w:r>
      <w:proofErr w:type="spellStart"/>
      <w:r w:rsidRPr="00651B28">
        <w:t>Meiliana's</w:t>
      </w:r>
      <w:proofErr w:type="spellEnd"/>
      <w:r w:rsidRPr="00651B28">
        <w:t xml:space="preserve"> house was damaged by the mob, but the Buddhist temple and medical </w:t>
      </w:r>
      <w:proofErr w:type="spellStart"/>
      <w:r w:rsidRPr="00651B28">
        <w:t>center</w:t>
      </w:r>
      <w:proofErr w:type="spellEnd"/>
      <w:r w:rsidRPr="00651B28">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651B28">
        <w:t>Sendiri</w:t>
      </w:r>
      <w:proofErr w:type="spellEnd"/>
      <w:r w:rsidRPr="00651B28">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t>
      </w:r>
      <w:r w:rsidRPr="00651B28">
        <w:lastRenderedPageBreak/>
        <w:t xml:space="preserve">was angry and burned several Buddhist temples in </w:t>
      </w:r>
      <w:proofErr w:type="spellStart"/>
      <w:r w:rsidRPr="00651B28">
        <w:t>Tanjung</w:t>
      </w:r>
      <w:proofErr w:type="spellEnd"/>
      <w:r w:rsidRPr="00651B28">
        <w:t xml:space="preserve"> </w:t>
      </w:r>
      <w:proofErr w:type="spellStart"/>
      <w:r w:rsidRPr="00651B28">
        <w:t>Balai</w:t>
      </w:r>
      <w:proofErr w:type="spellEnd"/>
      <w:r w:rsidRPr="00651B28">
        <w:t xml:space="preserve"> after the MUI issued the Fatwa of The Indonesian Ulama Assembly (Mui) North Sumatera Province Decree Number: 001/KF/MUI-SU/I/2017 dated January 24, 2017, regarding blasphemy of Islam by Meiliana </w:t>
      </w:r>
      <w:proofErr w:type="spellStart"/>
      <w:r w:rsidRPr="00651B28">
        <w:t>Saudari</w:t>
      </w:r>
      <w:proofErr w:type="spellEnd"/>
      <w:r w:rsidRPr="00651B28">
        <w:t xml:space="preserve"> in the City of </w:t>
      </w:r>
      <w:proofErr w:type="spellStart"/>
      <w:r w:rsidRPr="00651B28">
        <w:t>Tanjungbalai</w:t>
      </w:r>
      <w:proofErr w:type="spellEnd"/>
      <w:r w:rsidRPr="00651B28">
        <w:t xml:space="preserve"> and recommended law enforcement to punish Meiliana. Mediation that has been initiated by local police has been discontinued without any agreement.</w:t>
      </w:r>
    </w:p>
    <w:p w14:paraId="3C74BA1B" w14:textId="77777777" w:rsidR="004F5826" w:rsidRPr="00651B28" w:rsidRDefault="004F5826" w:rsidP="00651B28">
      <w:pPr>
        <w:pStyle w:val="ParagraphNormal"/>
      </w:pPr>
      <w:r w:rsidRPr="00651B28">
        <w:t xml:space="preserve">Moreover, the 1945 Indonesian Constitution guarantees the right of everyone to legal protection and a sense of security. Main Hakim </w:t>
      </w:r>
      <w:proofErr w:type="spellStart"/>
      <w:r w:rsidRPr="00651B28">
        <w:t>Sendiri</w:t>
      </w:r>
      <w:proofErr w:type="spellEnd"/>
      <w:r w:rsidRPr="00651B28">
        <w:t xml:space="preserve">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77777777" w:rsidR="004F5826" w:rsidRPr="00651B28" w:rsidRDefault="004F5826" w:rsidP="00651B28">
      <w:pPr>
        <w:pStyle w:val="ParagraphNormal"/>
      </w:pPr>
      <w:r w:rsidRPr="00651B28">
        <w:t>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5F45A613" w14:textId="4EFC008B" w:rsidR="004F5826" w:rsidRPr="006F7344" w:rsidRDefault="004F5826" w:rsidP="00651B28">
      <w:pPr>
        <w:pStyle w:val="ParagraphNormal"/>
      </w:pPr>
      <w:r w:rsidRPr="00651B28">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651B28">
        <w:t>Sendiri</w:t>
      </w:r>
      <w:proofErr w:type="spellEnd"/>
      <w:r w:rsidRPr="00651B28">
        <w:t xml:space="preserve"> During Blasphemy Allegations of Meiliana, Gafatar and Ahmadiyya. The second section examines Main Hakim </w:t>
      </w:r>
      <w:proofErr w:type="spellStart"/>
      <w:r w:rsidRPr="00651B28">
        <w:t>Sendiri</w:t>
      </w:r>
      <w:proofErr w:type="spellEnd"/>
      <w:r w:rsidRPr="00651B28">
        <w:t xml:space="preserve"> Sparked by Islamic Populism in Indonesia. In the third section </w:t>
      </w:r>
      <w:proofErr w:type="spellStart"/>
      <w:r w:rsidRPr="00651B28">
        <w:t>analyze</w:t>
      </w:r>
      <w:proofErr w:type="spellEnd"/>
      <w:r w:rsidRPr="00651B28">
        <w:t xml:space="preserve"> Various Factors Influence the Occurrence of Main Hakim </w:t>
      </w:r>
      <w:proofErr w:type="spellStart"/>
      <w:r w:rsidRPr="00651B28">
        <w:t>Sendiri</w:t>
      </w:r>
      <w:proofErr w:type="spellEnd"/>
      <w:r w:rsidRPr="00651B28">
        <w:t xml:space="preserve">. The last section discusses the extent to which Main Hakim </w:t>
      </w:r>
      <w:proofErr w:type="spellStart"/>
      <w:r w:rsidRPr="00651B28">
        <w:t>Sendiri</w:t>
      </w:r>
      <w:proofErr w:type="spellEnd"/>
      <w:r w:rsidRPr="00651B28">
        <w:t xml:space="preserve"> Threaten the Principle of Presumption of Innocence and Religious Freedoms.</w:t>
      </w:r>
    </w:p>
    <w:p w14:paraId="7D1BC8E0" w14:textId="01116D30" w:rsidR="00D058AF" w:rsidRPr="006F7344" w:rsidRDefault="00640DE2" w:rsidP="00A408D1">
      <w:pPr>
        <w:pStyle w:val="Heading3"/>
        <w:numPr>
          <w:ilvl w:val="2"/>
          <w:numId w:val="21"/>
        </w:numPr>
        <w:ind w:left="709"/>
      </w:pPr>
      <w:bookmarkStart w:id="116" w:name="_Toc118302786"/>
      <w:bookmarkStart w:id="117" w:name="_Toc121200595"/>
      <w:r w:rsidRPr="006F7344">
        <w:t>Non</w:t>
      </w:r>
      <w:r w:rsidR="00FE3A74" w:rsidRPr="006F7344">
        <w:t>-state actors</w:t>
      </w:r>
      <w:bookmarkEnd w:id="116"/>
      <w:bookmarkEnd w:id="117"/>
      <w:r w:rsidR="009F12F4" w:rsidRPr="006F7344">
        <w:t xml:space="preserve"> </w:t>
      </w:r>
    </w:p>
    <w:p w14:paraId="5C9C97DD" w14:textId="70FA76C2" w:rsidR="004F5826" w:rsidRPr="006F7344" w:rsidRDefault="004F5826" w:rsidP="00651B28">
      <w:pPr>
        <w:pStyle w:val="ParagraphafSubheader"/>
      </w:pPr>
      <w:r w:rsidRPr="006F7344">
        <w:t xml:space="preserve">Non-state actors are community leaders or religious leaders who support vigilante justice because they fail to prevent their followers from doing self-judgment or even </w:t>
      </w:r>
      <w:r w:rsidRPr="006F7344">
        <w:lastRenderedPageBreak/>
        <w:t>participate in provoking the causes of their followers.</w:t>
      </w:r>
      <w:r w:rsidR="005C6A3D" w:rsidRPr="006F7344">
        <w:t xml:space="preserve"> </w:t>
      </w:r>
      <w:r w:rsidR="005C6A3D" w:rsidRPr="006F7344">
        <w:rPr>
          <w:rFonts w:ascii="Times New Roman" w:hAnsi="Times New Roman" w:cs="Times New Roman"/>
          <w:color w:val="252525"/>
          <w:szCs w:val="24"/>
          <w:lang w:eastAsia="en-GB" w:bidi="ar-SA"/>
          <w14:ligatures w14:val="none"/>
          <w14:numSpacing w14:val="default"/>
        </w:rPr>
        <w:t>After the MUI issued its "deviant fatwa," hard</w:t>
      </w:r>
      <w:r w:rsidR="000E539F" w:rsidRPr="006F7344">
        <w:rPr>
          <w:rFonts w:ascii="Times New Roman" w:hAnsi="Times New Roman" w:cs="Times New Roman"/>
          <w:color w:val="252525"/>
          <w:szCs w:val="24"/>
          <w:lang w:eastAsia="en-GB" w:bidi="ar-SA"/>
          <w14:ligatures w14:val="none"/>
          <w14:numSpacing w14:val="default"/>
        </w:rPr>
        <w:t>-</w:t>
      </w:r>
      <w:r w:rsidR="005C6A3D" w:rsidRPr="006F7344">
        <w:rPr>
          <w:rFonts w:ascii="Times New Roman" w:hAnsi="Times New Roman" w:cs="Times New Roman"/>
          <w:color w:val="252525"/>
          <w:szCs w:val="24"/>
          <w:lang w:eastAsia="en-GB" w:bidi="ar-SA"/>
          <w14:ligatures w14:val="none"/>
          <w14:numSpacing w14:val="default"/>
        </w:rPr>
        <w:t xml:space="preserve">line Islamic groups pushed </w:t>
      </w:r>
      <w:r w:rsidR="000E539F" w:rsidRPr="006F7344">
        <w:rPr>
          <w:rFonts w:ascii="Times New Roman" w:hAnsi="Times New Roman" w:cs="Times New Roman"/>
          <w:color w:val="252525"/>
          <w:szCs w:val="24"/>
          <w:lang w:eastAsia="en-GB" w:bidi="ar-SA"/>
          <w14:ligatures w14:val="none"/>
          <w14:numSpacing w14:val="default"/>
        </w:rPr>
        <w:t xml:space="preserve">take the actions of </w:t>
      </w:r>
      <w:r w:rsidR="000E539F" w:rsidRPr="006F7344">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6F7344">
        <w:rPr>
          <w:rFonts w:ascii="Times New Roman" w:hAnsi="Times New Roman" w:cs="Times New Roman"/>
          <w:i/>
          <w:iCs/>
          <w:color w:val="252525"/>
          <w:szCs w:val="24"/>
          <w:lang w:eastAsia="en-GB" w:bidi="ar-SA"/>
          <w14:ligatures w14:val="none"/>
          <w14:numSpacing w14:val="default"/>
        </w:rPr>
        <w:t>Sendiri</w:t>
      </w:r>
      <w:proofErr w:type="spellEnd"/>
      <w:r w:rsidR="000E539F" w:rsidRPr="006F7344">
        <w:rPr>
          <w:rFonts w:ascii="Times New Roman" w:hAnsi="Times New Roman" w:cs="Times New Roman"/>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to attack the </w:t>
      </w:r>
      <w:r w:rsidR="000E539F" w:rsidRPr="006F7344">
        <w:rPr>
          <w:rFonts w:ascii="Times New Roman" w:hAnsi="Times New Roman" w:cs="Times New Roman"/>
          <w:i/>
          <w:iCs/>
          <w:color w:val="252525"/>
          <w:szCs w:val="24"/>
          <w:lang w:eastAsia="en-GB" w:bidi="ar-SA"/>
          <w14:ligatures w14:val="none"/>
          <w14:numSpacing w14:val="default"/>
        </w:rPr>
        <w:t>Ahmadiyya</w:t>
      </w:r>
      <w:r w:rsidR="005C6A3D" w:rsidRPr="006F7344">
        <w:rPr>
          <w:rFonts w:ascii="Times New Roman" w:hAnsi="Times New Roman" w:cs="Times New Roman"/>
          <w:i/>
          <w:iCs/>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and </w:t>
      </w:r>
      <w:r w:rsidR="005C6A3D" w:rsidRPr="006F7344">
        <w:rPr>
          <w:rFonts w:ascii="Times New Roman" w:hAnsi="Times New Roman" w:cs="Times New Roman"/>
          <w:i/>
          <w:iCs/>
          <w:color w:val="252525"/>
          <w:szCs w:val="24"/>
          <w:lang w:eastAsia="en-GB" w:bidi="ar-SA"/>
          <w14:ligatures w14:val="none"/>
          <w14:numSpacing w14:val="default"/>
        </w:rPr>
        <w:t>Gafatar</w:t>
      </w:r>
      <w:r w:rsidR="005C6A3D" w:rsidRPr="006F7344">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6F7344">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6F7344">
        <w:t xml:space="preserve"> In fact, the practice of violence by the FPI has not received solid response by law enforcers (the police), even though the principal of action of </w:t>
      </w:r>
      <w:r w:rsidR="000E539F" w:rsidRPr="006F7344">
        <w:rPr>
          <w:i/>
          <w:iCs/>
        </w:rPr>
        <w:t xml:space="preserve">Main Hakim </w:t>
      </w:r>
      <w:proofErr w:type="spellStart"/>
      <w:r w:rsidR="000E539F" w:rsidRPr="006F7344">
        <w:rPr>
          <w:i/>
          <w:iCs/>
        </w:rPr>
        <w:t>Sendiri</w:t>
      </w:r>
      <w:proofErr w:type="spellEnd"/>
      <w:r w:rsidR="000E539F" w:rsidRPr="006F7344">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6F7344" w:rsidRDefault="00D320B1" w:rsidP="00A408D1">
      <w:pPr>
        <w:pStyle w:val="Heading2"/>
        <w:numPr>
          <w:ilvl w:val="1"/>
          <w:numId w:val="21"/>
        </w:numPr>
        <w:ind w:left="432"/>
      </w:pPr>
      <w:bookmarkStart w:id="118" w:name="_Toc118302787"/>
      <w:bookmarkStart w:id="119" w:name="_Toc121200596"/>
      <w:r w:rsidRPr="006F7344">
        <w:rPr>
          <w:i/>
          <w:iCs/>
        </w:rPr>
        <w:t xml:space="preserve">Main Hakim </w:t>
      </w:r>
      <w:proofErr w:type="spellStart"/>
      <w:r w:rsidRPr="006F7344">
        <w:rPr>
          <w:i/>
          <w:iCs/>
        </w:rPr>
        <w:t>Sendiri</w:t>
      </w:r>
      <w:proofErr w:type="spellEnd"/>
      <w:r w:rsidRPr="006F7344">
        <w:t xml:space="preserve"> and </w:t>
      </w:r>
      <w:r w:rsidR="009F12F4" w:rsidRPr="006F7344">
        <w:t>t</w:t>
      </w:r>
      <w:r w:rsidR="0089664F" w:rsidRPr="006F7344">
        <w:t>he Rise of Populism of Islam</w:t>
      </w:r>
      <w:bookmarkEnd w:id="118"/>
      <w:bookmarkEnd w:id="119"/>
    </w:p>
    <w:p w14:paraId="0AD4DFE2" w14:textId="2432B4EF" w:rsidR="00A408D1" w:rsidRPr="006F7344" w:rsidRDefault="00A408D1" w:rsidP="00651B28">
      <w:pPr>
        <w:pStyle w:val="ParagraphafSubheader"/>
        <w:rPr>
          <w:lang w:eastAsia="en-GB" w:bidi="ar-SA"/>
        </w:rPr>
      </w:pPr>
      <w:r w:rsidRPr="006F7344">
        <w:rPr>
          <w:lang w:eastAsia="en-GB" w:bidi="ar-SA"/>
        </w:rPr>
        <w:t>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6F7344" w:rsidRDefault="00A408D1" w:rsidP="00651B28">
      <w:pPr>
        <w:pStyle w:val="ParagraphNormal"/>
        <w:rPr>
          <w:lang w:eastAsia="en-GB" w:bidi="ar-SA"/>
        </w:rPr>
      </w:pPr>
      <w:r w:rsidRPr="006F7344">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6F7344" w:rsidRDefault="00A408D1" w:rsidP="00651B28">
      <w:pPr>
        <w:pStyle w:val="ParagraphNormal"/>
        <w:rPr>
          <w:lang w:eastAsia="en-GB" w:bidi="ar-SA"/>
        </w:rPr>
      </w:pPr>
      <w:r w:rsidRPr="006F7344">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1211BF0E" w:rsidR="00A408D1" w:rsidRPr="006F7344" w:rsidRDefault="00A408D1" w:rsidP="00651B28">
      <w:pPr>
        <w:pStyle w:val="ParagraphNormal"/>
        <w:rPr>
          <w:lang w:eastAsia="en-GB" w:bidi="ar-SA"/>
        </w:rPr>
      </w:pPr>
      <w:r w:rsidRPr="006F7344">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Pr="000A01A4">
        <w:rPr>
          <w:highlight w:val="yellow"/>
          <w:lang w:eastAsia="en-GB" w:bidi="ar-SA"/>
        </w:rPr>
        <w:t>"blasphemy is a common enemy,"</w:t>
      </w:r>
      <w:r w:rsidRPr="006F7344">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without promoting it." The stigma of heresy continues to be pinned on minority groups if the religious teachings they believe to be the truth are considered contrary to the main religious teachings adopted in Indonesia. This is the main reason for declaring </w:t>
      </w:r>
      <w:r w:rsidRPr="006F7344">
        <w:rPr>
          <w:i/>
          <w:iCs/>
          <w:lang w:eastAsia="en-GB" w:bidi="ar-SA"/>
        </w:rPr>
        <w:t xml:space="preserve">Ahmadiyya </w:t>
      </w:r>
      <w:r w:rsidRPr="006F7344">
        <w:rPr>
          <w:lang w:eastAsia="en-GB" w:bidi="ar-SA"/>
        </w:rPr>
        <w:t xml:space="preserve">and </w:t>
      </w:r>
      <w:r w:rsidRPr="006F7344">
        <w:rPr>
          <w:i/>
          <w:iCs/>
          <w:lang w:eastAsia="en-GB" w:bidi="ar-SA"/>
        </w:rPr>
        <w:t xml:space="preserve">Gafatar </w:t>
      </w:r>
      <w:r w:rsidRPr="006F7344">
        <w:rPr>
          <w:lang w:eastAsia="en-GB" w:bidi="ar-SA"/>
        </w:rPr>
        <w:t xml:space="preserve">as heretical religions. MUI is a semi-government agency. It is not a law-forming institution, nor is it an institution that sits in the executive ranks. However, the MUI was given the authority to act as a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6F7344">
        <w:rPr>
          <w:lang w:eastAsia="en-GB" w:bidi="ar-SA"/>
        </w:rPr>
        <w:t>Assyaukanie</w:t>
      </w:r>
      <w:proofErr w:type="spellEnd"/>
      <w:r w:rsidRPr="006F7344">
        <w:rPr>
          <w:lang w:eastAsia="en-GB" w:bidi="ar-SA"/>
        </w:rPr>
        <w:t xml:space="preserve">, heresy is derived from theological terms. </w:t>
      </w:r>
      <w:proofErr w:type="spellStart"/>
      <w:r w:rsidRPr="006F7344">
        <w:rPr>
          <w:lang w:eastAsia="en-GB" w:bidi="ar-SA"/>
        </w:rPr>
        <w:t>Ma'ruf</w:t>
      </w:r>
      <w:proofErr w:type="spellEnd"/>
      <w:r w:rsidRPr="006F7344">
        <w:rPr>
          <w:lang w:eastAsia="en-GB" w:bidi="ar-SA"/>
        </w:rPr>
        <w:t xml:space="preserve"> Amin, a former MUI chairperson, said that a belief or religion is considered heretical if it covers one of the </w:t>
      </w:r>
      <w:r w:rsidRPr="006F7344">
        <w:rPr>
          <w:lang w:eastAsia="en-GB" w:bidi="ar-SA"/>
        </w:rPr>
        <w:lastRenderedPageBreak/>
        <w:t>ten criteria of heresy, such as denying the principles of faith or believing or following a belief that is not in line with the argumentation from the Holy Qur'an and the Prophetic Traditions (</w:t>
      </w:r>
      <w:proofErr w:type="spellStart"/>
      <w:r w:rsidRPr="006F7344">
        <w:rPr>
          <w:lang w:eastAsia="en-GB" w:bidi="ar-SA"/>
        </w:rPr>
        <w:t>dalil</w:t>
      </w:r>
      <w:proofErr w:type="spellEnd"/>
      <w:r w:rsidRPr="006F7344">
        <w:rPr>
          <w:lang w:eastAsia="en-GB" w:bidi="ar-SA"/>
        </w:rPr>
        <w:t xml:space="preserve"> </w:t>
      </w:r>
      <w:proofErr w:type="spellStart"/>
      <w:r w:rsidRPr="006F7344">
        <w:rPr>
          <w:lang w:eastAsia="en-GB" w:bidi="ar-SA"/>
        </w:rPr>
        <w:t>syar'i</w:t>
      </w:r>
      <w:proofErr w:type="spellEnd"/>
      <w:r w:rsidRPr="006F7344">
        <w:rPr>
          <w:lang w:eastAsia="en-GB" w:bidi="ar-SA"/>
        </w:rPr>
        <w:t>).</w:t>
      </w:r>
      <w:r w:rsidR="0089664F" w:rsidRPr="00E82028">
        <w:rPr>
          <w:rStyle w:val="FootnoteReference"/>
        </w:rPr>
        <w:footnoteReference w:id="301"/>
      </w:r>
    </w:p>
    <w:p w14:paraId="2DE8AC61" w14:textId="77777777" w:rsidR="00A408D1" w:rsidRPr="006F7344" w:rsidRDefault="00A408D1" w:rsidP="00651B28">
      <w:pPr>
        <w:pStyle w:val="ParagraphNormal"/>
      </w:pPr>
      <w:r w:rsidRPr="006F7344">
        <w:t xml:space="preserve">In the case of </w:t>
      </w:r>
      <w:r w:rsidRPr="006F7344">
        <w:rPr>
          <w:i/>
          <w:iCs/>
        </w:rPr>
        <w:t>Ahmadiyya</w:t>
      </w:r>
      <w:r w:rsidRPr="006F7344">
        <w:t xml:space="preserve"> and </w:t>
      </w:r>
      <w:r w:rsidRPr="006F7344">
        <w:rPr>
          <w:i/>
          <w:iCs/>
        </w:rPr>
        <w:t>Gafatar</w:t>
      </w:r>
      <w:r w:rsidRPr="006F7344">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4BA56F31" w14:textId="77777777" w:rsidR="00A408D1" w:rsidRPr="006F7344" w:rsidRDefault="00A408D1" w:rsidP="00734F87">
      <w:pPr>
        <w:pStyle w:val="ParagraphNormal"/>
      </w:pPr>
      <w:r w:rsidRPr="006F7344">
        <w:t>The IABL limits the right to religious freedom in both internal and external forums. Indonesia's blasphemy law has a purpose: to protect the established religion.</w:t>
      </w:r>
      <w:r w:rsidR="0089664F" w:rsidRPr="00E82028">
        <w:rPr>
          <w:rStyle w:val="FootnoteReference"/>
        </w:rPr>
        <w:footnoteReference w:id="302"/>
      </w:r>
      <w:r w:rsidR="0089664F" w:rsidRPr="006F7344">
        <w:t xml:space="preserve"> </w:t>
      </w:r>
      <w:r w:rsidRPr="006F7344">
        <w:rPr>
          <w:rFonts w:ascii="Times New Roman" w:hAnsi="Times New Roman" w:cs="Times New Roman"/>
          <w:szCs w:val="24"/>
          <w:lang w:eastAsia="en-GB" w:bidi="ar-SA"/>
          <w14:ligatures w14:val="none"/>
          <w14:numSpacing w14:val="default"/>
        </w:rPr>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004B621F" w14:textId="66FFF6C8" w:rsidR="00A408D1" w:rsidRPr="006F7344" w:rsidRDefault="0089664F" w:rsidP="00734F87">
      <w:pPr>
        <w:pStyle w:val="ParagraphNormal"/>
        <w:rPr>
          <w:rFonts w:ascii="Times New Roman" w:hAnsi="Times New Roman" w:cs="Times New Roman"/>
          <w:szCs w:val="24"/>
          <w:lang w:eastAsia="en-GB" w:bidi="ar-SA"/>
          <w14:ligatures w14:val="none"/>
          <w14:numSpacing w14:val="default"/>
        </w:rPr>
      </w:pPr>
      <w:r w:rsidRPr="006F7344">
        <w:t>As mentioned earlier, the reason behind the enactment of the Law No. 1/PNPS/1965</w:t>
      </w:r>
      <w:r w:rsidRPr="00E82028">
        <w:rPr>
          <w:rStyle w:val="FootnoteReference"/>
        </w:rPr>
        <w:footnoteReference w:id="303"/>
      </w:r>
      <w:r w:rsidRPr="006F7344">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6F7344">
        <w:lastRenderedPageBreak/>
        <w:t>1956, the government of Indonesia recognized five religions that are Islam, Christian Protestant, Catholic, Hinduism, Buddhism.</w:t>
      </w:r>
      <w:r w:rsidRPr="00E82028">
        <w:rPr>
          <w:rStyle w:val="FootnoteReference"/>
        </w:rPr>
        <w:footnoteReference w:id="304"/>
      </w:r>
      <w:r w:rsidRPr="006F7344">
        <w:t xml:space="preserve"> </w:t>
      </w:r>
      <w:r w:rsidR="00A408D1" w:rsidRPr="006F7344">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Pr="00E82028">
        <w:rPr>
          <w:rStyle w:val="FootnoteReference"/>
        </w:rPr>
        <w:footnoteReference w:id="305"/>
      </w:r>
    </w:p>
    <w:p w14:paraId="70D87368" w14:textId="77777777" w:rsidR="00A408D1" w:rsidRPr="006F7344" w:rsidRDefault="00A408D1" w:rsidP="00734F87">
      <w:pPr>
        <w:pStyle w:val="ParagraphNormal"/>
        <w:rPr>
          <w:color w:val="252525"/>
        </w:rPr>
      </w:pPr>
      <w:r w:rsidRPr="000A01A4">
        <w:rPr>
          <w:rFonts w:ascii="Times New Roman" w:hAnsi="Times New Roman" w:cs="Times New Roman"/>
          <w:szCs w:val="24"/>
          <w:highlight w:val="yellow"/>
          <w:lang w:eastAsia="en-GB" w:bidi="ar-SA"/>
          <w14:ligatures w14:val="none"/>
          <w14:numSpacing w14:val="default"/>
        </w:rPr>
        <w:t>In practice, the IABL demonstrates that the government prioritizes the protection of established religions over other people's religions.</w:t>
      </w:r>
      <w:r w:rsidRPr="006F7344">
        <w:rPr>
          <w:rFonts w:ascii="Times New Roman" w:hAnsi="Times New Roman" w:cs="Times New Roman"/>
          <w:szCs w:val="24"/>
          <w:lang w:eastAsia="en-GB" w:bidi="ar-SA"/>
          <w14:ligatures w14:val="none"/>
          <w14:numSpacing w14:val="default"/>
        </w:rPr>
        <w:t xml:space="preserve"> The government wants to reward the role and contribution of the established religions who fought for Indonesian independence. Religions have an important role in Indonesian society and become part of Indonesian ideology.</w:t>
      </w:r>
      <w:r w:rsidR="0089664F" w:rsidRPr="00E82028">
        <w:rPr>
          <w:rStyle w:val="FootnoteReference"/>
        </w:rPr>
        <w:footnoteReference w:id="306"/>
      </w:r>
      <w:r w:rsidR="0089664F" w:rsidRPr="006F7344">
        <w:t xml:space="preserve"> </w:t>
      </w:r>
      <w:r w:rsidRPr="006F7344">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6F7344">
        <w:rPr>
          <w:rFonts w:ascii="Times New Roman" w:hAnsi="Times New Roman" w:cs="Times New Roman"/>
          <w:color w:val="252525"/>
          <w:szCs w:val="24"/>
          <w:lang w:eastAsia="en-GB" w:bidi="ar-SA"/>
          <w14:ligatures w14:val="none"/>
          <w14:numSpacing w14:val="default"/>
        </w:rPr>
        <w:t>Sarekat</w:t>
      </w:r>
      <w:proofErr w:type="spellEnd"/>
      <w:r w:rsidRPr="006F7344">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77777777" w:rsidR="00A408D1" w:rsidRPr="006F7344" w:rsidRDefault="00A408D1" w:rsidP="00734F87">
      <w:pPr>
        <w:pStyle w:val="ParagraphNormal"/>
        <w:rPr>
          <w:color w:val="252525"/>
        </w:rPr>
      </w:pPr>
      <w:r w:rsidRPr="006F7344">
        <w:rPr>
          <w:rFonts w:ascii="Times New Roman" w:hAnsi="Times New Roman" w:cs="Times New Roman"/>
          <w:color w:val="252525"/>
          <w:szCs w:val="24"/>
          <w:lang w:eastAsia="en-GB" w:bidi="ar-SA"/>
          <w14:ligatures w14:val="none"/>
          <w14:numSpacing w14:val="default"/>
        </w:rPr>
        <w:lastRenderedPageBreak/>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82028">
        <w:rPr>
          <w:rStyle w:val="FootnoteReference"/>
        </w:rPr>
        <w:footnoteReference w:id="307"/>
      </w:r>
      <w:r w:rsidR="0036349F" w:rsidRPr="006F7344">
        <w:t xml:space="preserve"> </w:t>
      </w:r>
      <w:bookmarkStart w:id="120" w:name="_Toc118302788"/>
    </w:p>
    <w:p w14:paraId="310A7E95"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lastRenderedPageBreak/>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w:t>
      </w:r>
      <w:r w:rsidRPr="006F7344">
        <w:rPr>
          <w:rFonts w:ascii="Times New Roman" w:hAnsi="Times New Roman" w:cs="Times New Roman"/>
          <w:color w:val="252525"/>
          <w:szCs w:val="24"/>
          <w:lang w:eastAsia="en-GB" w:bidi="ar-SA"/>
          <w14:ligatures w14:val="none"/>
          <w14:numSpacing w14:val="default"/>
        </w:rPr>
        <w:lastRenderedPageBreak/>
        <w:t>group has been confirmed in various public policies that were manufactured in various regions.</w:t>
      </w:r>
    </w:p>
    <w:p w14:paraId="29A3F7DA" w14:textId="7428364F" w:rsidR="0036349F" w:rsidRPr="006F7344" w:rsidRDefault="0036349F" w:rsidP="00A408D1">
      <w:pPr>
        <w:pStyle w:val="Heading2"/>
        <w:numPr>
          <w:ilvl w:val="1"/>
          <w:numId w:val="21"/>
        </w:numPr>
        <w:ind w:left="432"/>
      </w:pPr>
      <w:bookmarkStart w:id="121" w:name="_Toc121200597"/>
      <w:r w:rsidRPr="006F7344">
        <w:t>Conclusion</w:t>
      </w:r>
      <w:bookmarkEnd w:id="120"/>
      <w:bookmarkEnd w:id="121"/>
    </w:p>
    <w:p w14:paraId="08DA1530" w14:textId="77777777" w:rsidR="00A408D1" w:rsidRPr="006F7344" w:rsidRDefault="00A408D1" w:rsidP="00734F87">
      <w:pPr>
        <w:pStyle w:val="ParagraphafSubheader"/>
        <w:rPr>
          <w:lang w:eastAsia="en-GB" w:bidi="ar-SA"/>
        </w:rPr>
      </w:pPr>
      <w:r w:rsidRPr="006F7344">
        <w:rPr>
          <w:lang w:eastAsia="en-GB" w:bidi="ar-SA"/>
        </w:rPr>
        <w:t>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"adhered to in Indonesia" and can punish religions or religious teachings that contradict the main teachings of established religions. This narrow meaning of "Godly Nationalism"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77777777" w:rsidR="00A408D1" w:rsidRPr="006F7344" w:rsidRDefault="00A408D1" w:rsidP="00734F87">
      <w:pPr>
        <w:pStyle w:val="ParagraphNormal"/>
        <w:rPr>
          <w:lang w:eastAsia="en-GB" w:bidi="ar-SA"/>
        </w:rPr>
      </w:pPr>
      <w:r w:rsidRPr="000A01A4">
        <w:rPr>
          <w:highlight w:val="yellow"/>
          <w:lang w:eastAsia="en-GB" w:bidi="ar-SA"/>
        </w:rPr>
        <w:t>Islamic populism is rising along with the failure of democracy in Indonesia</w:t>
      </w:r>
      <w:r w:rsidRPr="006F7344">
        <w:rPr>
          <w:lang w:eastAsia="en-GB" w:bidi="ar-SA"/>
        </w:rPr>
        <w:t xml:space="preserve">. The democracy index is decreasing, nationalist parties are involved in corruption, and people's welfare is low (the poverty rate is increasing). The Islamic Party cooperates with </w:t>
      </w:r>
      <w:proofErr w:type="spellStart"/>
      <w:r w:rsidRPr="006F7344">
        <w:rPr>
          <w:lang w:eastAsia="en-GB" w:bidi="ar-SA"/>
        </w:rPr>
        <w:t>hardline</w:t>
      </w:r>
      <w:proofErr w:type="spellEnd"/>
      <w:r w:rsidRPr="006F7344">
        <w:rPr>
          <w:lang w:eastAsia="en-GB" w:bidi="ar-SA"/>
        </w:rPr>
        <w:t xml:space="preserve"> Islamist groups in the opposition. Strengthening the Blasphemy Law as a result of Growing Islamic </w:t>
      </w:r>
      <w:proofErr w:type="spellStart"/>
      <w:r w:rsidRPr="006F7344">
        <w:rPr>
          <w:lang w:eastAsia="en-GB" w:bidi="ar-SA"/>
        </w:rPr>
        <w:t>PopulismModerate</w:t>
      </w:r>
      <w:proofErr w:type="spellEnd"/>
      <w:r w:rsidRPr="006F7344">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77777777" w:rsidR="00A408D1" w:rsidRPr="006F7344" w:rsidRDefault="00A408D1" w:rsidP="00734F87">
      <w:pPr>
        <w:pStyle w:val="ParagraphNormal"/>
        <w:rPr>
          <w:lang w:eastAsia="en-GB" w:bidi="ar-SA"/>
        </w:rPr>
      </w:pPr>
      <w:r w:rsidRPr="006F7344">
        <w:rPr>
          <w:lang w:eastAsia="en-GB" w:bidi="ar-SA"/>
        </w:rPr>
        <w:t xml:space="preserve">Unlike the Ahok case, which has a political undertone, the Ahmadiyya case is distinct from other blasphemy cases in </w:t>
      </w:r>
      <w:proofErr w:type="spellStart"/>
      <w:r w:rsidRPr="006F7344">
        <w:rPr>
          <w:lang w:eastAsia="en-GB" w:bidi="ar-SA"/>
        </w:rPr>
        <w:t>Indonesia.The</w:t>
      </w:r>
      <w:proofErr w:type="spellEnd"/>
      <w:r w:rsidRPr="006F7344">
        <w:rPr>
          <w:lang w:eastAsia="en-GB" w:bidi="ar-SA"/>
        </w:rPr>
        <w:t xml:space="preserve"> Ahmadiyya can be classified as a splinter Islamic group. In the case of Ahok, Ahok is a member of the Christian religion, which is one of the religions that has received recognition as an official religion </w:t>
      </w:r>
      <w:r w:rsidRPr="006F7344">
        <w:rPr>
          <w:lang w:eastAsia="en-GB" w:bidi="ar-SA"/>
        </w:rPr>
        <w:lastRenderedPageBreak/>
        <w:t>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Gafatar.</w:t>
      </w:r>
    </w:p>
    <w:p w14:paraId="6CFE1D3E" w14:textId="77777777" w:rsidR="00A408D1" w:rsidRPr="006F7344" w:rsidRDefault="00A408D1" w:rsidP="00734F87">
      <w:pPr>
        <w:pStyle w:val="ParagraphNormal"/>
        <w:rPr>
          <w:lang w:eastAsia="en-GB" w:bidi="ar-SA"/>
        </w:rPr>
      </w:pPr>
      <w:r w:rsidRPr="006F7344">
        <w:rPr>
          <w:lang w:eastAsia="en-GB" w:bidi="ar-SA"/>
        </w:rPr>
        <w:t xml:space="preserve">The growth of the </w:t>
      </w:r>
      <w:r w:rsidRPr="006F7344">
        <w:rPr>
          <w:i/>
          <w:iCs/>
          <w:lang w:eastAsia="en-GB" w:bidi="ar-SA"/>
        </w:rPr>
        <w:t xml:space="preserve">Main Hakim </w:t>
      </w:r>
      <w:proofErr w:type="spellStart"/>
      <w:r w:rsidRPr="006F7344">
        <w:rPr>
          <w:i/>
          <w:iCs/>
          <w:lang w:eastAsia="en-GB" w:bidi="ar-SA"/>
        </w:rPr>
        <w:t>Sendiri</w:t>
      </w:r>
      <w:proofErr w:type="spellEnd"/>
      <w:r w:rsidRPr="006F7344">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543A777A" w:rsidR="0036349F" w:rsidRDefault="00A408D1" w:rsidP="00734F87">
      <w:pPr>
        <w:pStyle w:val="ParagraphNormal"/>
      </w:pPr>
      <w:r w:rsidRPr="006F7344">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w:t>
      </w:r>
      <w:r w:rsidRPr="00EC0E4D">
        <w:rPr>
          <w:highlight w:val="yellow"/>
          <w:lang w:eastAsia="en-GB" w:bidi="ar-SA"/>
        </w:rPr>
        <w:t>continue to be issued by the state to interfere in the religious affairs of citizens and determine the right religions and wrong religions.</w:t>
      </w:r>
      <w:r w:rsidRPr="006F7344">
        <w:rPr>
          <w:lang w:eastAsia="en-GB" w:bidi="ar-SA"/>
        </w:rPr>
        <w:t xml:space="preserve"> In such a position, the existence of the anti-defamation law continues to receive requests to be maintained. In the end, the majority religion became a popular religion, which determined the social life of the </w:t>
      </w:r>
      <w:r w:rsidR="0036349F" w:rsidRPr="006F7344">
        <w:t>community.</w:t>
      </w:r>
    </w:p>
    <w:p w14:paraId="74C90A33" w14:textId="1C145017" w:rsidR="00EC0E4D" w:rsidRDefault="00EC0E4D" w:rsidP="00734F87">
      <w:pPr>
        <w:pStyle w:val="ParagraphNormal"/>
        <w:rPr>
          <w:color w:val="FF0000"/>
        </w:rPr>
      </w:pPr>
      <w:r>
        <w:rPr>
          <w:color w:val="FF0000"/>
        </w:rPr>
        <w:t>I do not see any theoretical framework here.</w:t>
      </w:r>
    </w:p>
    <w:p w14:paraId="62066866" w14:textId="3C286575" w:rsidR="00EC0E4D" w:rsidRPr="00EC0E4D" w:rsidRDefault="00EC0E4D" w:rsidP="00734F87">
      <w:pPr>
        <w:pStyle w:val="ParagraphNormal"/>
        <w:rPr>
          <w:color w:val="FF0000"/>
          <w:lang w:eastAsia="en-GB" w:bidi="ar-SA"/>
        </w:rPr>
      </w:pPr>
      <w:r w:rsidRPr="00EC0E4D">
        <w:rPr>
          <w:color w:val="FF0000"/>
        </w:rPr>
        <w:t>I think the key messages of this chapter is political manipulation of Anti blasphemy law manifested in different contexts/cases. One thing is clear that is the actions and interests of state actors/</w:t>
      </w:r>
      <w:proofErr w:type="spellStart"/>
      <w:r w:rsidRPr="00EC0E4D">
        <w:rPr>
          <w:color w:val="FF0000"/>
        </w:rPr>
        <w:t>semin</w:t>
      </w:r>
      <w:proofErr w:type="spellEnd"/>
      <w:r w:rsidRPr="00EC0E4D">
        <w:rPr>
          <w:color w:val="FF0000"/>
        </w:rPr>
        <w:t xml:space="preserve"> state actors and </w:t>
      </w:r>
      <w:proofErr w:type="spellStart"/>
      <w:r w:rsidRPr="00EC0E4D">
        <w:rPr>
          <w:color w:val="FF0000"/>
        </w:rPr>
        <w:t>non state</w:t>
      </w:r>
      <w:proofErr w:type="spellEnd"/>
      <w:r w:rsidRPr="00EC0E4D">
        <w:rPr>
          <w:color w:val="FF0000"/>
        </w:rPr>
        <w:t xml:space="preserve"> actors coincide and support each other. This could be just one section. You may not need one </w:t>
      </w:r>
      <w:proofErr w:type="spellStart"/>
      <w:r w:rsidRPr="00EC0E4D">
        <w:rPr>
          <w:color w:val="FF0000"/>
        </w:rPr>
        <w:t>whoel</w:t>
      </w:r>
      <w:proofErr w:type="spellEnd"/>
      <w:r w:rsidRPr="00EC0E4D">
        <w:rPr>
          <w:color w:val="FF0000"/>
        </w:rPr>
        <w:t xml:space="preserve"> chapter on this.</w:t>
      </w:r>
    </w:p>
    <w:p w14:paraId="389616BA" w14:textId="0F28E180" w:rsidR="00EC0E4D" w:rsidRPr="006F7344" w:rsidRDefault="00EC0E4D" w:rsidP="00A408D1">
      <w:pPr>
        <w:spacing w:line="360" w:lineRule="auto"/>
        <w:sectPr w:rsidR="00EC0E4D" w:rsidRPr="006F7344"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6F7344" w:rsidRDefault="005D7428" w:rsidP="009A35F1">
      <w:pPr>
        <w:rPr>
          <w:cs/>
        </w:rPr>
        <w:sectPr w:rsidR="005D7428" w:rsidRPr="006F7344" w:rsidSect="00BD72D4">
          <w:pgSz w:w="11906" w:h="16838" w:code="9"/>
          <w:pgMar w:top="2131" w:right="1411" w:bottom="1411" w:left="2131" w:header="1411" w:footer="706" w:gutter="0"/>
          <w:cols w:space="708"/>
          <w:docGrid w:linePitch="360"/>
        </w:sectPr>
      </w:pPr>
    </w:p>
    <w:p w14:paraId="17026F89" w14:textId="4D3917DE" w:rsidR="008C13BA" w:rsidRPr="006F7344" w:rsidRDefault="005D7428" w:rsidP="00EC0E4D">
      <w:pPr>
        <w:pStyle w:val="CHAPsStyle14ptBoldCentered"/>
      </w:pPr>
      <w:bookmarkStart w:id="122" w:name="_Toc118302789"/>
      <w:bookmarkStart w:id="123" w:name="_Toc121200598"/>
      <w:r w:rsidRPr="006F7344">
        <w:lastRenderedPageBreak/>
        <w:t>CHAPTER VI</w:t>
      </w:r>
      <w:r w:rsidR="00F12B6B" w:rsidRPr="006F7344">
        <w:t xml:space="preserve"> </w:t>
      </w:r>
      <w:r w:rsidR="009B0952">
        <w:br/>
      </w:r>
      <w:r w:rsidRPr="006F7344">
        <w:t>A PSEUDO SECULAR STATE UNDER ANTI-BLASPHEMY LAW REGIME HARVEST AN ILUSSION OF RELIGIOUS FREEDOM</w:t>
      </w:r>
      <w:bookmarkEnd w:id="122"/>
      <w:bookmarkEnd w:id="123"/>
    </w:p>
    <w:p w14:paraId="5EBAC798" w14:textId="77777777" w:rsidR="005D7428" w:rsidRPr="006F7344" w:rsidRDefault="005D7428" w:rsidP="00EC0E4D">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6F7344" w:rsidRDefault="003C0C0F" w:rsidP="00EC0E4D">
      <w:pPr>
        <w:pStyle w:val="Heading2"/>
        <w:numPr>
          <w:ilvl w:val="0"/>
          <w:numId w:val="0"/>
        </w:numPr>
        <w:ind w:left="432" w:hanging="432"/>
      </w:pPr>
      <w:bookmarkStart w:id="124" w:name="_Toc118302790"/>
      <w:bookmarkStart w:id="125" w:name="_Toc121200599"/>
      <w:r w:rsidRPr="006F7344">
        <w:t xml:space="preserve">6.1 </w:t>
      </w:r>
      <w:r w:rsidR="005D7428" w:rsidRPr="006F7344">
        <w:t>Introduction</w:t>
      </w:r>
      <w:bookmarkEnd w:id="124"/>
      <w:bookmarkEnd w:id="125"/>
    </w:p>
    <w:p w14:paraId="72DBAEFE" w14:textId="77777777" w:rsidR="009F12F4" w:rsidRPr="006F7344" w:rsidRDefault="009F12F4" w:rsidP="001740C4">
      <w:pPr>
        <w:pStyle w:val="ParagraphNormal"/>
      </w:pPr>
      <w:r w:rsidRPr="006F7344">
        <w:t xml:space="preserve">Discussions on the enforcement of the anti-blasphemy act cannot be separated from a country's decision in establishing religious ties, or what is referred to in various literatures as the </w:t>
      </w:r>
      <w:r w:rsidRPr="001F0F80">
        <w:rPr>
          <w:highlight w:val="yellow"/>
        </w:rPr>
        <w:t>relationship between church and state</w:t>
      </w:r>
      <w:r w:rsidRPr="006F7344">
        <w:t xml:space="preserv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w:t>
      </w:r>
      <w:r w:rsidRPr="001F0F80">
        <w:rPr>
          <w:highlight w:val="yellow"/>
        </w:rPr>
        <w:t>structure</w:t>
      </w:r>
      <w:r w:rsidRPr="006F7344">
        <w:t xml:space="preserve"> </w:t>
      </w:r>
      <w:r w:rsidRPr="001F0F80">
        <w:rPr>
          <w:highlight w:val="yellow"/>
        </w:rPr>
        <w:t>of state-religious relations established by a state indicates the extent to which freedom of religion is guaranteed.</w:t>
      </w:r>
      <w:r w:rsidRPr="006F7344">
        <w:t xml:space="preserve">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6F7344">
        <w:t>Proselytism</w:t>
      </w:r>
      <w:proofErr w:type="spellEnd"/>
      <w:r w:rsidRPr="006F7344">
        <w:t xml:space="preserve"> Law. In Austria and Belgium, only a few religions were recognized as official, while others were not.</w:t>
      </w:r>
    </w:p>
    <w:p w14:paraId="16A8A012" w14:textId="583B9FA3" w:rsidR="001740C4" w:rsidRPr="006F7344" w:rsidRDefault="001740C4" w:rsidP="001740C4">
      <w:pPr>
        <w:pStyle w:val="ParagraphNormal"/>
      </w:pPr>
      <w:r w:rsidRPr="006F7344">
        <w:t>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proofErr w:type="spellStart"/>
      <w:r w:rsidRPr="006F7344">
        <w:t>Niuwenhuis</w:t>
      </w:r>
      <w:proofErr w:type="spellEnd"/>
      <w:r w:rsidRPr="006F7344">
        <w:t xml:space="preserve">, 2012: p.153). </w:t>
      </w:r>
      <w:r w:rsidRPr="001F0F80">
        <w:rPr>
          <w:highlight w:val="yellow"/>
        </w:rPr>
        <w:t xml:space="preserve">An-Na'im, a Muslim scholar and specialist on human rights who </w:t>
      </w:r>
      <w:proofErr w:type="spellStart"/>
      <w:r w:rsidRPr="001F0F80">
        <w:rPr>
          <w:highlight w:val="yellow"/>
        </w:rPr>
        <w:t>analyzes</w:t>
      </w:r>
      <w:proofErr w:type="spellEnd"/>
      <w:r w:rsidRPr="001F0F80">
        <w:rPr>
          <w:highlight w:val="yellow"/>
        </w:rPr>
        <w:t xml:space="preserve"> state and religious relations in Muslim countries such as Turkey, India, and Indonesia, sup</w:t>
      </w:r>
      <w:r w:rsidRPr="001F0F80">
        <w:rPr>
          <w:highlight w:val="yellow"/>
        </w:rPr>
        <w:lastRenderedPageBreak/>
        <w:t>ported</w:t>
      </w:r>
      <w:r w:rsidRPr="006F7344">
        <w:t xml:space="preserve"> </w:t>
      </w:r>
      <w:proofErr w:type="spellStart"/>
      <w:r w:rsidRPr="006F7344">
        <w:t>Niuwenhuis's</w:t>
      </w:r>
      <w:proofErr w:type="spellEnd"/>
      <w:r w:rsidRPr="006F7344">
        <w:t xml:space="preserve"> proposal. </w:t>
      </w:r>
      <w:r w:rsidRPr="001F0F80">
        <w:rPr>
          <w:highlight w:val="yellow"/>
        </w:rPr>
        <w:t xml:space="preserve">An-Na'im </w:t>
      </w:r>
      <w:r w:rsidR="00933A5A" w:rsidRPr="001F0F80">
        <w:rPr>
          <w:highlight w:val="yellow"/>
        </w:rPr>
        <w:t>thoughts</w:t>
      </w:r>
      <w:r w:rsidRPr="001F0F80">
        <w:rPr>
          <w:highlight w:val="yellow"/>
        </w:rPr>
        <w:t xml:space="preserve"> that Muslim countries should reconsider the close link between state and religion (Islam) in order to better preserve the right to religious freedom.</w:t>
      </w:r>
    </w:p>
    <w:p w14:paraId="50576D22" w14:textId="1183A75B" w:rsidR="001740C4" w:rsidRPr="006F7344" w:rsidRDefault="001740C4" w:rsidP="001740C4">
      <w:pPr>
        <w:pStyle w:val="ParagraphNormal"/>
      </w:pPr>
      <w:r w:rsidRPr="006F7344">
        <w:t>This chapter investigates in further detail how the Anti-</w:t>
      </w:r>
      <w:r w:rsidR="009F12F4" w:rsidRPr="006F7344">
        <w:t>Blasphemy</w:t>
      </w:r>
      <w:r w:rsidRPr="006F7344">
        <w:t xml:space="preserve"> Law gives an overview of the pattern of </w:t>
      </w:r>
      <w:r w:rsidR="009F12F4" w:rsidRPr="006F7344">
        <w:t>relations</w:t>
      </w:r>
      <w:r w:rsidRPr="006F7344">
        <w:t xml:space="preserve"> between religion and state in Indonesia, despite the fact that the Constitution of the Republic of Indonesia, the 1945 Constitution, has never expressly articulated it. </w:t>
      </w:r>
      <w:r w:rsidRPr="002E07A9">
        <w:rPr>
          <w:highlight w:val="yellow"/>
        </w:rPr>
        <w:t>Secularity cannot be met by inserting a constitutional provision stating that Indonesia is not a religious state but a rule-of-law state.</w:t>
      </w:r>
      <w:r w:rsidRPr="006F7344">
        <w:t xml:space="preserv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w:t>
      </w:r>
      <w:r w:rsidRPr="002E07A9">
        <w:rPr>
          <w:highlight w:val="yellow"/>
        </w:rPr>
        <w:t xml:space="preserve">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2E07A9">
        <w:rPr>
          <w:highlight w:val="yellow"/>
        </w:rPr>
        <w:t>anti-</w:t>
      </w:r>
      <w:r w:rsidRPr="002E07A9">
        <w:rPr>
          <w:highlight w:val="yellow"/>
        </w:rPr>
        <w:t>blasphemy legislation might contribute to the optimization of the right to freedom of religion, or perhaps constitute an impediment, must be investigated further.</w:t>
      </w:r>
    </w:p>
    <w:p w14:paraId="45027EE7" w14:textId="6CB74BFA" w:rsidR="001740C4" w:rsidRPr="006F7344" w:rsidRDefault="001740C4" w:rsidP="001740C4">
      <w:pPr>
        <w:pStyle w:val="ParagraphNormal"/>
      </w:pPr>
      <w:r w:rsidRPr="006F7344">
        <w:t xml:space="preserve">The application of the </w:t>
      </w:r>
      <w:r w:rsidR="009F12F4" w:rsidRPr="006F7344">
        <w:t>anti-</w:t>
      </w:r>
      <w:r w:rsidRPr="006F7344">
        <w:t xml:space="preserve">blasphemy law in the cases of </w:t>
      </w:r>
      <w:r w:rsidRPr="006F7344">
        <w:rPr>
          <w:i/>
          <w:iCs/>
        </w:rPr>
        <w:t>Ahok, Gafatar, Meiliana, and Ahmadiyya</w:t>
      </w:r>
      <w:r w:rsidRPr="006F7344">
        <w:t xml:space="preserve"> provides a more comprehensive explanation of why pseudo-secularity between State and Religions under the regime of Indonesia Anti's Blasphemy Law is strengthening and endangering the right to freedom of religion.</w:t>
      </w:r>
    </w:p>
    <w:p w14:paraId="319B6F66" w14:textId="2AFCF0DA" w:rsidR="001740C4" w:rsidRPr="006F7344" w:rsidRDefault="001740C4" w:rsidP="001740C4">
      <w:pPr>
        <w:pStyle w:val="ParagraphNormal"/>
      </w:pPr>
      <w:r w:rsidRPr="006F7344">
        <w:t xml:space="preserve">The scholarship on the connection between the state and religion in Indonesia focuses mostly on normative historical research. Ota Atsushi, Oka-moto Masaaki, and Ahmad </w:t>
      </w:r>
      <w:proofErr w:type="spellStart"/>
      <w:r w:rsidRPr="006F7344">
        <w:t>Suaedy</w:t>
      </w:r>
      <w:proofErr w:type="spellEnd"/>
      <w:r w:rsidRPr="006F7344">
        <w:t xml:space="preserve"> (2010), for instance, highlight how Islam has hegemonized its relationship with Indonesia via the implementation of sharia norms, the establishment of a compilation of Islamic law as family law for Muslims in Indonesia.</w:t>
      </w:r>
      <w:r w:rsidRPr="006F7344">
        <w:rPr>
          <w:rStyle w:val="FootnoteReference"/>
        </w:rPr>
        <w:t xml:space="preserve"> </w:t>
      </w:r>
      <w:r w:rsidRPr="00E82028">
        <w:rPr>
          <w:rStyle w:val="FootnoteReference"/>
        </w:rPr>
        <w:footnoteReference w:id="308"/>
      </w:r>
      <w:r w:rsidRPr="006F7344">
        <w:t xml:space="preserve">  Consequently, </w:t>
      </w:r>
      <w:r w:rsidRPr="000060BC">
        <w:rPr>
          <w:highlight w:val="yellow"/>
        </w:rPr>
        <w:lastRenderedPageBreak/>
        <w:t xml:space="preserve">this </w:t>
      </w:r>
      <w:r w:rsidR="009F12F4" w:rsidRPr="000060BC">
        <w:rPr>
          <w:highlight w:val="yellow"/>
        </w:rPr>
        <w:t>chapter</w:t>
      </w:r>
      <w:r w:rsidRPr="000060BC">
        <w:rPr>
          <w:highlight w:val="yellow"/>
        </w:rPr>
        <w:t xml:space="preserve"> does not explore contemporary trends in the connection between religion and the state,</w:t>
      </w:r>
      <w:r w:rsidRPr="006F7344">
        <w:t xml:space="preserve"> particularly after the </w:t>
      </w:r>
      <w:r w:rsidR="009F12F4" w:rsidRPr="006F7344">
        <w:t>r</w:t>
      </w:r>
      <w:r w:rsidRPr="006F7344">
        <w:t>eformation</w:t>
      </w:r>
      <w:r w:rsidR="009F12F4" w:rsidRPr="006F7344">
        <w:t xml:space="preserve"> era</w:t>
      </w:r>
      <w:r w:rsidRPr="006F7344">
        <w:t xml:space="preserve">. This </w:t>
      </w:r>
      <w:r w:rsidR="009F12F4" w:rsidRPr="006F7344">
        <w:t>chapter</w:t>
      </w:r>
      <w:r w:rsidRPr="006F7344">
        <w:t xml:space="preserve"> also does not cover Pancasila's perspective on the connection between Islam and the state, nor does it examine the perspectives of Islamic groups on the subject. As a result of the application of the anti-blasphemy law, however, it is essential to utilize this </w:t>
      </w:r>
      <w:r w:rsidR="009F12F4" w:rsidRPr="006F7344">
        <w:t>chapter</w:t>
      </w:r>
      <w:r w:rsidRPr="006F7344">
        <w:t xml:space="preserve"> as a </w:t>
      </w:r>
      <w:r w:rsidRPr="000060BC">
        <w:rPr>
          <w:highlight w:val="yellow"/>
        </w:rPr>
        <w:t>study guide while documenting the evolution of interactions between the state and religion.</w:t>
      </w:r>
      <w:r w:rsidR="000060BC">
        <w:t xml:space="preserve"> </w:t>
      </w:r>
      <w:r w:rsidR="000060BC" w:rsidRPr="000060BC">
        <w:rPr>
          <w:color w:val="FF0000"/>
        </w:rPr>
        <w:t>I am confused.</w:t>
      </w:r>
    </w:p>
    <w:p w14:paraId="08A7E585" w14:textId="04F28AE6" w:rsidR="00FC37AA" w:rsidRPr="006F7344" w:rsidRDefault="00FC37AA" w:rsidP="00FB3960">
      <w:pPr>
        <w:pStyle w:val="ParagraphNormal"/>
      </w:pPr>
      <w:r w:rsidRPr="006F7344">
        <w:t>Second, Abdul Karim (2005)</w:t>
      </w:r>
      <w:r w:rsidRPr="00E82028">
        <w:rPr>
          <w:rStyle w:val="FootnoteReference"/>
        </w:rPr>
        <w:footnoteReference w:id="309"/>
      </w:r>
      <w:r w:rsidRPr="006F7344">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06BC8E82" w:rsidR="00FC37AA" w:rsidRPr="006F7344" w:rsidRDefault="00FC37AA" w:rsidP="00FC37AA">
      <w:pPr>
        <w:pStyle w:val="Quote"/>
      </w:pPr>
      <w:r w:rsidRPr="006F7344">
        <w:t>“In the reform era, the ambiguity of the "gender identity" of our constitution is getting worse. This indication began when the demands for amendments to the 1945 Constitution were failed to be carried out by law and policy makers”.</w:t>
      </w:r>
    </w:p>
    <w:p w14:paraId="061EBC38" w14:textId="55DEA75C" w:rsidR="001740C4" w:rsidRPr="006F7344" w:rsidRDefault="001740C4" w:rsidP="001740C4">
      <w:pPr>
        <w:pStyle w:val="ParagraphNormal"/>
      </w:pPr>
      <w:r w:rsidRPr="006F7344">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w:t>
      </w:r>
      <w:r w:rsidRPr="00B325FC">
        <w:rPr>
          <w:highlight w:val="yellow"/>
        </w:rPr>
        <w:t>This section aims to explain accurately why judges are unable to completely actualize the principles of the link between state and religion in the interpretation of statesmen's constitutionalism when determining situations involving religion.</w:t>
      </w:r>
      <w:r w:rsidRPr="006F7344">
        <w:t xml:space="preserve">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w:t>
      </w:r>
      <w:r w:rsidRPr="006F7344">
        <w:lastRenderedPageBreak/>
        <w:t xml:space="preserve">crucial in order to offer a more clear picture of whether the argument that </w:t>
      </w:r>
      <w:r w:rsidRPr="00B325FC">
        <w:rPr>
          <w:highlight w:val="yellow"/>
        </w:rPr>
        <w:t>Indonesia is not a religious state, but a religious state, is accurate or not.</w:t>
      </w:r>
      <w:r w:rsidR="00B325FC" w:rsidRPr="00B325FC">
        <w:rPr>
          <w:color w:val="FF0000"/>
        </w:rPr>
        <w:t xml:space="preserve"> ???</w:t>
      </w:r>
    </w:p>
    <w:p w14:paraId="446706C6" w14:textId="55DAD09F" w:rsidR="001740C4" w:rsidRPr="006F7344" w:rsidRDefault="001740C4" w:rsidP="001740C4">
      <w:pPr>
        <w:pStyle w:val="ParagraphNormal"/>
      </w:pPr>
      <w:r w:rsidRPr="00B325FC">
        <w:rPr>
          <w:highlight w:val="yellow"/>
        </w:rPr>
        <w:t>This chapter examines the extent to which the execution of the Anti-Blasphemy Law reflects the state's support for the established faiths in Indonesia.</w:t>
      </w:r>
      <w:r w:rsidRPr="006F7344">
        <w:t xml:space="preserve"> The connection between the State and Religion under the regime of the Blasphemy Law will be evaluated using a variety </w:t>
      </w:r>
      <w:r w:rsidRPr="00B325FC">
        <w:rPr>
          <w:highlight w:val="yellow"/>
        </w:rPr>
        <w:t>of indicators</w:t>
      </w:r>
      <w:r w:rsidRPr="006F7344">
        <w:t>.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6F7344" w:rsidRDefault="00E76675" w:rsidP="00933A5A">
      <w:pPr>
        <w:pStyle w:val="Heading2"/>
        <w:numPr>
          <w:ilvl w:val="1"/>
          <w:numId w:val="28"/>
        </w:numPr>
      </w:pPr>
      <w:bookmarkStart w:id="126" w:name="_Toc121200600"/>
      <w:bookmarkStart w:id="127" w:name="_Toc118302791"/>
      <w:r w:rsidRPr="006F7344">
        <w:t>Theory and Conceptual Framework</w:t>
      </w:r>
      <w:bookmarkEnd w:id="126"/>
    </w:p>
    <w:p w14:paraId="0E98EBCB" w14:textId="77777777" w:rsidR="00734F87" w:rsidRPr="00734F87"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6F7344" w:rsidRDefault="007A5AD7" w:rsidP="00734F87">
      <w:pPr>
        <w:pStyle w:val="Heading3"/>
      </w:pPr>
      <w:bookmarkStart w:id="128" w:name="_Toc121200601"/>
      <w:r w:rsidRPr="006F7344">
        <w:t xml:space="preserve">Relationship between State </w:t>
      </w:r>
      <w:r w:rsidR="00E76675" w:rsidRPr="006F7344">
        <w:t xml:space="preserve">and </w:t>
      </w:r>
      <w:r w:rsidRPr="006F7344">
        <w:t>Religion</w:t>
      </w:r>
      <w:bookmarkEnd w:id="127"/>
      <w:r w:rsidR="00E76675" w:rsidRPr="006F7344">
        <w:t>.</w:t>
      </w:r>
      <w:bookmarkEnd w:id="128"/>
    </w:p>
    <w:p w14:paraId="72E26ADE" w14:textId="77777777" w:rsidR="00C8569A" w:rsidRPr="006F7344" w:rsidRDefault="00C8569A" w:rsidP="00734F87">
      <w:pPr>
        <w:pStyle w:val="ParagraphafSubheader"/>
      </w:pPr>
      <w:r w:rsidRPr="006F7344">
        <w:t xml:space="preserve">This study examines the link between religion and politics from a theoretical standpoint. This notion is also known as the relationship between church and the state in certain publications (An-Na'im, 2008; Durham and </w:t>
      </w:r>
      <w:proofErr w:type="spellStart"/>
      <w:r w:rsidRPr="006F7344">
        <w:t>Scharffs</w:t>
      </w:r>
      <w:proofErr w:type="spellEnd"/>
      <w:r w:rsidRPr="006F7344">
        <w:t xml:space="preserve">, 2010; Salim and </w:t>
      </w:r>
      <w:proofErr w:type="spellStart"/>
      <w:r w:rsidRPr="006F7344">
        <w:t>Azzra</w:t>
      </w:r>
      <w:proofErr w:type="spellEnd"/>
      <w:r w:rsidRPr="006F7344">
        <w:t xml:space="preserve">, 2020). Durham and </w:t>
      </w:r>
      <w:proofErr w:type="spellStart"/>
      <w:r w:rsidRPr="006F7344">
        <w:t>Scharffs</w:t>
      </w:r>
      <w:proofErr w:type="spellEnd"/>
      <w:r w:rsidRPr="006F7344">
        <w:t xml:space="preserve"> (2010: 121-175) categorize the relationship between religion and the state as follows: </w:t>
      </w:r>
      <w:r w:rsidRPr="00B325FC">
        <w:rPr>
          <w:highlight w:val="yellow"/>
        </w:rPr>
        <w:t xml:space="preserve">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B325FC">
        <w:rPr>
          <w:highlight w:val="yellow"/>
        </w:rPr>
        <w:t>lacité</w:t>
      </w:r>
      <w:proofErr w:type="spellEnd"/>
      <w:r w:rsidRPr="00B325FC">
        <w:rPr>
          <w:highlight w:val="yellow"/>
        </w:rPr>
        <w:t>, secular control regimes, and abolitionist regimes.</w:t>
      </w:r>
      <w:r w:rsidRPr="006F7344">
        <w:t xml:space="preserve"> Authors underline that </w:t>
      </w:r>
      <w:r w:rsidRPr="00B325FC">
        <w:rPr>
          <w:highlight w:val="yellow"/>
        </w:rPr>
        <w:t>the form of state-religion relations influences the degree of religious freedom in a country</w:t>
      </w:r>
      <w:r w:rsidRPr="006F7344">
        <w:t xml:space="preserve"> (p.123).</w:t>
      </w:r>
    </w:p>
    <w:p w14:paraId="732AC919" w14:textId="77777777" w:rsidR="00C8569A" w:rsidRPr="006F7344" w:rsidRDefault="00C8569A" w:rsidP="00C8569A">
      <w:pPr>
        <w:pStyle w:val="ParagraphNormal"/>
      </w:pPr>
      <w:r w:rsidRPr="006F7344">
        <w:t xml:space="preserve">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w:t>
      </w:r>
      <w:r w:rsidRPr="006F7344">
        <w:lastRenderedPageBreak/>
        <w:t>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6F7344" w:rsidRDefault="00C8569A" w:rsidP="00C8569A">
      <w:pPr>
        <w:pStyle w:val="ParagraphNormal"/>
      </w:pPr>
      <w:r w:rsidRPr="006F7344">
        <w:t xml:space="preserve">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w:t>
      </w:r>
      <w:r w:rsidRPr="00CB1EBB">
        <w:rPr>
          <w:highlight w:val="yellow"/>
        </w:rPr>
        <w:t>Depending on the political and social climate of the nation, the transition might lead to either a total separation or an abolitionist regime (negative identification).</w:t>
      </w:r>
    </w:p>
    <w:p w14:paraId="4D049D24" w14:textId="45B35219" w:rsidR="00C8569A" w:rsidRDefault="00C8569A" w:rsidP="00C8569A">
      <w:pPr>
        <w:pStyle w:val="ParagraphNormal"/>
        <w:rPr>
          <w:color w:val="FF0000"/>
          <w:lang w:val="en-US"/>
        </w:rPr>
      </w:pPr>
      <w:r w:rsidRPr="00CB1EBB">
        <w:rPr>
          <w:highlight w:val="yellow"/>
        </w:rPr>
        <w:t>People often believe that a high degree of religious freedom corresponds with a low degree of religion-state identity or a low degree of religious freedom correlates with a high degree of religion-state identification</w:t>
      </w:r>
      <w:r w:rsidRPr="006F7344">
        <w:t xml:space="preserve"> (Durham and </w:t>
      </w:r>
      <w:proofErr w:type="spellStart"/>
      <w:r w:rsidRPr="006F7344">
        <w:t>Scharffs</w:t>
      </w:r>
      <w:proofErr w:type="spellEnd"/>
      <w:r w:rsidRPr="006F7344">
        <w:t xml:space="preserve">, 2010). </w:t>
      </w:r>
      <w:r w:rsidRPr="00CB1EBB">
        <w:rPr>
          <w:highlight w:val="yellow"/>
        </w:rPr>
        <w:t xml:space="preserve">Durham and </w:t>
      </w:r>
      <w:proofErr w:type="spellStart"/>
      <w:r w:rsidRPr="00CB1EBB">
        <w:rPr>
          <w:highlight w:val="yellow"/>
        </w:rPr>
        <w:t>Scharffs</w:t>
      </w:r>
      <w:proofErr w:type="spellEnd"/>
      <w:r w:rsidRPr="00CB1EBB">
        <w:rPr>
          <w:highlight w:val="yellow"/>
        </w:rPr>
        <w:t xml:space="preserve"> claim that separation between state and religion does not necessarily lead to a high degree of FoRB, and vice versa, because the structure of religion-state interactions is never static</w:t>
      </w:r>
      <w:r w:rsidRPr="006F7344">
        <w:t xml:space="preserve"> (2010, p.121).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w:t>
      </w:r>
      <w:r w:rsidRPr="00CB1EBB">
        <w:rPr>
          <w:b/>
          <w:bCs/>
          <w:highlight w:val="yellow"/>
        </w:rPr>
        <w:t>secularism is not the sole condition that ensures a high level of religious freedom.</w:t>
      </w:r>
      <w:r w:rsidRPr="00CB1EBB">
        <w:rPr>
          <w:b/>
          <w:bCs/>
        </w:rPr>
        <w:t xml:space="preserve"> </w:t>
      </w:r>
      <w:r w:rsidRPr="00CB1EBB">
        <w:rPr>
          <w:b/>
          <w:bCs/>
          <w:highlight w:val="yellow"/>
        </w:rPr>
        <w:t>Other elements, such as social and political considerations and the interpretability of religious law by communities, must also be studied.</w:t>
      </w:r>
      <w:r w:rsidRPr="006F7344">
        <w:t xml:space="preserve"> </w:t>
      </w:r>
      <w:r w:rsidRPr="00CB1EBB">
        <w:rPr>
          <w:color w:val="FF0000"/>
          <w:highlight w:val="yellow"/>
        </w:rPr>
        <w:t>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r w:rsidR="00CB1EBB">
        <w:rPr>
          <w:rFonts w:hint="cs"/>
          <w:color w:val="FF0000"/>
          <w:cs/>
        </w:rPr>
        <w:t xml:space="preserve"> </w:t>
      </w:r>
      <w:r w:rsidR="00CB1EBB">
        <w:rPr>
          <w:color w:val="FF0000"/>
          <w:lang w:val="en-US"/>
        </w:rPr>
        <w:t>???</w:t>
      </w:r>
      <w:r w:rsidR="00026FCB">
        <w:rPr>
          <w:color w:val="FF0000"/>
          <w:lang w:val="en-US"/>
        </w:rPr>
        <w:t xml:space="preserve"> You tend to go back to the same thing. I guess the question may be more about if Anti blasphemy law is related to state-religion relations.</w:t>
      </w:r>
    </w:p>
    <w:p w14:paraId="2026EC15" w14:textId="77777777" w:rsidR="00855F4A" w:rsidRDefault="00855F4A" w:rsidP="00C8569A">
      <w:pPr>
        <w:pStyle w:val="ParagraphNormal"/>
        <w:rPr>
          <w:color w:val="FF0000"/>
          <w:lang w:val="en-US"/>
        </w:rPr>
      </w:pPr>
    </w:p>
    <w:p w14:paraId="5BDEFB6F" w14:textId="77777777" w:rsidR="00855F4A" w:rsidRPr="00CB1EBB" w:rsidRDefault="00855F4A" w:rsidP="00C8569A">
      <w:pPr>
        <w:pStyle w:val="ParagraphNormal"/>
        <w:rPr>
          <w:color w:val="FF0000"/>
          <w:lang w:val="en-US"/>
        </w:rPr>
      </w:pPr>
    </w:p>
    <w:p w14:paraId="3643EC44" w14:textId="743DE39A" w:rsidR="00AD02FD" w:rsidRPr="006F7344" w:rsidRDefault="00150EDB" w:rsidP="00734F87">
      <w:pPr>
        <w:pStyle w:val="Heading3"/>
        <w:spacing w:before="0" w:after="0" w:line="360" w:lineRule="auto"/>
      </w:pPr>
      <w:bookmarkStart w:id="129" w:name="_Toc118302792"/>
      <w:bookmarkStart w:id="130" w:name="_Toc121200602"/>
      <w:r w:rsidRPr="006F7344">
        <w:lastRenderedPageBreak/>
        <w:t>I</w:t>
      </w:r>
      <w:r w:rsidR="00AD02FD" w:rsidRPr="006F7344">
        <w:t xml:space="preserve">mplication </w:t>
      </w:r>
      <w:r w:rsidRPr="006F7344">
        <w:t xml:space="preserve">of Relationship </w:t>
      </w:r>
      <w:r w:rsidR="00AD02FD" w:rsidRPr="006F7344">
        <w:t>towards Religious Freedom</w:t>
      </w:r>
      <w:bookmarkEnd w:id="129"/>
      <w:bookmarkEnd w:id="130"/>
    </w:p>
    <w:p w14:paraId="03AAC382" w14:textId="77777777" w:rsidR="00C8569A" w:rsidRPr="006F7344" w:rsidRDefault="00C8569A" w:rsidP="00C8569A">
      <w:pPr>
        <w:pStyle w:val="ParagraphafSubheader"/>
      </w:pPr>
      <w:r w:rsidRPr="006F7344">
        <w:t>Abdul-</w:t>
      </w:r>
      <w:proofErr w:type="spellStart"/>
      <w:r w:rsidRPr="006F7344">
        <w:t>lah</w:t>
      </w:r>
      <w:proofErr w:type="spellEnd"/>
      <w:r w:rsidRPr="006F7344">
        <w:t xml:space="preserve"> An-Na'im,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"religious compulsion is forbidden." Therefore, </w:t>
      </w:r>
      <w:r w:rsidRPr="00B63083">
        <w:rPr>
          <w:highlight w:val="yellow"/>
        </w:rPr>
        <w:t>An-Na'im underlined that secularism is a step forward for the future of Muslim-majority nations.</w:t>
      </w:r>
    </w:p>
    <w:p w14:paraId="491AFBD0" w14:textId="77777777" w:rsidR="00C8569A" w:rsidRPr="006F7344" w:rsidRDefault="00C8569A" w:rsidP="00734F87">
      <w:pPr>
        <w:pStyle w:val="ParagraphNormal"/>
      </w:pPr>
      <w:r w:rsidRPr="006F7344">
        <w:t xml:space="preserve">However, the terms secularism and secularity are sometimes misunderstood. </w:t>
      </w:r>
      <w:r w:rsidRPr="00B63083">
        <w:rPr>
          <w:highlight w:val="yellow"/>
        </w:rPr>
        <w:t>Secularism emphasizes the notion of the separation of state and religious connections.</w:t>
      </w:r>
      <w:r w:rsidRPr="006F7344">
        <w:t xml:space="preserve">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w:t>
      </w:r>
      <w:r w:rsidRPr="00B63083">
        <w:rPr>
          <w:highlight w:val="yellow"/>
        </w:rPr>
        <w:t xml:space="preserve">secularity, as an adjective, focuses on the nature of the state's relationship with religion, which neutralizes the state's position on religion or accommodates the interests of religious adherents without </w:t>
      </w:r>
      <w:proofErr w:type="spellStart"/>
      <w:r w:rsidRPr="00B63083">
        <w:rPr>
          <w:highlight w:val="yellow"/>
        </w:rPr>
        <w:t>favoring</w:t>
      </w:r>
      <w:proofErr w:type="spellEnd"/>
      <w:r w:rsidRPr="00B63083">
        <w:rPr>
          <w:highlight w:val="yellow"/>
        </w:rPr>
        <w:t xml:space="preserve"> one religion or forbidding others.</w:t>
      </w:r>
    </w:p>
    <w:p w14:paraId="0149E8CD" w14:textId="78E16E5E" w:rsidR="00C8569A" w:rsidRPr="006F7344" w:rsidRDefault="00C8569A" w:rsidP="00734F87">
      <w:pPr>
        <w:pStyle w:val="ParagraphNormal"/>
      </w:pPr>
      <w:r w:rsidRPr="006F7344">
        <w:t xml:space="preserve">This publication refers to the idea of Durham and </w:t>
      </w:r>
      <w:proofErr w:type="spellStart"/>
      <w:r w:rsidRPr="006F7344">
        <w:t>Scharffs</w:t>
      </w:r>
      <w:proofErr w:type="spellEnd"/>
      <w:r w:rsidRPr="006F7344">
        <w:t xml:space="preserve"> using the term secularity rather than secularism. </w:t>
      </w:r>
      <w:proofErr w:type="spellStart"/>
      <w:r w:rsidRPr="006F7344">
        <w:t>Scharffs</w:t>
      </w:r>
      <w:proofErr w:type="spellEnd"/>
      <w:r w:rsidRPr="006F7344">
        <w:t xml:space="preserve"> recalled that secularism and secularity are distinct because, both theoretically and practically, they differ in terms of meaning, character, and degrees of freedom, as shown in Table </w:t>
      </w:r>
      <w:r w:rsidR="00734F87">
        <w:t>10</w:t>
      </w:r>
      <w:r w:rsidRPr="006F7344">
        <w:t>.</w:t>
      </w:r>
    </w:p>
    <w:p w14:paraId="18D8C0C3" w14:textId="1EB494CF" w:rsidR="004F55F4" w:rsidRPr="006F7344" w:rsidRDefault="004F55F4" w:rsidP="004F55F4">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10</w:t>
      </w:r>
      <w:r w:rsidRPr="006F7344">
        <w:rPr>
          <w:noProof/>
        </w:rPr>
        <w:fldChar w:fldCharType="end"/>
      </w:r>
      <w:r w:rsidRPr="006F7344">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6F7344"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6F7344" w:rsidRDefault="004F55F4" w:rsidP="00587C4B">
            <w:pPr>
              <w:jc w:val="both"/>
              <w:rPr>
                <w:bCs/>
                <w:sz w:val="20"/>
                <w:szCs w:val="20"/>
              </w:rPr>
            </w:pPr>
            <w:r w:rsidRPr="006F7344">
              <w:rPr>
                <w:bCs/>
                <w:sz w:val="20"/>
                <w:szCs w:val="20"/>
              </w:rPr>
              <w:t>Distinction</w:t>
            </w:r>
          </w:p>
        </w:tc>
        <w:tc>
          <w:tcPr>
            <w:tcW w:w="3580" w:type="dxa"/>
            <w:tcBorders>
              <w:top w:val="single" w:sz="4" w:space="0" w:color="auto"/>
            </w:tcBorders>
          </w:tcPr>
          <w:p w14:paraId="24B352C4" w14:textId="77777777" w:rsidR="004F55F4" w:rsidRPr="006F7344" w:rsidRDefault="004F55F4" w:rsidP="00587C4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w:t>
            </w:r>
          </w:p>
        </w:tc>
        <w:tc>
          <w:tcPr>
            <w:tcW w:w="3464" w:type="dxa"/>
            <w:tcBorders>
              <w:top w:val="single" w:sz="4" w:space="0" w:color="auto"/>
            </w:tcBorders>
          </w:tcPr>
          <w:p w14:paraId="0E7AFAF4" w14:textId="77777777" w:rsidR="004F55F4" w:rsidRPr="006F7344" w:rsidRDefault="004F55F4" w:rsidP="00587C4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Secularism</w:t>
            </w:r>
          </w:p>
        </w:tc>
      </w:tr>
      <w:tr w:rsidR="004F55F4" w:rsidRPr="006F7344"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6F7344" w:rsidRDefault="004F55F4" w:rsidP="00587C4B">
            <w:pPr>
              <w:jc w:val="both"/>
              <w:rPr>
                <w:bCs/>
                <w:sz w:val="20"/>
                <w:szCs w:val="20"/>
              </w:rPr>
            </w:pPr>
            <w:r w:rsidRPr="006F7344">
              <w:rPr>
                <w:bCs/>
                <w:sz w:val="20"/>
                <w:szCs w:val="20"/>
              </w:rPr>
              <w:t>Definition</w:t>
            </w:r>
          </w:p>
        </w:tc>
        <w:tc>
          <w:tcPr>
            <w:tcW w:w="3580" w:type="dxa"/>
          </w:tcPr>
          <w:p w14:paraId="5AD40CEA" w14:textId="6F45E390" w:rsidR="004F55F4" w:rsidRPr="006F7344" w:rsidRDefault="004F55F4" w:rsidP="00587C4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p>
          <w:p w14:paraId="14005BD4"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“secularism is an a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w:t>
            </w:r>
            <w:r w:rsidRPr="006F7344">
              <w:rPr>
                <w:bCs/>
                <w:sz w:val="20"/>
                <w:szCs w:val="20"/>
              </w:rPr>
              <w:lastRenderedPageBreak/>
              <w:t xml:space="preserve">be relegated to an ever-shrinking sphere of private life, or even in progressive proselytizing atheism, or what has been called “secular fundamentalism”. </w:t>
            </w:r>
          </w:p>
        </w:tc>
      </w:tr>
      <w:tr w:rsidR="004F55F4" w:rsidRPr="006F7344"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6F7344" w:rsidRDefault="004F55F4" w:rsidP="00587C4B">
            <w:pPr>
              <w:jc w:val="both"/>
              <w:rPr>
                <w:bCs/>
                <w:sz w:val="20"/>
                <w:szCs w:val="20"/>
              </w:rPr>
            </w:pPr>
            <w:r w:rsidRPr="006F7344">
              <w:rPr>
                <w:bCs/>
                <w:sz w:val="20"/>
                <w:szCs w:val="20"/>
              </w:rPr>
              <w:lastRenderedPageBreak/>
              <w:t>State position</w:t>
            </w:r>
          </w:p>
        </w:tc>
        <w:tc>
          <w:tcPr>
            <w:tcW w:w="3580" w:type="dxa"/>
          </w:tcPr>
          <w:p w14:paraId="709DE41F" w14:textId="77777777" w:rsidR="004F55F4" w:rsidRPr="006F7344" w:rsidRDefault="004F55F4" w:rsidP="00587C4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 will be inclined towards negative liberty. States are avoiding to interference freedom of other people.</w:t>
            </w:r>
          </w:p>
        </w:tc>
        <w:tc>
          <w:tcPr>
            <w:tcW w:w="3464" w:type="dxa"/>
          </w:tcPr>
          <w:p w14:paraId="74455F76" w14:textId="1C0808CD" w:rsidR="004F55F4" w:rsidRPr="006F7344" w:rsidRDefault="004F55F4" w:rsidP="00587C4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6F7344"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6F7344" w:rsidRDefault="004F55F4" w:rsidP="00587C4B">
            <w:pPr>
              <w:jc w:val="both"/>
              <w:rPr>
                <w:bCs/>
                <w:sz w:val="20"/>
                <w:szCs w:val="20"/>
              </w:rPr>
            </w:pPr>
            <w:r w:rsidRPr="006F7344">
              <w:rPr>
                <w:bCs/>
                <w:sz w:val="20"/>
                <w:szCs w:val="20"/>
              </w:rPr>
              <w:t>Upholding certain values</w:t>
            </w:r>
          </w:p>
        </w:tc>
        <w:tc>
          <w:tcPr>
            <w:tcW w:w="3580" w:type="dxa"/>
            <w:tcBorders>
              <w:bottom w:val="single" w:sz="4" w:space="0" w:color="auto"/>
            </w:tcBorders>
          </w:tcPr>
          <w:p w14:paraId="1B14BC70"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Secularism allows criminalization towards certain religions.</w:t>
            </w:r>
          </w:p>
        </w:tc>
      </w:tr>
    </w:tbl>
    <w:p w14:paraId="78B83E93" w14:textId="12D6ACC3" w:rsidR="004F55F4" w:rsidRPr="006F7344" w:rsidRDefault="004F55F4" w:rsidP="00077716">
      <w:pPr>
        <w:pStyle w:val="ParagraphNormal"/>
        <w:ind w:firstLine="0"/>
        <w:rPr>
          <w:sz w:val="20"/>
          <w:szCs w:val="20"/>
        </w:rPr>
      </w:pPr>
      <w:r w:rsidRPr="006F7344">
        <w:rPr>
          <w:sz w:val="20"/>
          <w:szCs w:val="20"/>
        </w:rPr>
        <w:t xml:space="preserve">Source: Cited from </w:t>
      </w:r>
      <w:r w:rsidR="00077716" w:rsidRPr="006F7344">
        <w:rPr>
          <w:sz w:val="20"/>
          <w:szCs w:val="20"/>
        </w:rPr>
        <w:t xml:space="preserve">Durham &amp; </w:t>
      </w:r>
      <w:r w:rsidRPr="006F7344">
        <w:rPr>
          <w:sz w:val="20"/>
          <w:szCs w:val="20"/>
        </w:rPr>
        <w:t xml:space="preserve">Brett </w:t>
      </w:r>
      <w:proofErr w:type="spellStart"/>
      <w:r w:rsidRPr="006F7344">
        <w:rPr>
          <w:sz w:val="20"/>
          <w:szCs w:val="20"/>
        </w:rPr>
        <w:t>Scharffs</w:t>
      </w:r>
      <w:proofErr w:type="spellEnd"/>
      <w:r w:rsidR="00077716" w:rsidRPr="006F7344">
        <w:rPr>
          <w:sz w:val="20"/>
          <w:szCs w:val="20"/>
        </w:rPr>
        <w:t xml:space="preserve"> (2010).</w:t>
      </w:r>
    </w:p>
    <w:p w14:paraId="406496E5" w14:textId="50AE6697" w:rsidR="00CB1D33" w:rsidRPr="006F7344" w:rsidRDefault="00CB1D33" w:rsidP="00CB1D33">
      <w:pPr>
        <w:pStyle w:val="ParagraphNormal"/>
      </w:pPr>
      <w:r w:rsidRPr="006F7344">
        <w:t xml:space="preserve">According to Durham and </w:t>
      </w:r>
      <w:proofErr w:type="spellStart"/>
      <w:r w:rsidRPr="006F7344">
        <w:t>Scharffs</w:t>
      </w:r>
      <w:proofErr w:type="spellEnd"/>
      <w:r w:rsidR="009F12F4" w:rsidRPr="006F7344">
        <w:t xml:space="preserve"> (2010)</w:t>
      </w:r>
      <w:r w:rsidRPr="006F7344">
        <w:t xml:space="preserve">, the </w:t>
      </w:r>
      <w:r w:rsidR="009F12F4" w:rsidRPr="006F7344">
        <w:t>relationship</w:t>
      </w:r>
      <w:r w:rsidRPr="006F7344">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6F7344" w:rsidRDefault="00CB1D33" w:rsidP="00C930FF">
      <w:pPr>
        <w:pStyle w:val="ParagraphNormal"/>
        <w:rPr>
          <w:noProof/>
        </w:rPr>
      </w:pPr>
      <w:r w:rsidRPr="006F7344">
        <w:rPr>
          <w:noProof/>
          <w:lang w:val="en-US"/>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6F7344" w:rsidRDefault="00734F87" w:rsidP="00C930FF">
      <w:pPr>
        <w:pStyle w:val="ParagraphNormal"/>
        <w:rPr>
          <w:noProof/>
        </w:rPr>
      </w:pPr>
      <w:r w:rsidRPr="006F7344">
        <w:rPr>
          <w:noProof/>
          <w:lang w:val="en-US"/>
        </w:rPr>
        <w:lastRenderedPageBreak/>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5E47FE" w:rsidRPr="001C5516" w:rsidRDefault="005E47FE"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" stroked="f">
                <v:textbox style="mso-fit-shape-to-text:t" inset="0,0,0,0">
                  <w:txbxContent>
                    <w:p w14:paraId="7752DFC9" w14:textId="6D6AA9DE" w:rsidR="005E47FE" w:rsidRPr="001C5516" w:rsidRDefault="005E47FE"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6F7344" w:rsidRDefault="00CB1D33" w:rsidP="00CB1D33">
      <w:pPr>
        <w:pStyle w:val="ParagraphNormal"/>
        <w:rPr>
          <w:noProof/>
        </w:rPr>
      </w:pPr>
      <w:r w:rsidRPr="006F7344">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1" w:name="_Toc118302793"/>
      <w:r w:rsidRPr="006F7344">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6F7344">
        <w:rPr>
          <w:noProof/>
        </w:rPr>
        <w:t>Blasphemy</w:t>
      </w:r>
      <w:r w:rsidRPr="006F7344">
        <w:rPr>
          <w:noProof/>
        </w:rPr>
        <w:t xml:space="preserve"> of Religion Law was maintained and implemented, and how this affected the situation of the right to religious freedom in Indonesia.</w:t>
      </w:r>
    </w:p>
    <w:p w14:paraId="00B03A0A" w14:textId="4EF743C3" w:rsidR="00CB1D33" w:rsidRPr="006F7344" w:rsidRDefault="00CB1D33" w:rsidP="00CB1D33">
      <w:pPr>
        <w:pStyle w:val="ParagraphNormal"/>
        <w:rPr>
          <w:noProof/>
        </w:rPr>
      </w:pPr>
      <w:r w:rsidRPr="006F7344">
        <w:rPr>
          <w:noProof/>
        </w:rPr>
        <w:t xml:space="preserve">Referring to figure 14, the relationship between the state and religion in Indonesia oscillates like a yo-yo, at times displaying the face of a separate state and religion, at other times supporting established religions, or favoring only the six </w:t>
      </w:r>
      <w:r w:rsidRPr="0064002A">
        <w:rPr>
          <w:noProof/>
          <w:highlight w:val="yellow"/>
        </w:rPr>
        <w:t>major religions,</w:t>
      </w:r>
      <w:r w:rsidR="0064002A">
        <w:rPr>
          <w:noProof/>
        </w:rPr>
        <w:t xml:space="preserve"> or </w:t>
      </w:r>
      <w:r w:rsidR="0064002A" w:rsidRPr="0064002A">
        <w:rPr>
          <w:noProof/>
          <w:color w:val="FF0000"/>
        </w:rPr>
        <w:t xml:space="preserve">just one religion </w:t>
      </w:r>
      <w:r w:rsidR="005E47FE">
        <w:rPr>
          <w:noProof/>
          <w:color w:val="FF0000"/>
        </w:rPr>
        <w:t>in practice</w:t>
      </w:r>
      <w:r w:rsidR="0064002A" w:rsidRPr="0064002A">
        <w:rPr>
          <w:noProof/>
          <w:color w:val="FF0000"/>
        </w:rPr>
        <w:t>?</w:t>
      </w:r>
      <w:r w:rsidRPr="0064002A">
        <w:rPr>
          <w:noProof/>
          <w:color w:val="FF0000"/>
        </w:rPr>
        <w:t xml:space="preserve"> </w:t>
      </w:r>
      <w:r w:rsidRPr="006F7344">
        <w:rPr>
          <w:noProof/>
        </w:rPr>
        <w:t>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6F7344">
        <w:rPr>
          <w:noProof/>
        </w:rPr>
        <w:t>Blasphemy</w:t>
      </w:r>
      <w:r w:rsidRPr="006F7344">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6F7344" w:rsidRDefault="00CB1D33" w:rsidP="00CB1D33">
      <w:pPr>
        <w:pStyle w:val="ParagraphNormal"/>
        <w:rPr>
          <w:noProof/>
        </w:rPr>
      </w:pPr>
      <w:r w:rsidRPr="006F7344">
        <w:rPr>
          <w:noProof/>
        </w:rPr>
        <w:t xml:space="preserve">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w:t>
      </w:r>
      <w:r w:rsidRPr="006F7344">
        <w:rPr>
          <w:noProof/>
        </w:rPr>
        <w:lastRenderedPageBreak/>
        <w:t>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77777777" w:rsidR="00CB1D33" w:rsidRPr="006F7344" w:rsidRDefault="00CB1D33" w:rsidP="00CB1D33">
      <w:pPr>
        <w:pStyle w:val="ParagraphNormal"/>
        <w:rPr>
          <w:noProof/>
        </w:rPr>
      </w:pPr>
      <w:r w:rsidRPr="006F7344">
        <w:rPr>
          <w:noProof/>
        </w:rPr>
        <w:t>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"heretic" or by punishing leaders or followers of these religions or beliefs as perpetrators of religious blasphemy.</w:t>
      </w:r>
    </w:p>
    <w:p w14:paraId="7904BCD4" w14:textId="77777777" w:rsidR="00CB1D33" w:rsidRPr="006F7344" w:rsidRDefault="00CB1D33" w:rsidP="00CB1D33">
      <w:pPr>
        <w:pStyle w:val="ParagraphNormal"/>
        <w:rPr>
          <w:noProof/>
        </w:rPr>
      </w:pPr>
      <w:r w:rsidRPr="006F7344">
        <w:rPr>
          <w:noProof/>
        </w:rPr>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583EE7D7" w:rsidR="00CB1D33" w:rsidRPr="006F7344" w:rsidRDefault="00CB1D33" w:rsidP="00CB1D33">
      <w:pPr>
        <w:pStyle w:val="ParagraphNormal"/>
        <w:rPr>
          <w:noProof/>
        </w:rPr>
      </w:pPr>
      <w:r w:rsidRPr="006F7344">
        <w:rPr>
          <w:noProof/>
        </w:rPr>
        <w:t xml:space="preserve">Culture is produced and evolved under the influence of different factors, such as values, beliefs, and actions that become the norm in social life. According to the definition of culture by McCormick, culture is "an institutionalized and systematic collection of ideas, values, attitudes, and activities."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w:t>
      </w:r>
      <w:r w:rsidRPr="006F7344">
        <w:rPr>
          <w:noProof/>
        </w:rPr>
        <w:lastRenderedPageBreak/>
        <w:t>the restriction of religion in society or even to the establishment of an antireligious state (Schaarffs, 2010).</w:t>
      </w:r>
    </w:p>
    <w:p w14:paraId="667F2A12" w14:textId="5FEE66D4" w:rsidR="00CB1D33" w:rsidRPr="006F7344" w:rsidRDefault="00CB1D33" w:rsidP="00CB1D33">
      <w:pPr>
        <w:pStyle w:val="ParagraphNormal"/>
        <w:rPr>
          <w:noProof/>
        </w:rPr>
      </w:pPr>
      <w:r w:rsidRPr="006F7344">
        <w:rPr>
          <w:noProof/>
        </w:rPr>
        <w:t xml:space="preserve">Since the majority of BLs are implemented by Muslim-dominated nations, several analysts believed that the restrictions of the FoRB exist due of the tight relationship between state and </w:t>
      </w:r>
      <w:r w:rsidRPr="005E47FE">
        <w:rPr>
          <w:noProof/>
          <w:highlight w:val="yellow"/>
        </w:rPr>
        <w:t>religion</w:t>
      </w:r>
      <w:r w:rsidR="005E47FE">
        <w:rPr>
          <w:noProof/>
        </w:rPr>
        <w:t xml:space="preserve"> </w:t>
      </w:r>
      <w:r w:rsidR="005E47FE" w:rsidRPr="005E47FE">
        <w:rPr>
          <w:noProof/>
          <w:color w:val="FF0000"/>
        </w:rPr>
        <w:t>Islam</w:t>
      </w:r>
      <w:r w:rsidR="005E47FE">
        <w:rPr>
          <w:noProof/>
          <w:color w:val="FF0000"/>
        </w:rPr>
        <w:t xml:space="preserve"> ?</w:t>
      </w:r>
      <w:r w:rsidRPr="006F7344">
        <w:rPr>
          <w:noProof/>
        </w:rPr>
        <w:t xml:space="preserve">.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(2017)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"no coercion in religion" as stated in Art.18 of the ICCPR and the principle of "no-compulsion in religion"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w:t>
      </w:r>
      <w:r w:rsidRPr="005E47FE">
        <w:rPr>
          <w:noProof/>
          <w:highlight w:val="yellow"/>
        </w:rPr>
        <w:t>Unfortunately, An-Naim does not specify the form of secularism that is appropriate for an Islamic state</w:t>
      </w:r>
      <w:r w:rsidRPr="006F7344">
        <w:rPr>
          <w:noProof/>
        </w:rPr>
        <w:t xml:space="preserve">. An-Naim overlooked the fact that most nations with BL adhere to cultural relativism (Afshari, 1994). Referring to Article 18 (3) and Article 19 (3) of the ICCPR, it is permissible for them to limit FoE based on the state's discretion stipulated in their national legislation, even if countries such as Pakistan and Malaysia have not yet ratified the ICCPR. </w:t>
      </w:r>
      <w:r w:rsidRPr="005E47FE">
        <w:rPr>
          <w:noProof/>
          <w:highlight w:val="yellow"/>
        </w:rPr>
        <w:t>The concept of An-Naim with the above-mentioned qualities of secularism is ideal, but it can only be realized in Islamic nations by a public vote and constitution amendment, followed by social and legal change.</w:t>
      </w:r>
      <w:r w:rsidRPr="006F7344">
        <w:rPr>
          <w:noProof/>
        </w:rPr>
        <w:t xml:space="preserve"> </w:t>
      </w:r>
      <w:r w:rsidR="005E47FE" w:rsidRPr="005E47FE">
        <w:rPr>
          <w:noProof/>
          <w:color w:val="FF0000"/>
        </w:rPr>
        <w:t>???</w:t>
      </w:r>
      <w:r w:rsidR="005E47FE">
        <w:rPr>
          <w:noProof/>
        </w:rPr>
        <w:t xml:space="preserve"> </w:t>
      </w:r>
      <w:r w:rsidRPr="006F7344">
        <w:rPr>
          <w:noProof/>
        </w:rPr>
        <w:t>For instance, the secularization of Turkey began in 1928 when the term "Islam is the official religion" was removed from the Constitution. Then, few years later, by the Constitutional Amendment of 1937, the concepts of secularism were made official. This fundamental transition requires strong government leadership and political resolve, as well as public backing (Dever, 1969: p.58). Otherwise, this concept is pure imagination.</w:t>
      </w:r>
    </w:p>
    <w:p w14:paraId="377DF39E" w14:textId="296F696B" w:rsidR="00CB1D33" w:rsidRPr="006F7344" w:rsidRDefault="00CB1D33" w:rsidP="00CB1D33">
      <w:pPr>
        <w:pStyle w:val="ParagraphNormal"/>
        <w:rPr>
          <w:noProof/>
        </w:rPr>
      </w:pPr>
      <w:r w:rsidRPr="006F7344">
        <w:rPr>
          <w:noProof/>
        </w:rPr>
        <w:lastRenderedPageBreak/>
        <w:t>Second, secularism is harder to establish in countries where cultural relativism is prevalent. According to Donnelly (1984), culture relativism is "the fundamental wellspring of moral justice and rule's validity" (p. 401). In other words, human rights are relative and contingent on how a community interprets them and the extent to which cultural variances are tolerated. Donnelly emphasized, however, that radical or strong culture relativism is "misguided"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w:t>
      </w:r>
      <w:r w:rsidRPr="005E47FE">
        <w:rPr>
          <w:noProof/>
          <w:highlight w:val="yellow"/>
        </w:rPr>
        <w:t>. For example, the implementation of BL may be acceptable from the standpoint of a weak culture relativism</w:t>
      </w:r>
      <w:r w:rsidR="005E47FE" w:rsidRPr="005E47FE">
        <w:rPr>
          <w:noProof/>
          <w:color w:val="FF0000"/>
        </w:rPr>
        <w:t>???</w:t>
      </w:r>
      <w:r w:rsidR="005E47FE">
        <w:rPr>
          <w:noProof/>
        </w:rPr>
        <w:t xml:space="preserve"> </w:t>
      </w:r>
      <w:r w:rsidRPr="006F7344">
        <w:rPr>
          <w:noProof/>
        </w:rPr>
        <w:t>but it would be problematic if the enforcement of such a rule excluded or discriminated against particular groups of individuals on the basis of their religion or belief that differs from the majority.</w:t>
      </w:r>
    </w:p>
    <w:p w14:paraId="75F7D0A2" w14:textId="78EFC51E" w:rsidR="00CB1D33" w:rsidRPr="006F7344" w:rsidRDefault="00CB1D33" w:rsidP="00CB1D33">
      <w:pPr>
        <w:pStyle w:val="ParagraphNormal"/>
        <w:rPr>
          <w:noProof/>
        </w:rPr>
      </w:pPr>
      <w:r w:rsidRPr="006F7344">
        <w:rPr>
          <w:noProof/>
        </w:rPr>
        <w:t xml:space="preserve">In Chapter 4 of the book titled Law and Religion: National, International, and Comparative Perspective, Professors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w:t>
      </w:r>
      <w:r w:rsidRPr="005E47FE">
        <w:rPr>
          <w:noProof/>
          <w:highlight w:val="yellow"/>
        </w:rPr>
        <w:t xml:space="preserve">However, there are nations with total identification or religious institution, such as Norway, Finland, and the United Kingdom, that also have a high level of religious </w:t>
      </w:r>
      <w:r w:rsidRPr="005E47FE">
        <w:rPr>
          <w:noProof/>
          <w:highlight w:val="yellow"/>
        </w:rPr>
        <w:lastRenderedPageBreak/>
        <w:t>freedom. On the other side, countries like as Soviet-era Russia and Albania, which have non-identification or non-establishment religions, have a limited degree of religious freedom (p.122).</w:t>
      </w:r>
      <w:r w:rsidRPr="005E47FE">
        <w:rPr>
          <w:noProof/>
          <w:color w:val="FF0000"/>
        </w:rPr>
        <w:t xml:space="preserve"> </w:t>
      </w:r>
      <w:r w:rsidR="005E47FE" w:rsidRPr="005E47FE">
        <w:rPr>
          <w:noProof/>
          <w:color w:val="FF0000"/>
        </w:rPr>
        <w:t xml:space="preserve">repetition </w:t>
      </w:r>
      <w:r w:rsidRPr="006F7344">
        <w:rPr>
          <w:noProof/>
        </w:rPr>
        <w:t>In conclusion, secularism is not the sole condition that ensures a high level of religious freedom. Other aspects, such as political and economic concerns and the flexibility with which societies interpret religious law, must also be studied.</w:t>
      </w:r>
    </w:p>
    <w:p w14:paraId="6D6ECEEC" w14:textId="55B3F90B" w:rsidR="00CB1D33" w:rsidRPr="006F7344" w:rsidRDefault="00CB1D33" w:rsidP="00CB1D33">
      <w:pPr>
        <w:pStyle w:val="ParagraphNormal"/>
        <w:rPr>
          <w:noProof/>
        </w:rPr>
      </w:pPr>
      <w:r w:rsidRPr="006F7344">
        <w:rPr>
          <w:noProof/>
        </w:rPr>
        <w:t>However, Islamic nations such as Pakistan, Malaysia, and Brunei cannot qualify as true democracies (Rothstein and Broms, 2011). Consequently, it is improbable that the universality of human rights would be completely applied. If what An-Naim (2011) implies is that governments accept the ideals of a secular state without modifying its institution, then Indonesia has met An-expectations Naim's with its decision. Indonesia is a mostly Muslim country, although it has never been designated an Islamic state</w:t>
      </w:r>
      <w:r w:rsidRPr="00FA2758">
        <w:rPr>
          <w:noProof/>
          <w:highlight w:val="yellow"/>
        </w:rPr>
        <w:t>. Rather, it is a state built on the rule of law, which upholds the Pancasila philosophy and adheres to the ideal of secularism</w:t>
      </w:r>
      <w:r w:rsidRPr="006F7344">
        <w:rPr>
          <w:noProof/>
        </w:rPr>
        <w:t xml:space="preserve"> </w:t>
      </w:r>
      <w:r w:rsidR="00FA2758" w:rsidRPr="00FA2758">
        <w:rPr>
          <w:noProof/>
          <w:color w:val="FF0000"/>
        </w:rPr>
        <w:t>contradicts with what you disucssed in previous chapters.</w:t>
      </w:r>
      <w:r w:rsidRPr="006F7344">
        <w:rPr>
          <w:noProof/>
        </w:rPr>
        <w:t>(Sheo, 2012). Nevertheless, the BL remains difficult.</w:t>
      </w:r>
    </w:p>
    <w:p w14:paraId="013450BD" w14:textId="0069CBAA" w:rsidR="00492508" w:rsidRPr="006F7344" w:rsidRDefault="00CB1D33" w:rsidP="00CB1D33">
      <w:pPr>
        <w:pStyle w:val="ParagraphNormal"/>
        <w:ind w:firstLine="0"/>
        <w:rPr>
          <w:b/>
          <w:bCs/>
        </w:rPr>
      </w:pPr>
      <w:r w:rsidRPr="006F7344">
        <w:rPr>
          <w:b/>
          <w:bCs/>
        </w:rPr>
        <w:t xml:space="preserve">6.2.3 </w:t>
      </w:r>
      <w:bookmarkEnd w:id="131"/>
      <w:r w:rsidRPr="006F7344">
        <w:rPr>
          <w:b/>
          <w:bCs/>
        </w:rPr>
        <w:t>Unfinished debate of Indonesia-State and religion</w:t>
      </w:r>
    </w:p>
    <w:p w14:paraId="601659F8" w14:textId="0D40C3A2" w:rsidR="00C04BF2" w:rsidRPr="006F7344" w:rsidRDefault="00C04BF2" w:rsidP="00C04BF2">
      <w:pPr>
        <w:pStyle w:val="ParagraphafSubheader"/>
      </w:pPr>
      <w:r w:rsidRPr="006F7344">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w:t>
      </w:r>
      <w:r w:rsidRPr="00FA2758">
        <w:rPr>
          <w:highlight w:val="yellow"/>
        </w:rPr>
        <w:t>debate is insufficient, leaving room for interpretation</w:t>
      </w:r>
      <w:r w:rsidRPr="006F7344">
        <w:t xml:space="preserve">. </w:t>
      </w:r>
      <w:r w:rsidRPr="00FA2758">
        <w:rPr>
          <w:highlight w:val="yellow"/>
        </w:rPr>
        <w:t>The state-religion relationship in Indonesia is elastic, depending on the national leadership and socio-dynamic situation.</w:t>
      </w:r>
      <w:r w:rsidRPr="006F7344">
        <w:t xml:space="preserve"> </w:t>
      </w:r>
      <w:r w:rsidR="00FA2758" w:rsidRPr="00FA2758">
        <w:rPr>
          <w:color w:val="FF0000"/>
        </w:rPr>
        <w:t xml:space="preserve">So, is it because of the lack of debates or because of political manipulation and political leaders? </w:t>
      </w:r>
      <w:r w:rsidRPr="006F7344">
        <w:t xml:space="preserve">As the largest religion, Islam may substantially affect Indonesia's path, yet it can also stay away from political power. During pre-independence, the state's religiosity waned. From 1800 until 1942, the Dutch Colonial Government implemented </w:t>
      </w:r>
      <w:proofErr w:type="spellStart"/>
      <w:r w:rsidRPr="006F7344">
        <w:t>Snouck</w:t>
      </w:r>
      <w:proofErr w:type="spellEnd"/>
      <w:r w:rsidRPr="006F7344">
        <w:t xml:space="preserve"> </w:t>
      </w:r>
      <w:proofErr w:type="spellStart"/>
      <w:r w:rsidRPr="006F7344">
        <w:t>Hurgronje's</w:t>
      </w:r>
      <w:proofErr w:type="spellEnd"/>
      <w:r w:rsidRPr="006F7344">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6F7344" w:rsidRDefault="00C04BF2" w:rsidP="009001A6">
      <w:pPr>
        <w:pStyle w:val="ParagraphNormal"/>
      </w:pPr>
      <w:r w:rsidRPr="006F7344">
        <w:lastRenderedPageBreak/>
        <w:t xml:space="preserve">The Dutch colonial administration excluded religious groups from practical politics by creating the Office of Indigenous Affairs (Het </w:t>
      </w:r>
      <w:proofErr w:type="spellStart"/>
      <w:r w:rsidRPr="006F7344">
        <w:t>Kantoor</w:t>
      </w:r>
      <w:proofErr w:type="spellEnd"/>
      <w:r w:rsidRPr="006F7344">
        <w:t xml:space="preserve"> for </w:t>
      </w:r>
      <w:proofErr w:type="spellStart"/>
      <w:r w:rsidRPr="006F7344">
        <w:t>Inlandsche</w:t>
      </w:r>
      <w:proofErr w:type="spellEnd"/>
      <w:r w:rsidRPr="006F7344">
        <w:t xml:space="preserve"> </w:t>
      </w:r>
      <w:proofErr w:type="spellStart"/>
      <w:r w:rsidRPr="006F7344">
        <w:t>zaken</w:t>
      </w:r>
      <w:proofErr w:type="spellEnd"/>
      <w:r w:rsidRPr="006F7344">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6F7344">
        <w:t>Shumubu</w:t>
      </w:r>
      <w:proofErr w:type="spellEnd"/>
      <w:r w:rsidRPr="006F7344">
        <w:t xml:space="preserve"> or the Office of Religious Affairs (KUA). Pre-independence, the state regulated marriage, education, and political activities to protect Muslim interests.</w:t>
      </w:r>
    </w:p>
    <w:p w14:paraId="6EDF8BAC" w14:textId="0614BF11" w:rsidR="00C04BF2" w:rsidRPr="006F7344" w:rsidRDefault="00C04BF2" w:rsidP="009001A6">
      <w:pPr>
        <w:pStyle w:val="ParagraphNormal"/>
      </w:pPr>
      <w:r w:rsidRPr="006F7344">
        <w:t xml:space="preserve">Muslims were only separated into Islamist and Islamic-Nationalist factions after independence. Islamist organizations seek to establish an Islamic state with Islam as the official religion. The Islamist organization established the Jakarta Charter by adding </w:t>
      </w:r>
      <w:r w:rsidRPr="005D478F">
        <w:rPr>
          <w:highlight w:val="yellow"/>
        </w:rPr>
        <w:t>seven words</w:t>
      </w:r>
      <w:r w:rsidRPr="006F7344">
        <w:t xml:space="preserve"> to Pancasila's "</w:t>
      </w:r>
      <w:r w:rsidRPr="005D478F">
        <w:rPr>
          <w:highlight w:val="yellow"/>
        </w:rPr>
        <w:t>Belief in One Supreme God</w:t>
      </w:r>
      <w:r w:rsidRPr="006F7344">
        <w:t>" to make it "Belief in God with the commitment to implement Sharia for its members." With these seven phrases, it is hoped that Indonesia would become an Islamic nation-state, so that the state and religion are one.</w:t>
      </w:r>
    </w:p>
    <w:p w14:paraId="535FE1B1" w14:textId="77777777" w:rsidR="00C04BF2" w:rsidRPr="006F7344" w:rsidRDefault="00C04BF2" w:rsidP="009001A6">
      <w:pPr>
        <w:pStyle w:val="ParagraphNormal"/>
      </w:pPr>
      <w:r w:rsidRPr="006F7344">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6F7344">
        <w:t>Sila</w:t>
      </w:r>
      <w:proofErr w:type="spellEnd"/>
      <w:r w:rsidRPr="006F7344">
        <w:t xml:space="preserve"> I Pancasila's editorial. The Committee for the Preparation of Indonesian Independence (PPKI) eliminated the </w:t>
      </w:r>
      <w:r w:rsidRPr="005D478F">
        <w:rPr>
          <w:highlight w:val="yellow"/>
        </w:rPr>
        <w:t>seven words</w:t>
      </w:r>
      <w:r w:rsidRPr="006F7344">
        <w:t xml:space="preserve"> on August 18, 1945. This is translated as Indonesia's decision in setting the connection between the state and religion: Indonesia is not a state (religion/Islam), but a country founded on "God Almighty."</w:t>
      </w:r>
    </w:p>
    <w:p w14:paraId="52E9C626" w14:textId="18D8E1EC" w:rsidR="00C04BF2" w:rsidRPr="006F7344" w:rsidRDefault="00C04BF2" w:rsidP="009001A6">
      <w:pPr>
        <w:pStyle w:val="ParagraphNormal"/>
      </w:pPr>
      <w:r w:rsidRPr="006F7344">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w:t>
      </w:r>
      <w:r w:rsidRPr="006F7344">
        <w:lastRenderedPageBreak/>
        <w:t>list the protected religions. The State must protect a citizen's faith. Soekarno nominated himself President for life under a guided democracy, therefore Sukarno issued Law no. 1/PNPS/1965, the Anti-Blasphemy Law.</w:t>
      </w:r>
    </w:p>
    <w:p w14:paraId="6D637884" w14:textId="77777777" w:rsidR="00C04BF2" w:rsidRPr="006F7344" w:rsidRDefault="00C04BF2" w:rsidP="009001A6">
      <w:pPr>
        <w:pStyle w:val="ParagraphNormal"/>
      </w:pPr>
      <w:r w:rsidRPr="006F7344">
        <w:t xml:space="preserve">Since the Anti-Blasphemy Law was issued in 1965, the concept of religion has narrowed since Article 1 of the Law exclusively protects the 5 official religions and not others. At first, this law wasn't controversial. Anti-Defamation Legislation became a </w:t>
      </w:r>
      <w:r w:rsidRPr="005D478F">
        <w:rPr>
          <w:highlight w:val="yellow"/>
        </w:rPr>
        <w:t>death</w:t>
      </w:r>
      <w:r w:rsidRPr="006F7344">
        <w:t xml:space="preserve"> law that was never enacted.</w:t>
      </w:r>
    </w:p>
    <w:p w14:paraId="1C13628E" w14:textId="77777777" w:rsidR="00C04BF2" w:rsidRPr="006F7344" w:rsidRDefault="00C04BF2" w:rsidP="009001A6">
      <w:pPr>
        <w:pStyle w:val="ParagraphNormal"/>
      </w:pPr>
      <w:r w:rsidRPr="006F7344">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3C63C0A6" w:rsidR="00C04BF2" w:rsidRPr="006F7344" w:rsidRDefault="00C04BF2" w:rsidP="009001A6">
      <w:pPr>
        <w:pStyle w:val="ParagraphNormal"/>
      </w:pPr>
      <w:r w:rsidRPr="006F7344">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2C6867D2" w14:textId="5568BC5F" w:rsidR="00C04BF2" w:rsidRPr="005D478F" w:rsidRDefault="00C04BF2" w:rsidP="009001A6">
      <w:pPr>
        <w:pStyle w:val="Quote"/>
        <w:rPr>
          <w:i w:val="0"/>
          <w:iCs w:val="0"/>
        </w:rPr>
      </w:pPr>
      <w:r w:rsidRPr="006F7344">
        <w:t xml:space="preserve">“Godhead in the One and Only God as the basis of the Indonesian state, religion as a way of life bestowed by </w:t>
      </w:r>
      <w:r w:rsidRPr="005D478F">
        <w:rPr>
          <w:highlight w:val="yellow"/>
        </w:rPr>
        <w:t>Allah</w:t>
      </w:r>
      <w:r w:rsidRPr="006F7344">
        <w:t xml:space="preserve">, </w:t>
      </w:r>
      <w:r w:rsidRPr="005D478F">
        <w:rPr>
          <w:highlight w:val="yellow"/>
        </w:rPr>
        <w:t>the Almighty God</w:t>
      </w:r>
      <w:r w:rsidRPr="006F7344">
        <w:t xml:space="preserve"> must receive attention in the life of the nation and state. The administration of the state must not ignore religion or must not conflict with religion.”</w:t>
      </w:r>
      <w:r w:rsidR="005D478F">
        <w:t xml:space="preserve"> </w:t>
      </w:r>
      <w:r w:rsidR="005D478F">
        <w:rPr>
          <w:i w:val="0"/>
          <w:iCs w:val="0"/>
        </w:rPr>
        <w:t xml:space="preserve"> </w:t>
      </w:r>
      <w:r w:rsidR="005D478F" w:rsidRPr="005D478F">
        <w:rPr>
          <w:i w:val="0"/>
          <w:iCs w:val="0"/>
          <w:color w:val="FF0000"/>
        </w:rPr>
        <w:t>So, finally one god refers to Allah-Islam</w:t>
      </w:r>
    </w:p>
    <w:p w14:paraId="34EC0AA3" w14:textId="6A9E1EB8" w:rsidR="007806E7" w:rsidRPr="006F7344" w:rsidRDefault="00C04BF2" w:rsidP="009001A6">
      <w:pPr>
        <w:pStyle w:val="ParagraphNormal"/>
      </w:pPr>
      <w:r w:rsidRPr="006F7344">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6F7344" w:rsidRDefault="004022AF">
      <w:pPr>
        <w:pStyle w:val="Heading2"/>
        <w:numPr>
          <w:ilvl w:val="2"/>
          <w:numId w:val="22"/>
        </w:numPr>
      </w:pPr>
      <w:bookmarkStart w:id="132" w:name="_Toc118302794"/>
      <w:bookmarkStart w:id="133" w:name="_Toc121200603"/>
      <w:r w:rsidRPr="006F7344">
        <w:lastRenderedPageBreak/>
        <w:t>Anti-Blasphemy Law allows the state to interfere in the religious affairs</w:t>
      </w:r>
      <w:bookmarkEnd w:id="132"/>
      <w:bookmarkEnd w:id="133"/>
    </w:p>
    <w:p w14:paraId="7A62767F" w14:textId="0A05E199" w:rsidR="007817F6" w:rsidRPr="006F7344" w:rsidRDefault="007817F6" w:rsidP="007817F6">
      <w:pPr>
        <w:pStyle w:val="ParagraphafSubheader"/>
      </w:pPr>
      <w:r w:rsidRPr="006F7344">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9BAD0A9" w:rsidR="004022AF" w:rsidRPr="005D478F" w:rsidRDefault="007817F6" w:rsidP="009001A6">
      <w:pPr>
        <w:pStyle w:val="ParagraphNormal"/>
        <w:rPr>
          <w:color w:val="FF0000"/>
        </w:rPr>
      </w:pPr>
      <w:r w:rsidRPr="006F7344">
        <w:t xml:space="preserve">This study's statistics on religious or belief adherents criminalized before and after the 1945 Constitutional amendment reveals a considerable surge. Both have Anti-Blasphemy Laws. </w:t>
      </w:r>
      <w:r w:rsidRPr="005D478F">
        <w:rPr>
          <w:highlight w:val="yellow"/>
        </w:rPr>
        <w:t>Before the Constitution was changed, the Blasphemy Law criminalized religion just once. Ironically, under the same Anti-Blasphemy Law regime, criminalization of religion has increased.</w:t>
      </w:r>
      <w:r w:rsidR="005D478F">
        <w:t xml:space="preserve"> </w:t>
      </w:r>
      <w:r w:rsidR="005D478F" w:rsidRPr="005D478F">
        <w:rPr>
          <w:color w:val="FF0000"/>
        </w:rPr>
        <w:t>This is interesting and was/</w:t>
      </w:r>
      <w:r w:rsidR="005D478F">
        <w:rPr>
          <w:color w:val="FF0000"/>
        </w:rPr>
        <w:t>should be discusse</w:t>
      </w:r>
      <w:r w:rsidR="005D478F" w:rsidRPr="005D478F">
        <w:rPr>
          <w:color w:val="FF0000"/>
        </w:rPr>
        <w:t>d</w:t>
      </w:r>
      <w:r w:rsidR="005D478F">
        <w:rPr>
          <w:color w:val="FF0000"/>
        </w:rPr>
        <w:t xml:space="preserve"> </w:t>
      </w:r>
      <w:r w:rsidR="005D478F" w:rsidRPr="005D478F">
        <w:rPr>
          <w:color w:val="FF0000"/>
        </w:rPr>
        <w:t>in previous chapters.</w:t>
      </w:r>
    </w:p>
    <w:p w14:paraId="3DCB4BD5" w14:textId="4A905E55" w:rsidR="004022AF" w:rsidRPr="006F7344" w:rsidRDefault="004022AF" w:rsidP="004022AF">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11</w:t>
      </w:r>
      <w:r w:rsidRPr="006F7344">
        <w:rPr>
          <w:noProof/>
        </w:rPr>
        <w:fldChar w:fldCharType="end"/>
      </w:r>
      <w:r w:rsidRPr="006F7344">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6F7344" w14:paraId="34D37FB2" w14:textId="77777777" w:rsidTr="004022AF">
        <w:tc>
          <w:tcPr>
            <w:tcW w:w="1838" w:type="dxa"/>
          </w:tcPr>
          <w:p w14:paraId="7FE953D7" w14:textId="77777777" w:rsidR="004022AF" w:rsidRPr="006F7344" w:rsidRDefault="004022AF" w:rsidP="00587C4B">
            <w:pPr>
              <w:jc w:val="center"/>
              <w:rPr>
                <w:bCs/>
                <w:sz w:val="20"/>
                <w:szCs w:val="20"/>
              </w:rPr>
            </w:pPr>
          </w:p>
        </w:tc>
        <w:tc>
          <w:tcPr>
            <w:tcW w:w="2430" w:type="dxa"/>
          </w:tcPr>
          <w:p w14:paraId="35424F20" w14:textId="77777777" w:rsidR="004022AF" w:rsidRPr="006F7344" w:rsidRDefault="004022AF" w:rsidP="00587C4B">
            <w:pPr>
              <w:jc w:val="center"/>
              <w:rPr>
                <w:bCs/>
                <w:sz w:val="20"/>
                <w:szCs w:val="20"/>
              </w:rPr>
            </w:pPr>
            <w:r w:rsidRPr="006F7344">
              <w:rPr>
                <w:bCs/>
                <w:sz w:val="20"/>
                <w:szCs w:val="20"/>
              </w:rPr>
              <w:t>Before Amendment of the 1945 Constitution</w:t>
            </w:r>
          </w:p>
          <w:p w14:paraId="4BE24761" w14:textId="77777777" w:rsidR="004022AF" w:rsidRPr="006F7344" w:rsidRDefault="004022AF" w:rsidP="00587C4B">
            <w:pPr>
              <w:jc w:val="center"/>
              <w:rPr>
                <w:bCs/>
                <w:sz w:val="20"/>
                <w:szCs w:val="20"/>
              </w:rPr>
            </w:pPr>
            <w:r w:rsidRPr="006F7344">
              <w:rPr>
                <w:bCs/>
                <w:sz w:val="20"/>
                <w:szCs w:val="20"/>
              </w:rPr>
              <w:t>(1945 to 1998)</w:t>
            </w:r>
          </w:p>
        </w:tc>
        <w:tc>
          <w:tcPr>
            <w:tcW w:w="3060" w:type="dxa"/>
          </w:tcPr>
          <w:p w14:paraId="42D93C64" w14:textId="77777777" w:rsidR="004022AF" w:rsidRPr="006F7344" w:rsidRDefault="004022AF" w:rsidP="00587C4B">
            <w:pPr>
              <w:jc w:val="center"/>
              <w:rPr>
                <w:bCs/>
                <w:sz w:val="20"/>
                <w:szCs w:val="20"/>
              </w:rPr>
            </w:pPr>
            <w:r w:rsidRPr="006F7344">
              <w:rPr>
                <w:bCs/>
                <w:sz w:val="20"/>
                <w:szCs w:val="20"/>
              </w:rPr>
              <w:t>After the Amendment of 1945 Constitution</w:t>
            </w:r>
          </w:p>
          <w:p w14:paraId="22EE8E3D" w14:textId="77777777" w:rsidR="004022AF" w:rsidRPr="006F7344" w:rsidRDefault="004022AF" w:rsidP="00587C4B">
            <w:pPr>
              <w:jc w:val="center"/>
              <w:rPr>
                <w:bCs/>
                <w:sz w:val="20"/>
                <w:szCs w:val="20"/>
              </w:rPr>
            </w:pPr>
            <w:r w:rsidRPr="006F7344">
              <w:rPr>
                <w:bCs/>
                <w:sz w:val="20"/>
                <w:szCs w:val="20"/>
              </w:rPr>
              <w:t>(1998 to 2021)</w:t>
            </w:r>
          </w:p>
        </w:tc>
      </w:tr>
      <w:tr w:rsidR="004022AF" w:rsidRPr="006F7344" w14:paraId="55A39536" w14:textId="77777777" w:rsidTr="004022AF">
        <w:tc>
          <w:tcPr>
            <w:tcW w:w="1838" w:type="dxa"/>
          </w:tcPr>
          <w:p w14:paraId="30D698B8" w14:textId="77777777" w:rsidR="004022AF" w:rsidRPr="006F7344" w:rsidRDefault="004022AF" w:rsidP="00587C4B">
            <w:pPr>
              <w:rPr>
                <w:bCs/>
                <w:sz w:val="20"/>
                <w:szCs w:val="20"/>
              </w:rPr>
            </w:pPr>
            <w:r w:rsidRPr="006F7344">
              <w:rPr>
                <w:bCs/>
                <w:sz w:val="20"/>
                <w:szCs w:val="20"/>
              </w:rPr>
              <w:t xml:space="preserve">Number of Criminalization of blasphemy case </w:t>
            </w:r>
          </w:p>
        </w:tc>
        <w:tc>
          <w:tcPr>
            <w:tcW w:w="2430" w:type="dxa"/>
          </w:tcPr>
          <w:p w14:paraId="33ADA881" w14:textId="77777777" w:rsidR="004022AF" w:rsidRPr="006F7344" w:rsidRDefault="004022AF" w:rsidP="00587C4B">
            <w:pPr>
              <w:rPr>
                <w:bCs/>
                <w:sz w:val="20"/>
                <w:szCs w:val="20"/>
              </w:rPr>
            </w:pPr>
            <w:r w:rsidRPr="006F7344">
              <w:rPr>
                <w:bCs/>
                <w:sz w:val="20"/>
                <w:szCs w:val="20"/>
              </w:rPr>
              <w:t xml:space="preserve">             </w:t>
            </w:r>
          </w:p>
          <w:p w14:paraId="282638A7" w14:textId="77777777" w:rsidR="004022AF" w:rsidRPr="006F7344" w:rsidRDefault="004022AF" w:rsidP="00587C4B">
            <w:pPr>
              <w:jc w:val="center"/>
              <w:rPr>
                <w:bCs/>
                <w:sz w:val="20"/>
                <w:szCs w:val="20"/>
              </w:rPr>
            </w:pPr>
            <w:r w:rsidRPr="006F7344">
              <w:rPr>
                <w:bCs/>
                <w:sz w:val="20"/>
                <w:szCs w:val="20"/>
              </w:rPr>
              <w:t>3</w:t>
            </w:r>
          </w:p>
          <w:p w14:paraId="5D5825B3" w14:textId="77777777" w:rsidR="004022AF" w:rsidRPr="006F7344" w:rsidRDefault="004022AF" w:rsidP="00587C4B">
            <w:pPr>
              <w:rPr>
                <w:bCs/>
                <w:sz w:val="20"/>
                <w:szCs w:val="20"/>
              </w:rPr>
            </w:pPr>
          </w:p>
          <w:p w14:paraId="19AB255D" w14:textId="77777777" w:rsidR="004022AF" w:rsidRPr="006F7344" w:rsidRDefault="004022AF" w:rsidP="00587C4B">
            <w:pPr>
              <w:rPr>
                <w:bCs/>
                <w:sz w:val="20"/>
                <w:szCs w:val="20"/>
              </w:rPr>
            </w:pPr>
          </w:p>
        </w:tc>
        <w:tc>
          <w:tcPr>
            <w:tcW w:w="3060" w:type="dxa"/>
          </w:tcPr>
          <w:p w14:paraId="55C51263" w14:textId="77777777" w:rsidR="004022AF" w:rsidRPr="006F7344" w:rsidRDefault="004022AF" w:rsidP="00587C4B">
            <w:pPr>
              <w:rPr>
                <w:bCs/>
                <w:sz w:val="20"/>
                <w:szCs w:val="20"/>
              </w:rPr>
            </w:pPr>
            <w:r w:rsidRPr="006F7344">
              <w:rPr>
                <w:bCs/>
                <w:sz w:val="20"/>
                <w:szCs w:val="20"/>
              </w:rPr>
              <w:t xml:space="preserve">  </w:t>
            </w:r>
          </w:p>
          <w:p w14:paraId="045F4340" w14:textId="77777777" w:rsidR="004022AF" w:rsidRPr="006F7344" w:rsidRDefault="004022AF" w:rsidP="00587C4B">
            <w:pPr>
              <w:jc w:val="center"/>
              <w:rPr>
                <w:bCs/>
                <w:sz w:val="20"/>
                <w:szCs w:val="20"/>
              </w:rPr>
            </w:pPr>
            <w:r w:rsidRPr="006F7344">
              <w:rPr>
                <w:bCs/>
                <w:sz w:val="20"/>
                <w:szCs w:val="20"/>
              </w:rPr>
              <w:t>67</w:t>
            </w:r>
          </w:p>
        </w:tc>
      </w:tr>
    </w:tbl>
    <w:p w14:paraId="78DB162E" w14:textId="3471AC89" w:rsidR="004022AF" w:rsidRPr="009001A6" w:rsidRDefault="004022AF" w:rsidP="004022AF">
      <w:pPr>
        <w:pStyle w:val="ParagraphNormal"/>
        <w:rPr>
          <w:sz w:val="20"/>
          <w:szCs w:val="28"/>
        </w:rPr>
      </w:pPr>
      <w:r w:rsidRPr="009001A6">
        <w:rPr>
          <w:sz w:val="20"/>
          <w:szCs w:val="28"/>
        </w:rPr>
        <w:t>Sources: Cited from various sources.</w:t>
      </w:r>
    </w:p>
    <w:p w14:paraId="506EBCF0" w14:textId="36635A7B" w:rsidR="007817F6" w:rsidRPr="006F7344" w:rsidRDefault="007817F6" w:rsidP="007817F6">
      <w:pPr>
        <w:pStyle w:val="ParagraphNormal"/>
      </w:pPr>
      <w:bookmarkStart w:id="134" w:name="_Toc118302795"/>
      <w:r w:rsidRPr="006F7344">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w:t>
      </w:r>
      <w:r w:rsidRPr="00D0475D">
        <w:rPr>
          <w:highlight w:val="yellow"/>
        </w:rPr>
        <w:t>The Anti-Blasphemy Law, which was seldom utilized to punish religious groups, has intensified since the Constitution guaranteed the right to religious freedom.</w:t>
      </w:r>
      <w:r w:rsidRPr="006F7344">
        <w:t xml:space="preserve"> </w:t>
      </w:r>
      <w:r w:rsidR="00D0475D" w:rsidRPr="00D0475D">
        <w:rPr>
          <w:color w:val="FF0000"/>
        </w:rPr>
        <w:t xml:space="preserve">Why? This is the question that you need to unpack earlier. </w:t>
      </w:r>
      <w:r w:rsidRPr="006F7344">
        <w:t xml:space="preserve">Police are receiving more blasphemy reports. The Anti-Blasphemy Law's multi-interpretational provisions are used by law enforcement to follow up on reports until the trial </w:t>
      </w:r>
      <w:r w:rsidRPr="006F7344">
        <w:lastRenderedPageBreak/>
        <w:t xml:space="preserve">and sentencing. </w:t>
      </w:r>
      <w:proofErr w:type="spellStart"/>
      <w:r w:rsidRPr="006F7344">
        <w:t>Hardline</w:t>
      </w:r>
      <w:proofErr w:type="spellEnd"/>
      <w:r w:rsidRPr="006F7344">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6F7344" w:rsidRDefault="007817F6" w:rsidP="009001A6">
      <w:pPr>
        <w:pStyle w:val="ParagraphNormal"/>
      </w:pPr>
      <w:r w:rsidRPr="006F7344">
        <w:t xml:space="preserve">In Durham and </w:t>
      </w:r>
      <w:proofErr w:type="spellStart"/>
      <w:r w:rsidRPr="006F7344">
        <w:t>Scharffs</w:t>
      </w:r>
      <w:proofErr w:type="spellEnd"/>
      <w:r w:rsidRPr="006F7344">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40543E07" w:rsidR="005E5914" w:rsidRPr="006F7344" w:rsidRDefault="007817F6" w:rsidP="007817F6">
      <w:pPr>
        <w:pStyle w:val="ParagraphNormal"/>
        <w:ind w:firstLine="0"/>
        <w:rPr>
          <w:b/>
          <w:bCs/>
        </w:rPr>
      </w:pPr>
      <w:r w:rsidRPr="006F7344">
        <w:rPr>
          <w:b/>
          <w:bCs/>
        </w:rPr>
        <w:t xml:space="preserve">6.3.2 </w:t>
      </w:r>
      <w:r w:rsidR="005E5914" w:rsidRPr="006F7344">
        <w:rPr>
          <w:b/>
          <w:bCs/>
        </w:rPr>
        <w:t xml:space="preserve">Anti-Blasphemy Law </w:t>
      </w:r>
      <w:r w:rsidR="001D3A05" w:rsidRPr="006F7344">
        <w:rPr>
          <w:b/>
          <w:bCs/>
        </w:rPr>
        <w:t>Favours</w:t>
      </w:r>
      <w:r w:rsidR="00E76675" w:rsidRPr="006F7344">
        <w:rPr>
          <w:b/>
          <w:bCs/>
        </w:rPr>
        <w:t xml:space="preserve"> </w:t>
      </w:r>
      <w:r w:rsidR="008011C6" w:rsidRPr="006F7344">
        <w:rPr>
          <w:b/>
          <w:bCs/>
        </w:rPr>
        <w:t>to E</w:t>
      </w:r>
      <w:r w:rsidR="005E5914" w:rsidRPr="006F7344">
        <w:rPr>
          <w:b/>
          <w:bCs/>
        </w:rPr>
        <w:t xml:space="preserve">stablished religions </w:t>
      </w:r>
      <w:bookmarkEnd w:id="134"/>
    </w:p>
    <w:p w14:paraId="286FC7FD" w14:textId="48E0962F" w:rsidR="007817F6" w:rsidRPr="006F7344" w:rsidRDefault="007817F6" w:rsidP="007817F6">
      <w:pPr>
        <w:pStyle w:val="ParagraphNormal"/>
      </w:pPr>
      <w:r w:rsidRPr="006F7344">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31C0A7B" w:rsidR="007817F6" w:rsidRPr="006F7344" w:rsidRDefault="007817F6" w:rsidP="007817F6">
      <w:pPr>
        <w:pStyle w:val="ParagraphNormal"/>
      </w:pPr>
      <w:r w:rsidRPr="006F7344">
        <w:t>President Soekarno signed the IABL in 1965.</w:t>
      </w:r>
      <w:r w:rsidRPr="006F7344">
        <w:rPr>
          <w:rStyle w:val="FootnoteReference"/>
        </w:rPr>
        <w:t xml:space="preserve"> </w:t>
      </w:r>
      <w:r w:rsidRPr="00E82028">
        <w:rPr>
          <w:rStyle w:val="FootnoteReference"/>
        </w:rPr>
        <w:footnoteReference w:id="310"/>
      </w:r>
      <w:r w:rsidRPr="006F7344">
        <w:t xml:space="preserve"> It was designed to decrease social friction between conservative people and non-religious belief groups and atheists</w:t>
      </w:r>
      <w:r w:rsidRPr="00E82028">
        <w:rPr>
          <w:rStyle w:val="FootnoteReference"/>
        </w:rPr>
        <w:footnoteReference w:id="311"/>
      </w:r>
      <w:r w:rsidRPr="006F7344">
        <w:t xml:space="preserve">  </w:t>
      </w:r>
      <w:r w:rsidRPr="006F7344">
        <w:lastRenderedPageBreak/>
        <w:t>who were in opposition to Pancasila and posed a threat to the protected religion, national security, and national disintegration.</w:t>
      </w:r>
      <w:r w:rsidRPr="006F7344">
        <w:rPr>
          <w:rStyle w:val="FootnoteReference"/>
        </w:rPr>
        <w:t xml:space="preserve"> </w:t>
      </w:r>
      <w:r w:rsidRPr="00E82028">
        <w:rPr>
          <w:rStyle w:val="FootnoteReference"/>
        </w:rPr>
        <w:footnoteReference w:id="312"/>
      </w:r>
      <w:r w:rsidRPr="006F7344">
        <w:t xml:space="preserve">  The events of the communist revolution of 1965 became a terrible chapter in Indonesian history, and the people did not want a similar catastrophe to occur again.</w:t>
      </w:r>
      <w:r w:rsidRPr="006F7344">
        <w:rPr>
          <w:rStyle w:val="FootnoteReference"/>
        </w:rPr>
        <w:t xml:space="preserve"> </w:t>
      </w:r>
      <w:r w:rsidRPr="00E82028">
        <w:rPr>
          <w:rStyle w:val="FootnoteReference"/>
        </w:rPr>
        <w:footnoteReference w:id="313"/>
      </w:r>
      <w:r w:rsidRPr="006F7344">
        <w:t xml:space="preserve"> Following this dreadful occurrence, the House of Representatives issued the Provisional People's Consultative Assembly of the Republic of Indonesia No. XXV/MPRS/1966, which outlawed communism, Leninism, and Marxism.</w:t>
      </w:r>
      <w:r w:rsidRPr="006F7344">
        <w:rPr>
          <w:rStyle w:val="FootnoteReference"/>
        </w:rPr>
        <w:t xml:space="preserve"> </w:t>
      </w:r>
      <w:r w:rsidRPr="00E82028">
        <w:rPr>
          <w:rStyle w:val="FootnoteReference"/>
        </w:rPr>
        <w:footnoteReference w:id="314"/>
      </w:r>
      <w:r w:rsidRPr="006F7344">
        <w:t xml:space="preserve">  The 1965 revolution movement urged Soekarno to step down and provided Soeharto the mandate to succeed him. The administration legislation under President Soeharto during the so-called "New Order" period was altered at that time.</w:t>
      </w:r>
      <w:r w:rsidRPr="006F7344">
        <w:rPr>
          <w:rStyle w:val="FootnoteReference"/>
        </w:rPr>
        <w:t xml:space="preserve"> </w:t>
      </w:r>
      <w:r w:rsidRPr="00E82028">
        <w:rPr>
          <w:rStyle w:val="FootnoteReference"/>
        </w:rPr>
        <w:footnoteReference w:id="315"/>
      </w:r>
    </w:p>
    <w:p w14:paraId="36128D42" w14:textId="2C1436E7" w:rsidR="007817F6" w:rsidRPr="006F7344" w:rsidRDefault="007817F6" w:rsidP="005E5914">
      <w:pPr>
        <w:pStyle w:val="ParagraphNormal"/>
      </w:pPr>
      <w:r w:rsidRPr="006F7344">
        <w:t>As stated previously, Soekarno signed the President Stipulation in 1965,</w:t>
      </w:r>
      <w:r w:rsidRPr="00E82028">
        <w:rPr>
          <w:rStyle w:val="FootnoteReference"/>
        </w:rPr>
        <w:footnoteReference w:id="316"/>
      </w:r>
      <w:r w:rsidRPr="006F7344">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w:t>
      </w:r>
      <w:r w:rsidRPr="006F7344">
        <w:rPr>
          <w:rStyle w:val="FootnoteReference"/>
        </w:rPr>
        <w:t xml:space="preserve"> </w:t>
      </w:r>
      <w:r w:rsidRPr="00E82028">
        <w:rPr>
          <w:rStyle w:val="FootnoteReference"/>
        </w:rPr>
        <w:footnoteReference w:id="317"/>
      </w:r>
      <w:r w:rsidRPr="006F7344">
        <w:t xml:space="preserve">  In accordance with the explanation of Article 1 of the President Stipulation of </w:t>
      </w:r>
      <w:r w:rsidRPr="006F7344">
        <w:lastRenderedPageBreak/>
        <w:t>1956, Indonesia recognizes Islam, Protestant Christianity, Catholicism, Hinduism, and Buddhism.</w:t>
      </w:r>
      <w:r w:rsidRPr="006F7344">
        <w:rPr>
          <w:rStyle w:val="FootnoteReference"/>
        </w:rPr>
        <w:t xml:space="preserve"> </w:t>
      </w:r>
      <w:r w:rsidRPr="00E82028">
        <w:rPr>
          <w:rStyle w:val="FootnoteReference"/>
        </w:rPr>
        <w:footnoteReference w:id="318"/>
      </w:r>
      <w:r w:rsidRPr="006F7344">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2B6A38B2" w:rsidR="007817F6" w:rsidRPr="006F7344" w:rsidRDefault="007817F6" w:rsidP="007817F6">
      <w:pPr>
        <w:pStyle w:val="ParagraphNormal"/>
      </w:pPr>
      <w:r w:rsidRPr="006F7344">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Pr="006F7344">
        <w:rPr>
          <w:rStyle w:val="FootnoteReference"/>
        </w:rPr>
        <w:t xml:space="preserve"> </w:t>
      </w:r>
      <w:r w:rsidRPr="00E82028">
        <w:rPr>
          <w:rStyle w:val="FootnoteReference"/>
        </w:rPr>
        <w:footnoteReference w:id="319"/>
      </w:r>
      <w:r w:rsidRPr="006F7344">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6F7344">
        <w:t>Nalle</w:t>
      </w:r>
      <w:proofErr w:type="spellEnd"/>
      <w:r w:rsidRPr="006F7344">
        <w:t xml:space="preserve"> explains that Islamic groups such as </w:t>
      </w:r>
      <w:proofErr w:type="spellStart"/>
      <w:r w:rsidRPr="006F7344">
        <w:t>Sarekat</w:t>
      </w:r>
      <w:proofErr w:type="spellEnd"/>
      <w:r w:rsidRPr="006F7344">
        <w:t xml:space="preserve"> Islam (Islamic Union) and Muhammadiyah (the followers of Muhammad) played a significant part in the Dutch colonial's suppression in 1929.</w:t>
      </w:r>
      <w:r w:rsidRPr="00E82028">
        <w:rPr>
          <w:rStyle w:val="FootnoteReference"/>
        </w:rPr>
        <w:footnoteReference w:id="320"/>
      </w:r>
      <w:r w:rsidRPr="006F7344">
        <w:t xml:space="preserve"> Many Muslim leaders, like Mohammad Hatta, </w:t>
      </w:r>
      <w:proofErr w:type="spellStart"/>
      <w:r w:rsidRPr="006F7344">
        <w:t>Sutan</w:t>
      </w:r>
      <w:proofErr w:type="spellEnd"/>
      <w:r w:rsidRPr="006F7344">
        <w:t xml:space="preserve"> </w:t>
      </w:r>
      <w:proofErr w:type="spellStart"/>
      <w:r w:rsidRPr="006F7344">
        <w:t>Sjahrir</w:t>
      </w:r>
      <w:proofErr w:type="spellEnd"/>
      <w:r w:rsidRPr="006F7344">
        <w:t xml:space="preserve">, and Mohammad </w:t>
      </w:r>
      <w:proofErr w:type="spellStart"/>
      <w:r w:rsidRPr="006F7344">
        <w:t>Yamin</w:t>
      </w:r>
      <w:proofErr w:type="spellEnd"/>
      <w:r w:rsidRPr="006F7344">
        <w:t>, backed the National Indonesia Party created by Soekarno. They have successfully announced Indonesia's unity. Therefore, on 1 June 1945, Soekarno articulated Pancasila,</w:t>
      </w:r>
      <w:r w:rsidRPr="006F7344">
        <w:rPr>
          <w:rStyle w:val="FootnoteReference"/>
        </w:rPr>
        <w:t xml:space="preserve"> </w:t>
      </w:r>
      <w:r w:rsidRPr="00E82028">
        <w:rPr>
          <w:rStyle w:val="FootnoteReference"/>
        </w:rPr>
        <w:footnoteReference w:id="321"/>
      </w:r>
      <w:r w:rsidRPr="006F7344">
        <w:t xml:space="preserve">  which consists of the five principles, as a basic national standard. The five principles are: (1) the beliefs of God the Almighty; (2) fairness and civility among peoples; (3) the unity of Indonesia; and (5) socioeconomic justice for everyone. Taking into account the aspirations of the Muslim population to form an Islamic state, Soekarno established the first principle as the foundation for all other principles.</w:t>
      </w:r>
      <w:r w:rsidRPr="006F7344">
        <w:rPr>
          <w:rStyle w:val="FootnoteReference"/>
        </w:rPr>
        <w:t xml:space="preserve"> </w:t>
      </w:r>
      <w:r w:rsidRPr="00E82028">
        <w:rPr>
          <w:rStyle w:val="FootnoteReference"/>
        </w:rPr>
        <w:footnoteReference w:id="322"/>
      </w:r>
      <w:r w:rsidRPr="006F7344">
        <w:t xml:space="preserve"> </w:t>
      </w:r>
      <w:r w:rsidRPr="006F7344">
        <w:rPr>
          <w:rStyle w:val="FootnoteReference"/>
        </w:rPr>
        <w:t xml:space="preserve"> </w:t>
      </w:r>
      <w:r w:rsidRPr="006F7344">
        <w:t xml:space="preserve">In the final text of Pancasila, the Belief in God with the commitment to implement the </w:t>
      </w:r>
      <w:proofErr w:type="spellStart"/>
      <w:r w:rsidRPr="006F7344">
        <w:t>Shari'ah</w:t>
      </w:r>
      <w:proofErr w:type="spellEnd"/>
      <w:r w:rsidRPr="006F7344">
        <w:t xml:space="preserve"> for Muslims, also known as the Jakarta Charter, has been removed.</w:t>
      </w:r>
      <w:r w:rsidRPr="006F7344">
        <w:rPr>
          <w:rStyle w:val="FootnoteReference"/>
        </w:rPr>
        <w:t xml:space="preserve"> </w:t>
      </w:r>
      <w:r w:rsidRPr="006F7344">
        <w:t>The judgment strikes a compromise between safeguarding the established faith and recognizing the majority Muslim community.</w:t>
      </w:r>
    </w:p>
    <w:p w14:paraId="1482A600" w14:textId="3C4C06C6" w:rsidR="006929C2" w:rsidRPr="006F7344" w:rsidRDefault="006929C2" w:rsidP="005E5914">
      <w:pPr>
        <w:pStyle w:val="ParagraphNormal"/>
      </w:pPr>
      <w:r w:rsidRPr="006F7344">
        <w:lastRenderedPageBreak/>
        <w:t>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53B6AAEA" w:rsidR="007817F6" w:rsidRPr="006F7344" w:rsidRDefault="007817F6" w:rsidP="007817F6">
      <w:pPr>
        <w:pStyle w:val="ParagraphNormal"/>
      </w:pPr>
      <w:r w:rsidRPr="006F7344">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r w:rsidR="001D3A05" w:rsidRPr="006F7344">
        <w:t>socio-political</w:t>
      </w:r>
      <w:r w:rsidRPr="006F7344">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3139A152" w:rsidR="007817F6" w:rsidRPr="00D0475D" w:rsidRDefault="007817F6" w:rsidP="007817F6">
      <w:pPr>
        <w:pStyle w:val="ParagraphNormal"/>
        <w:rPr>
          <w:color w:val="FF0000"/>
        </w:rPr>
      </w:pPr>
      <w:r w:rsidRPr="00D0475D">
        <w:rPr>
          <w:highlight w:val="yellow"/>
        </w:rPr>
        <w:t>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w:t>
      </w:r>
      <w:proofErr w:type="spellStart"/>
      <w:r w:rsidRPr="00D0475D">
        <w:rPr>
          <w:highlight w:val="yellow"/>
        </w:rPr>
        <w:t>nesia</w:t>
      </w:r>
      <w:proofErr w:type="spellEnd"/>
      <w:r w:rsidRPr="00D0475D">
        <w:rPr>
          <w:highlight w:val="yellow"/>
        </w:rPr>
        <w:t xml:space="preserve">. Meiliana is likewise a </w:t>
      </w:r>
      <w:r w:rsidRPr="00D0475D">
        <w:rPr>
          <w:highlight w:val="yellow"/>
        </w:rPr>
        <w:lastRenderedPageBreak/>
        <w:t>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r w:rsidR="00D0475D">
        <w:t xml:space="preserve"> </w:t>
      </w:r>
      <w:r w:rsidR="00D0475D" w:rsidRPr="00D0475D">
        <w:rPr>
          <w:color w:val="FF0000"/>
        </w:rPr>
        <w:t xml:space="preserve">This para suggests that Anti Blasphemy law </w:t>
      </w:r>
      <w:proofErr w:type="spellStart"/>
      <w:r w:rsidR="00D0475D" w:rsidRPr="00D0475D">
        <w:rPr>
          <w:color w:val="FF0000"/>
        </w:rPr>
        <w:t>favors</w:t>
      </w:r>
      <w:proofErr w:type="spellEnd"/>
      <w:r w:rsidR="00D0475D" w:rsidRPr="00D0475D">
        <w:rPr>
          <w:color w:val="FF0000"/>
        </w:rPr>
        <w:t xml:space="preserve"> Islam.</w:t>
      </w:r>
      <w:r w:rsidR="00D0475D">
        <w:rPr>
          <w:color w:val="FF0000"/>
        </w:rPr>
        <w:t xml:space="preserve"> This can be seen from statistics of cases as well.</w:t>
      </w:r>
    </w:p>
    <w:p w14:paraId="71372BFF" w14:textId="54202BEB" w:rsidR="007817F6" w:rsidRPr="006F7344" w:rsidRDefault="007817F6" w:rsidP="007817F6">
      <w:pPr>
        <w:pStyle w:val="ParagraphNormal"/>
      </w:pPr>
      <w:r w:rsidRPr="006F7344">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6F7344">
        <w:rPr>
          <w:rStyle w:val="FootnoteReference"/>
        </w:rPr>
        <w:t xml:space="preserve"> </w:t>
      </w:r>
      <w:r w:rsidRPr="00E82028">
        <w:rPr>
          <w:rStyle w:val="FootnoteReference"/>
        </w:rPr>
        <w:footnoteReference w:id="323"/>
      </w:r>
      <w:r w:rsidRPr="006F7344">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6F7344" w:rsidRDefault="007817F6" w:rsidP="007817F6">
      <w:pPr>
        <w:pStyle w:val="ParagraphNormal"/>
      </w:pPr>
      <w:r w:rsidRPr="006F7344">
        <w:t>In the instance of Gafatar,</w:t>
      </w:r>
      <w:r w:rsidRPr="006F7344">
        <w:rPr>
          <w:rStyle w:val="FootnoteReference"/>
        </w:rPr>
        <w:t xml:space="preserve"> </w:t>
      </w:r>
      <w:r w:rsidRPr="00E82028">
        <w:rPr>
          <w:rStyle w:val="FootnoteReference"/>
        </w:rPr>
        <w:footnoteReference w:id="324"/>
      </w:r>
      <w:r w:rsidRPr="006F7344">
        <w:t xml:space="preserve"> three leaders of the religious sect were detained in Jakarta on May 26 for blasphemy because, according to the Authorities, </w:t>
      </w:r>
      <w:proofErr w:type="spellStart"/>
      <w:r w:rsidRPr="006F7344">
        <w:t>Gafatar's</w:t>
      </w:r>
      <w:proofErr w:type="spellEnd"/>
      <w:r w:rsidRPr="006F7344">
        <w:t xml:space="preserve">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4A824EC9" w14:textId="17D905D6" w:rsidR="007817F6" w:rsidRPr="006F7344" w:rsidRDefault="007817F6" w:rsidP="007817F6">
      <w:pPr>
        <w:pStyle w:val="ParagraphNormal"/>
      </w:pPr>
      <w:r w:rsidRPr="006F7344">
        <w:lastRenderedPageBreak/>
        <w:t>In the same month, the East Jakarta District Court sentenced the three top leaders of the outlawed Gafatar religious cult to between three and five years in prison for blasphemy.</w:t>
      </w:r>
      <w:r w:rsidRPr="006F7344">
        <w:rPr>
          <w:rStyle w:val="FootnoteReference"/>
        </w:rPr>
        <w:t xml:space="preserve"> </w:t>
      </w:r>
      <w:r w:rsidRPr="00E82028">
        <w:rPr>
          <w:rStyle w:val="FootnoteReference"/>
        </w:rPr>
        <w:footnoteReference w:id="325"/>
      </w:r>
      <w:r w:rsidRPr="006F7344">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w:t>
      </w:r>
      <w:proofErr w:type="spellStart"/>
      <w:r w:rsidRPr="006F7344">
        <w:t>Gafatar's</w:t>
      </w:r>
      <w:proofErr w:type="spellEnd"/>
      <w:r w:rsidRPr="006F7344">
        <w:t xml:space="preserve"> freedom of expression in order to preserve the six recognized faiths, rather than for the other purposes listed in the ICCPR. The </w:t>
      </w:r>
      <w:proofErr w:type="spellStart"/>
      <w:r w:rsidRPr="006F7344">
        <w:t>Gafatar's</w:t>
      </w:r>
      <w:proofErr w:type="spellEnd"/>
      <w:r w:rsidRPr="006F7344">
        <w:t xml:space="preserve"> ruling breaches the ICCPR's guarantees of freedom of religion and speech.</w:t>
      </w:r>
    </w:p>
    <w:p w14:paraId="4B36F388" w14:textId="42568A62" w:rsidR="007817F6" w:rsidRPr="006F7344" w:rsidRDefault="007817F6" w:rsidP="007817F6">
      <w:pPr>
        <w:pStyle w:val="ParagraphNormal"/>
      </w:pPr>
      <w:proofErr w:type="spellStart"/>
      <w:r w:rsidRPr="006F7344">
        <w:t>Ustad</w:t>
      </w:r>
      <w:proofErr w:type="spellEnd"/>
      <w:r w:rsidRPr="006F7344">
        <w:t xml:space="preserve"> Abdul </w:t>
      </w:r>
      <w:proofErr w:type="spellStart"/>
      <w:r w:rsidRPr="006F7344">
        <w:t>Somad</w:t>
      </w:r>
      <w:proofErr w:type="spellEnd"/>
      <w:r w:rsidRPr="006F7344">
        <w:t xml:space="preserve">, a religious leader with thousands of followers in Indonesia, faced this situation. Due to the uncertainty of the criteria in the Blasphemy Law, </w:t>
      </w:r>
      <w:proofErr w:type="spellStart"/>
      <w:r w:rsidRPr="006F7344">
        <w:t>Ustad</w:t>
      </w:r>
      <w:proofErr w:type="spellEnd"/>
      <w:r w:rsidRPr="006F7344">
        <w:t xml:space="preserve"> </w:t>
      </w:r>
      <w:proofErr w:type="spellStart"/>
      <w:r w:rsidRPr="006F7344">
        <w:t>Somad</w:t>
      </w:r>
      <w:proofErr w:type="spellEnd"/>
      <w:r w:rsidRPr="006F7344">
        <w:t xml:space="preserve"> was also charged of blasphemy as a follower of the predominant faith of the majority [Islam]. Similar experiences were shared by other prominent Muslim national personalities, as seen in Table 10.</w:t>
      </w:r>
    </w:p>
    <w:p w14:paraId="0D07B9AE" w14:textId="77777777" w:rsidR="007817F6" w:rsidRPr="006F7344" w:rsidRDefault="007817F6" w:rsidP="007817F6">
      <w:pPr>
        <w:pStyle w:val="ParagraphNormal"/>
      </w:pPr>
    </w:p>
    <w:p w14:paraId="41E55A97" w14:textId="29E29E4B" w:rsidR="00221DB0" w:rsidRPr="006F7344" w:rsidRDefault="00221DB0" w:rsidP="00221D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12</w:t>
      </w:r>
      <w:r w:rsidRPr="006F7344">
        <w:rPr>
          <w:noProof/>
        </w:rPr>
        <w:fldChar w:fldCharType="end"/>
      </w:r>
      <w:r w:rsidRPr="006F7344">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952"/>
        <w:gridCol w:w="1562"/>
        <w:gridCol w:w="1206"/>
        <w:gridCol w:w="1225"/>
        <w:gridCol w:w="1465"/>
      </w:tblGrid>
      <w:tr w:rsidR="00840500" w:rsidRPr="00257AD3" w14:paraId="36800BFE" w14:textId="77777777" w:rsidTr="00257AD3">
        <w:trPr>
          <w:trHeight w:val="525"/>
          <w:tblHeader/>
        </w:trPr>
        <w:tc>
          <w:tcPr>
            <w:tcW w:w="530" w:type="dxa"/>
            <w:shd w:val="clear" w:color="auto" w:fill="D0CECE" w:themeFill="background2" w:themeFillShade="E6"/>
          </w:tcPr>
          <w:p w14:paraId="2204C60F" w14:textId="77777777" w:rsidR="006F7511" w:rsidRPr="00257AD3" w:rsidRDefault="006F7511" w:rsidP="006F7511">
            <w:pPr>
              <w:ind w:right="-525" w:firstLine="150"/>
              <w:rPr>
                <w:rFonts w:cs="Linux Libertine"/>
                <w:sz w:val="18"/>
                <w:szCs w:val="18"/>
              </w:rPr>
            </w:pPr>
            <w:r w:rsidRPr="00257AD3">
              <w:rPr>
                <w:rFonts w:cs="Linux Libertine"/>
                <w:sz w:val="18"/>
                <w:szCs w:val="18"/>
              </w:rPr>
              <w:t>No.</w:t>
            </w:r>
          </w:p>
        </w:tc>
        <w:tc>
          <w:tcPr>
            <w:tcW w:w="1374" w:type="dxa"/>
            <w:shd w:val="clear" w:color="auto" w:fill="D0CECE" w:themeFill="background2" w:themeFillShade="E6"/>
          </w:tcPr>
          <w:p w14:paraId="2C2EDF47" w14:textId="77777777" w:rsidR="006F7511" w:rsidRPr="00257AD3" w:rsidRDefault="006F7511" w:rsidP="00587C4B">
            <w:pPr>
              <w:ind w:left="109"/>
              <w:rPr>
                <w:rFonts w:cs="Linux Libertine"/>
                <w:sz w:val="18"/>
                <w:szCs w:val="18"/>
              </w:rPr>
            </w:pPr>
            <w:r w:rsidRPr="00257AD3">
              <w:rPr>
                <w:rFonts w:cs="Linux Libertine"/>
                <w:sz w:val="18"/>
                <w:szCs w:val="18"/>
              </w:rPr>
              <w:t xml:space="preserve">The Court </w:t>
            </w:r>
          </w:p>
        </w:tc>
        <w:tc>
          <w:tcPr>
            <w:tcW w:w="795" w:type="dxa"/>
            <w:shd w:val="clear" w:color="auto" w:fill="D0CECE" w:themeFill="background2" w:themeFillShade="E6"/>
          </w:tcPr>
          <w:p w14:paraId="1D38789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Year</w:t>
            </w:r>
          </w:p>
        </w:tc>
        <w:tc>
          <w:tcPr>
            <w:tcW w:w="1611" w:type="dxa"/>
            <w:shd w:val="clear" w:color="auto" w:fill="D0CECE" w:themeFill="background2" w:themeFillShade="E6"/>
          </w:tcPr>
          <w:p w14:paraId="1A78065D" w14:textId="77777777" w:rsidR="006F7511" w:rsidRPr="00257AD3" w:rsidRDefault="006F7511" w:rsidP="00587C4B">
            <w:pPr>
              <w:ind w:left="190" w:right="198"/>
              <w:jc w:val="both"/>
              <w:rPr>
                <w:rFonts w:cs="Linux Libertine"/>
                <w:sz w:val="18"/>
                <w:szCs w:val="18"/>
              </w:rPr>
            </w:pPr>
            <w:r w:rsidRPr="00257AD3">
              <w:rPr>
                <w:rFonts w:cs="Linux Libertine"/>
                <w:sz w:val="18"/>
                <w:szCs w:val="18"/>
              </w:rPr>
              <w:t>Defendant’s Name</w:t>
            </w:r>
          </w:p>
        </w:tc>
        <w:tc>
          <w:tcPr>
            <w:tcW w:w="1260" w:type="dxa"/>
            <w:shd w:val="clear" w:color="auto" w:fill="D0CECE" w:themeFill="background2" w:themeFillShade="E6"/>
          </w:tcPr>
          <w:p w14:paraId="0998E3C6" w14:textId="77777777" w:rsidR="006F7511" w:rsidRPr="00257AD3" w:rsidRDefault="006F7511" w:rsidP="006F7511">
            <w:pPr>
              <w:jc w:val="center"/>
              <w:rPr>
                <w:rFonts w:cs="Linux Libertine"/>
                <w:sz w:val="18"/>
                <w:szCs w:val="18"/>
              </w:rPr>
            </w:pPr>
            <w:r w:rsidRPr="00257AD3">
              <w:rPr>
                <w:rFonts w:cs="Linux Libertine"/>
                <w:sz w:val="18"/>
                <w:szCs w:val="18"/>
              </w:rPr>
              <w:t>Defendant’s Religion</w:t>
            </w:r>
          </w:p>
        </w:tc>
        <w:tc>
          <w:tcPr>
            <w:tcW w:w="1260" w:type="dxa"/>
            <w:shd w:val="clear" w:color="auto" w:fill="D0CECE" w:themeFill="background2" w:themeFillShade="E6"/>
          </w:tcPr>
          <w:p w14:paraId="4966C911" w14:textId="77777777" w:rsidR="006F7511" w:rsidRPr="00257AD3" w:rsidRDefault="006F7511" w:rsidP="006F7511">
            <w:pPr>
              <w:ind w:firstLine="76"/>
              <w:rPr>
                <w:rFonts w:cs="Linux Libertine"/>
                <w:sz w:val="18"/>
                <w:szCs w:val="18"/>
              </w:rPr>
            </w:pPr>
            <w:r w:rsidRPr="00257AD3">
              <w:rPr>
                <w:rFonts w:cs="Linux Libertine"/>
                <w:sz w:val="18"/>
                <w:szCs w:val="18"/>
              </w:rPr>
              <w:t>Indictment</w:t>
            </w:r>
          </w:p>
        </w:tc>
        <w:tc>
          <w:tcPr>
            <w:tcW w:w="1530" w:type="dxa"/>
            <w:shd w:val="clear" w:color="auto" w:fill="D0CECE" w:themeFill="background2" w:themeFillShade="E6"/>
          </w:tcPr>
          <w:p w14:paraId="073C7C7A" w14:textId="77777777" w:rsidR="006F7511" w:rsidRPr="00257AD3" w:rsidRDefault="006F7511" w:rsidP="00587C4B">
            <w:pPr>
              <w:ind w:left="77" w:right="161"/>
              <w:rPr>
                <w:rFonts w:cs="Linux Libertine"/>
                <w:sz w:val="18"/>
                <w:szCs w:val="18"/>
              </w:rPr>
            </w:pPr>
            <w:r w:rsidRPr="00257AD3">
              <w:rPr>
                <w:rFonts w:cs="Linux Libertine"/>
                <w:sz w:val="18"/>
                <w:szCs w:val="18"/>
              </w:rPr>
              <w:t>Punishment</w:t>
            </w:r>
          </w:p>
        </w:tc>
      </w:tr>
      <w:tr w:rsidR="006F7511" w:rsidRPr="00257AD3" w14:paraId="46E89A01" w14:textId="77777777" w:rsidTr="00B61634">
        <w:trPr>
          <w:trHeight w:val="525"/>
        </w:trPr>
        <w:tc>
          <w:tcPr>
            <w:tcW w:w="530" w:type="dxa"/>
          </w:tcPr>
          <w:p w14:paraId="6958E789" w14:textId="77777777" w:rsidR="006F7511" w:rsidRPr="00257AD3" w:rsidRDefault="006F7511" w:rsidP="006F7511">
            <w:pPr>
              <w:ind w:right="-525" w:firstLine="150"/>
              <w:rPr>
                <w:rFonts w:cs="Linux Libertine"/>
                <w:sz w:val="18"/>
                <w:szCs w:val="18"/>
              </w:rPr>
            </w:pPr>
            <w:r w:rsidRPr="00257AD3">
              <w:rPr>
                <w:rFonts w:cs="Linux Libertine"/>
                <w:sz w:val="18"/>
                <w:szCs w:val="18"/>
              </w:rPr>
              <w:t>1</w:t>
            </w:r>
          </w:p>
        </w:tc>
        <w:tc>
          <w:tcPr>
            <w:tcW w:w="1374" w:type="dxa"/>
          </w:tcPr>
          <w:p w14:paraId="12B771ED" w14:textId="77777777" w:rsidR="006F7511" w:rsidRPr="00257AD3" w:rsidRDefault="006F7511" w:rsidP="00587C4B">
            <w:pPr>
              <w:ind w:left="109"/>
              <w:rPr>
                <w:rFonts w:cs="Linux Libertine"/>
                <w:sz w:val="18"/>
                <w:szCs w:val="18"/>
              </w:rPr>
            </w:pPr>
            <w:r w:rsidRPr="00257AD3">
              <w:rPr>
                <w:rFonts w:cs="Linux Libertine"/>
                <w:sz w:val="18"/>
                <w:szCs w:val="18"/>
              </w:rPr>
              <w:t>Medan District Court</w:t>
            </w:r>
          </w:p>
        </w:tc>
        <w:tc>
          <w:tcPr>
            <w:tcW w:w="795" w:type="dxa"/>
          </w:tcPr>
          <w:p w14:paraId="229A4DF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1968</w:t>
            </w:r>
          </w:p>
        </w:tc>
        <w:tc>
          <w:tcPr>
            <w:tcW w:w="1611" w:type="dxa"/>
          </w:tcPr>
          <w:p w14:paraId="14ACDCE9"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HB. </w:t>
            </w:r>
            <w:proofErr w:type="spellStart"/>
            <w:r w:rsidRPr="00257AD3">
              <w:rPr>
                <w:rFonts w:cs="Linux Libertine"/>
                <w:sz w:val="18"/>
                <w:szCs w:val="18"/>
              </w:rPr>
              <w:t>Jassin</w:t>
            </w:r>
            <w:proofErr w:type="spellEnd"/>
            <w:r w:rsidRPr="00257AD3">
              <w:rPr>
                <w:rFonts w:cs="Linux Libertine"/>
                <w:sz w:val="18"/>
                <w:szCs w:val="18"/>
              </w:rPr>
              <w:t xml:space="preserve"> </w:t>
            </w:r>
          </w:p>
          <w:p w14:paraId="46A39FA0" w14:textId="77777777" w:rsidR="006F7511" w:rsidRPr="00257AD3" w:rsidRDefault="006F7511" w:rsidP="00587C4B">
            <w:pPr>
              <w:ind w:left="190" w:right="198"/>
              <w:jc w:val="both"/>
              <w:rPr>
                <w:rFonts w:cs="Linux Libertine"/>
                <w:sz w:val="18"/>
                <w:szCs w:val="18"/>
              </w:rPr>
            </w:pPr>
          </w:p>
        </w:tc>
        <w:tc>
          <w:tcPr>
            <w:tcW w:w="1260" w:type="dxa"/>
          </w:tcPr>
          <w:p w14:paraId="0E2F93D2" w14:textId="77777777" w:rsidR="006F7511" w:rsidRPr="00257AD3" w:rsidRDefault="006F7511" w:rsidP="006F7511">
            <w:pPr>
              <w:rPr>
                <w:rFonts w:cs="Linux Libertine"/>
                <w:sz w:val="18"/>
                <w:szCs w:val="18"/>
              </w:rPr>
            </w:pPr>
            <w:r w:rsidRPr="00257AD3">
              <w:rPr>
                <w:rFonts w:cs="Linux Libertine"/>
                <w:sz w:val="18"/>
                <w:szCs w:val="18"/>
              </w:rPr>
              <w:t>Muslim who made</w:t>
            </w:r>
          </w:p>
          <w:p w14:paraId="524698D5" w14:textId="77777777" w:rsidR="006F7511" w:rsidRPr="00257AD3" w:rsidRDefault="006F7511" w:rsidP="006F7511">
            <w:pPr>
              <w:rPr>
                <w:rFonts w:cs="Linux Libertine"/>
                <w:sz w:val="18"/>
                <w:szCs w:val="18"/>
              </w:rPr>
            </w:pPr>
            <w:r w:rsidRPr="00257AD3">
              <w:rPr>
                <w:rFonts w:cs="Linux Libertine"/>
                <w:sz w:val="18"/>
                <w:szCs w:val="18"/>
              </w:rPr>
              <w:t>short story "The sky is getting cloudy" (1968)</w:t>
            </w:r>
          </w:p>
        </w:tc>
        <w:tc>
          <w:tcPr>
            <w:tcW w:w="1260" w:type="dxa"/>
          </w:tcPr>
          <w:p w14:paraId="7962106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21BFDE9" w14:textId="77777777" w:rsidR="006F7511" w:rsidRPr="00257AD3" w:rsidRDefault="006F7511" w:rsidP="00587C4B">
            <w:pPr>
              <w:ind w:left="77" w:right="161"/>
              <w:rPr>
                <w:rFonts w:cs="Linux Libertine"/>
                <w:sz w:val="18"/>
                <w:szCs w:val="18"/>
              </w:rPr>
            </w:pPr>
            <w:r w:rsidRPr="00257AD3">
              <w:rPr>
                <w:rFonts w:cs="Linux Libertine"/>
                <w:sz w:val="18"/>
                <w:szCs w:val="18"/>
              </w:rPr>
              <w:t>1-year sentence with 2-year probation</w:t>
            </w:r>
          </w:p>
        </w:tc>
      </w:tr>
      <w:tr w:rsidR="006F7511" w:rsidRPr="00257AD3" w14:paraId="40C22630" w14:textId="77777777" w:rsidTr="00B61634">
        <w:trPr>
          <w:trHeight w:val="505"/>
        </w:trPr>
        <w:tc>
          <w:tcPr>
            <w:tcW w:w="530" w:type="dxa"/>
          </w:tcPr>
          <w:p w14:paraId="6468E157" w14:textId="77777777" w:rsidR="006F7511" w:rsidRPr="00257AD3" w:rsidRDefault="006F7511" w:rsidP="006F7511">
            <w:pPr>
              <w:ind w:right="-525" w:firstLine="150"/>
              <w:rPr>
                <w:rFonts w:cs="Linux Libertine"/>
                <w:sz w:val="18"/>
                <w:szCs w:val="18"/>
              </w:rPr>
            </w:pPr>
            <w:r w:rsidRPr="00257AD3">
              <w:rPr>
                <w:rFonts w:cs="Linux Libertine"/>
                <w:sz w:val="18"/>
                <w:szCs w:val="18"/>
              </w:rPr>
              <w:t>2</w:t>
            </w:r>
          </w:p>
        </w:tc>
        <w:tc>
          <w:tcPr>
            <w:tcW w:w="1374" w:type="dxa"/>
          </w:tcPr>
          <w:p w14:paraId="2699C3AA"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Polewali</w:t>
            </w:r>
            <w:proofErr w:type="spellEnd"/>
            <w:r w:rsidRPr="00257AD3">
              <w:rPr>
                <w:rFonts w:cs="Linux Libertine"/>
                <w:sz w:val="18"/>
                <w:szCs w:val="18"/>
              </w:rPr>
              <w:t xml:space="preserve"> Mandar District Court</w:t>
            </w:r>
          </w:p>
        </w:tc>
        <w:tc>
          <w:tcPr>
            <w:tcW w:w="795" w:type="dxa"/>
          </w:tcPr>
          <w:p w14:paraId="73F40A4D"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2005</w:t>
            </w:r>
          </w:p>
        </w:tc>
        <w:tc>
          <w:tcPr>
            <w:tcW w:w="1611" w:type="dxa"/>
          </w:tcPr>
          <w:p w14:paraId="743C18FE"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Sumardin</w:t>
            </w:r>
            <w:proofErr w:type="spellEnd"/>
            <w:r w:rsidRPr="00257AD3">
              <w:rPr>
                <w:rFonts w:cs="Linux Libertine"/>
                <w:sz w:val="18"/>
                <w:szCs w:val="18"/>
              </w:rPr>
              <w:t xml:space="preserve"> </w:t>
            </w:r>
            <w:proofErr w:type="spellStart"/>
            <w:r w:rsidRPr="00257AD3">
              <w:rPr>
                <w:rFonts w:cs="Linux Libertine"/>
                <w:sz w:val="18"/>
                <w:szCs w:val="18"/>
              </w:rPr>
              <w:t>Tappayya</w:t>
            </w:r>
            <w:proofErr w:type="spellEnd"/>
          </w:p>
          <w:p w14:paraId="4097AD34" w14:textId="77777777" w:rsidR="006F7511" w:rsidRPr="00257AD3" w:rsidRDefault="006F7511" w:rsidP="00587C4B">
            <w:pPr>
              <w:ind w:left="190" w:right="198"/>
              <w:jc w:val="both"/>
              <w:rPr>
                <w:rFonts w:cs="Linux Libertine"/>
                <w:sz w:val="18"/>
                <w:szCs w:val="18"/>
              </w:rPr>
            </w:pPr>
          </w:p>
        </w:tc>
        <w:tc>
          <w:tcPr>
            <w:tcW w:w="1260" w:type="dxa"/>
          </w:tcPr>
          <w:p w14:paraId="15DC7125" w14:textId="77777777" w:rsidR="006F7511" w:rsidRPr="00257AD3" w:rsidRDefault="006F7511" w:rsidP="006F7511">
            <w:pPr>
              <w:rPr>
                <w:rFonts w:cs="Linux Libertine"/>
                <w:sz w:val="18"/>
                <w:szCs w:val="18"/>
              </w:rPr>
            </w:pPr>
            <w:r w:rsidRPr="00257AD3">
              <w:rPr>
                <w:rFonts w:cs="Linux Libertine"/>
                <w:sz w:val="18"/>
                <w:szCs w:val="18"/>
              </w:rPr>
              <w:t>Village Leader who Praying by Whistling (2005)</w:t>
            </w:r>
          </w:p>
        </w:tc>
        <w:tc>
          <w:tcPr>
            <w:tcW w:w="1260" w:type="dxa"/>
          </w:tcPr>
          <w:p w14:paraId="44ED565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6015D611"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 with 1-year probation</w:t>
            </w:r>
          </w:p>
        </w:tc>
      </w:tr>
      <w:tr w:rsidR="006F7511" w:rsidRPr="00257AD3" w14:paraId="51E11021" w14:textId="77777777" w:rsidTr="00B61634">
        <w:trPr>
          <w:trHeight w:val="933"/>
        </w:trPr>
        <w:tc>
          <w:tcPr>
            <w:tcW w:w="530" w:type="dxa"/>
          </w:tcPr>
          <w:p w14:paraId="733FDB5F" w14:textId="77777777" w:rsidR="006F7511" w:rsidRPr="00257AD3" w:rsidRDefault="006F7511" w:rsidP="006F7511">
            <w:pPr>
              <w:ind w:right="-525" w:firstLine="150"/>
              <w:rPr>
                <w:rFonts w:cs="Linux Libertine"/>
                <w:sz w:val="18"/>
                <w:szCs w:val="18"/>
              </w:rPr>
            </w:pPr>
            <w:r w:rsidRPr="00257AD3">
              <w:rPr>
                <w:rFonts w:cs="Linux Libertine"/>
                <w:sz w:val="18"/>
                <w:szCs w:val="18"/>
              </w:rPr>
              <w:t>3</w:t>
            </w:r>
          </w:p>
        </w:tc>
        <w:tc>
          <w:tcPr>
            <w:tcW w:w="1374" w:type="dxa"/>
          </w:tcPr>
          <w:p w14:paraId="73CFC6D7" w14:textId="77777777" w:rsidR="006F7511" w:rsidRPr="00257AD3" w:rsidRDefault="006F7511" w:rsidP="00587C4B">
            <w:pPr>
              <w:ind w:left="109"/>
              <w:rPr>
                <w:rFonts w:cs="Linux Libertine"/>
                <w:sz w:val="18"/>
                <w:szCs w:val="18"/>
              </w:rPr>
            </w:pPr>
            <w:r w:rsidRPr="00257AD3">
              <w:rPr>
                <w:rFonts w:cs="Linux Libertine"/>
                <w:sz w:val="18"/>
                <w:szCs w:val="18"/>
              </w:rPr>
              <w:t>Makassar District Court</w:t>
            </w:r>
          </w:p>
        </w:tc>
        <w:tc>
          <w:tcPr>
            <w:tcW w:w="795" w:type="dxa"/>
          </w:tcPr>
          <w:p w14:paraId="050C25B6"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2008</w:t>
            </w:r>
          </w:p>
        </w:tc>
        <w:tc>
          <w:tcPr>
            <w:tcW w:w="1611" w:type="dxa"/>
          </w:tcPr>
          <w:p w14:paraId="3E0F777B"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Hikmat</w:t>
            </w:r>
            <w:proofErr w:type="spellEnd"/>
            <w:r w:rsidRPr="00257AD3">
              <w:rPr>
                <w:rFonts w:cs="Linux Libertine"/>
                <w:sz w:val="18"/>
                <w:szCs w:val="18"/>
              </w:rPr>
              <w:t xml:space="preserve"> </w:t>
            </w:r>
            <w:proofErr w:type="spellStart"/>
            <w:r w:rsidRPr="00257AD3">
              <w:rPr>
                <w:rFonts w:cs="Linux Libertine"/>
                <w:sz w:val="18"/>
                <w:szCs w:val="18"/>
              </w:rPr>
              <w:t>Faturiddin</w:t>
            </w:r>
            <w:proofErr w:type="spellEnd"/>
            <w:r w:rsidRPr="00257AD3">
              <w:rPr>
                <w:rFonts w:cs="Linux Libertine"/>
                <w:sz w:val="18"/>
                <w:szCs w:val="18"/>
              </w:rPr>
              <w:t xml:space="preserve">, Abdul Qadri, </w:t>
            </w:r>
            <w:proofErr w:type="spellStart"/>
            <w:r w:rsidRPr="00257AD3">
              <w:rPr>
                <w:rFonts w:cs="Linux Libertine"/>
                <w:sz w:val="18"/>
                <w:szCs w:val="18"/>
              </w:rPr>
              <w:t>Fadli</w:t>
            </w:r>
            <w:proofErr w:type="spellEnd"/>
            <w:r w:rsidRPr="00257AD3">
              <w:rPr>
                <w:rFonts w:cs="Linux Libertine"/>
                <w:sz w:val="18"/>
                <w:szCs w:val="18"/>
              </w:rPr>
              <w:t xml:space="preserve">, </w:t>
            </w:r>
            <w:proofErr w:type="spellStart"/>
            <w:r w:rsidRPr="00257AD3">
              <w:rPr>
                <w:rFonts w:cs="Linux Libertine"/>
                <w:sz w:val="18"/>
                <w:szCs w:val="18"/>
              </w:rPr>
              <w:t>Maulid</w:t>
            </w:r>
            <w:proofErr w:type="spellEnd"/>
            <w:r w:rsidRPr="00257AD3">
              <w:rPr>
                <w:rFonts w:cs="Linux Libertine"/>
                <w:sz w:val="18"/>
                <w:szCs w:val="18"/>
              </w:rPr>
              <w:t xml:space="preserve"> </w:t>
            </w:r>
            <w:proofErr w:type="spellStart"/>
            <w:r w:rsidRPr="00257AD3">
              <w:rPr>
                <w:rFonts w:cs="Linux Libertine"/>
                <w:sz w:val="18"/>
                <w:szCs w:val="18"/>
              </w:rPr>
              <w:t>Syawal</w:t>
            </w:r>
            <w:proofErr w:type="spellEnd"/>
            <w:r w:rsidRPr="00257AD3">
              <w:rPr>
                <w:rFonts w:cs="Linux Libertine"/>
                <w:sz w:val="18"/>
                <w:szCs w:val="18"/>
              </w:rPr>
              <w:t xml:space="preserve"> and </w:t>
            </w:r>
            <w:proofErr w:type="spellStart"/>
            <w:r w:rsidRPr="00257AD3">
              <w:rPr>
                <w:rFonts w:cs="Linux Libertine"/>
                <w:sz w:val="18"/>
                <w:szCs w:val="18"/>
              </w:rPr>
              <w:t>Asrul</w:t>
            </w:r>
            <w:proofErr w:type="spellEnd"/>
            <w:r w:rsidRPr="00257AD3">
              <w:rPr>
                <w:rFonts w:cs="Linux Libertine"/>
                <w:sz w:val="18"/>
                <w:szCs w:val="18"/>
              </w:rPr>
              <w:t xml:space="preserve"> AB</w:t>
            </w:r>
          </w:p>
        </w:tc>
        <w:tc>
          <w:tcPr>
            <w:tcW w:w="1260" w:type="dxa"/>
          </w:tcPr>
          <w:p w14:paraId="726784A5" w14:textId="77777777" w:rsidR="006F7511" w:rsidRPr="00257AD3" w:rsidRDefault="006F7511" w:rsidP="006F7511">
            <w:pPr>
              <w:rPr>
                <w:rFonts w:cs="Linux Libertine"/>
                <w:sz w:val="18"/>
                <w:szCs w:val="18"/>
              </w:rPr>
            </w:pPr>
            <w:r w:rsidRPr="00257AD3">
              <w:rPr>
                <w:rFonts w:cs="Linux Libertine"/>
                <w:sz w:val="18"/>
                <w:szCs w:val="18"/>
              </w:rPr>
              <w:t>Follower of Al-</w:t>
            </w:r>
            <w:proofErr w:type="spellStart"/>
            <w:r w:rsidRPr="00257AD3">
              <w:rPr>
                <w:rFonts w:cs="Linux Libertine"/>
                <w:sz w:val="18"/>
                <w:szCs w:val="18"/>
              </w:rPr>
              <w:t>Qiyadah</w:t>
            </w:r>
            <w:proofErr w:type="spellEnd"/>
            <w:r w:rsidRPr="00257AD3">
              <w:rPr>
                <w:rFonts w:cs="Linux Libertine"/>
                <w:sz w:val="18"/>
                <w:szCs w:val="18"/>
              </w:rPr>
              <w:t xml:space="preserve"> belief (2008)</w:t>
            </w:r>
          </w:p>
        </w:tc>
        <w:tc>
          <w:tcPr>
            <w:tcW w:w="1260" w:type="dxa"/>
          </w:tcPr>
          <w:p w14:paraId="08589B6A"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A4EF385"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 with 6 months’ probation</w:t>
            </w:r>
          </w:p>
        </w:tc>
      </w:tr>
      <w:tr w:rsidR="006F7511" w:rsidRPr="00257AD3" w14:paraId="514FE009" w14:textId="77777777" w:rsidTr="00B61634">
        <w:trPr>
          <w:trHeight w:val="494"/>
        </w:trPr>
        <w:tc>
          <w:tcPr>
            <w:tcW w:w="530" w:type="dxa"/>
          </w:tcPr>
          <w:p w14:paraId="4234A186" w14:textId="77777777" w:rsidR="006F7511" w:rsidRPr="00257AD3" w:rsidRDefault="006F7511" w:rsidP="006F7511">
            <w:pPr>
              <w:ind w:right="-525" w:firstLine="150"/>
              <w:rPr>
                <w:rFonts w:cs="Linux Libertine"/>
                <w:sz w:val="18"/>
                <w:szCs w:val="18"/>
              </w:rPr>
            </w:pPr>
            <w:r w:rsidRPr="00257AD3">
              <w:rPr>
                <w:rFonts w:cs="Linux Libertine"/>
                <w:sz w:val="18"/>
                <w:szCs w:val="18"/>
              </w:rPr>
              <w:t>4</w:t>
            </w:r>
          </w:p>
        </w:tc>
        <w:tc>
          <w:tcPr>
            <w:tcW w:w="1374" w:type="dxa"/>
          </w:tcPr>
          <w:p w14:paraId="78255BDB"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Kupang</w:t>
            </w:r>
            <w:proofErr w:type="spellEnd"/>
            <w:r w:rsidRPr="00257AD3">
              <w:rPr>
                <w:rFonts w:cs="Linux Libertine"/>
                <w:sz w:val="18"/>
                <w:szCs w:val="18"/>
              </w:rPr>
              <w:t xml:space="preserve"> District Court</w:t>
            </w:r>
          </w:p>
        </w:tc>
        <w:tc>
          <w:tcPr>
            <w:tcW w:w="795" w:type="dxa"/>
          </w:tcPr>
          <w:p w14:paraId="4C41DA0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2009</w:t>
            </w:r>
          </w:p>
        </w:tc>
        <w:tc>
          <w:tcPr>
            <w:tcW w:w="1611" w:type="dxa"/>
          </w:tcPr>
          <w:p w14:paraId="1555B63B"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Nimrot</w:t>
            </w:r>
            <w:proofErr w:type="spellEnd"/>
            <w:r w:rsidRPr="00257AD3">
              <w:rPr>
                <w:rFonts w:cs="Linux Libertine"/>
                <w:sz w:val="18"/>
                <w:szCs w:val="18"/>
              </w:rPr>
              <w:t xml:space="preserve"> </w:t>
            </w:r>
            <w:proofErr w:type="spellStart"/>
            <w:r w:rsidRPr="00257AD3">
              <w:rPr>
                <w:rFonts w:cs="Linux Libertine"/>
                <w:sz w:val="18"/>
                <w:szCs w:val="18"/>
              </w:rPr>
              <w:t>Lasbaun</w:t>
            </w:r>
            <w:proofErr w:type="spellEnd"/>
            <w:r w:rsidRPr="00257AD3">
              <w:rPr>
                <w:rFonts w:cs="Linux Libertine"/>
                <w:sz w:val="18"/>
                <w:szCs w:val="18"/>
              </w:rPr>
              <w:t xml:space="preserve"> and Friends</w:t>
            </w:r>
          </w:p>
          <w:p w14:paraId="143CA2B1" w14:textId="77777777" w:rsidR="006F7511" w:rsidRPr="00257AD3" w:rsidRDefault="006F7511" w:rsidP="00587C4B">
            <w:pPr>
              <w:ind w:left="190" w:right="198"/>
              <w:jc w:val="both"/>
              <w:rPr>
                <w:rFonts w:cs="Linux Libertine"/>
                <w:sz w:val="18"/>
                <w:szCs w:val="18"/>
              </w:rPr>
            </w:pPr>
          </w:p>
        </w:tc>
        <w:tc>
          <w:tcPr>
            <w:tcW w:w="1260" w:type="dxa"/>
          </w:tcPr>
          <w:p w14:paraId="753A2F0C" w14:textId="77777777" w:rsidR="006F7511" w:rsidRPr="00257AD3" w:rsidRDefault="006F7511" w:rsidP="006F7511">
            <w:pPr>
              <w:rPr>
                <w:rFonts w:cs="Linux Libertine"/>
                <w:sz w:val="18"/>
                <w:szCs w:val="18"/>
              </w:rPr>
            </w:pPr>
            <w:r w:rsidRPr="00257AD3">
              <w:rPr>
                <w:rFonts w:cs="Linux Libertine"/>
                <w:sz w:val="18"/>
                <w:szCs w:val="18"/>
              </w:rPr>
              <w:t>Christianity who believes Sion as the city of God (2009)</w:t>
            </w:r>
          </w:p>
        </w:tc>
        <w:tc>
          <w:tcPr>
            <w:tcW w:w="1260" w:type="dxa"/>
          </w:tcPr>
          <w:p w14:paraId="542BDBE4"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319F8F79"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w:t>
            </w:r>
          </w:p>
        </w:tc>
      </w:tr>
      <w:tr w:rsidR="006F7511" w:rsidRPr="00257AD3" w14:paraId="233FC60E" w14:textId="77777777" w:rsidTr="00B61634">
        <w:trPr>
          <w:trHeight w:val="522"/>
        </w:trPr>
        <w:tc>
          <w:tcPr>
            <w:tcW w:w="530" w:type="dxa"/>
          </w:tcPr>
          <w:p w14:paraId="00529343" w14:textId="77777777" w:rsidR="006F7511" w:rsidRPr="00257AD3" w:rsidRDefault="006F7511" w:rsidP="006F7511">
            <w:pPr>
              <w:ind w:right="-525" w:firstLine="150"/>
              <w:rPr>
                <w:rFonts w:cs="Linux Libertine"/>
                <w:sz w:val="18"/>
                <w:szCs w:val="18"/>
              </w:rPr>
            </w:pPr>
            <w:r w:rsidRPr="00257AD3">
              <w:rPr>
                <w:rFonts w:cs="Linux Libertine"/>
                <w:sz w:val="18"/>
                <w:szCs w:val="18"/>
              </w:rPr>
              <w:t>5</w:t>
            </w:r>
          </w:p>
        </w:tc>
        <w:tc>
          <w:tcPr>
            <w:tcW w:w="1374" w:type="dxa"/>
          </w:tcPr>
          <w:p w14:paraId="7AE82A95" w14:textId="77777777" w:rsidR="006F7511" w:rsidRPr="00257AD3" w:rsidRDefault="006F7511" w:rsidP="00587C4B">
            <w:pPr>
              <w:ind w:left="109"/>
              <w:rPr>
                <w:rFonts w:cs="Linux Libertine"/>
                <w:sz w:val="18"/>
                <w:szCs w:val="18"/>
              </w:rPr>
            </w:pPr>
            <w:r w:rsidRPr="00257AD3">
              <w:rPr>
                <w:rFonts w:cs="Linux Libertine"/>
                <w:sz w:val="18"/>
                <w:szCs w:val="18"/>
              </w:rPr>
              <w:t>District Court Ambon</w:t>
            </w:r>
          </w:p>
        </w:tc>
        <w:tc>
          <w:tcPr>
            <w:tcW w:w="795" w:type="dxa"/>
          </w:tcPr>
          <w:p w14:paraId="37B68DA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2009</w:t>
            </w:r>
          </w:p>
        </w:tc>
        <w:tc>
          <w:tcPr>
            <w:tcW w:w="1611" w:type="dxa"/>
          </w:tcPr>
          <w:p w14:paraId="7164AA03"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Wilhelmina </w:t>
            </w:r>
            <w:proofErr w:type="spellStart"/>
            <w:r w:rsidRPr="00257AD3">
              <w:rPr>
                <w:rFonts w:cs="Linux Libertine"/>
                <w:sz w:val="18"/>
                <w:szCs w:val="18"/>
              </w:rPr>
              <w:t>Holle</w:t>
            </w:r>
            <w:proofErr w:type="spellEnd"/>
            <w:r w:rsidRPr="00257AD3">
              <w:rPr>
                <w:rFonts w:cs="Linux Libertine"/>
                <w:sz w:val="18"/>
                <w:szCs w:val="18"/>
              </w:rPr>
              <w:t xml:space="preserve"> / </w:t>
            </w:r>
          </w:p>
          <w:p w14:paraId="3DDB2256"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lastRenderedPageBreak/>
              <w:t>Musohi</w:t>
            </w:r>
            <w:proofErr w:type="spellEnd"/>
            <w:r w:rsidRPr="00257AD3">
              <w:rPr>
                <w:rFonts w:cs="Linux Libertine"/>
                <w:sz w:val="18"/>
                <w:szCs w:val="18"/>
              </w:rPr>
              <w:t xml:space="preserve"> - Maluku Public Unrest</w:t>
            </w:r>
          </w:p>
        </w:tc>
        <w:tc>
          <w:tcPr>
            <w:tcW w:w="1260" w:type="dxa"/>
          </w:tcPr>
          <w:p w14:paraId="1AC110CA" w14:textId="77777777" w:rsidR="006F7511" w:rsidRPr="00257AD3" w:rsidRDefault="006F7511" w:rsidP="006F7511">
            <w:pPr>
              <w:rPr>
                <w:rFonts w:cs="Linux Libertine"/>
                <w:sz w:val="18"/>
                <w:szCs w:val="18"/>
              </w:rPr>
            </w:pPr>
            <w:r w:rsidRPr="00257AD3">
              <w:rPr>
                <w:rFonts w:cs="Linux Libertine"/>
                <w:sz w:val="18"/>
                <w:szCs w:val="18"/>
              </w:rPr>
              <w:lastRenderedPageBreak/>
              <w:t>Islam</w:t>
            </w:r>
          </w:p>
        </w:tc>
        <w:tc>
          <w:tcPr>
            <w:tcW w:w="1260" w:type="dxa"/>
          </w:tcPr>
          <w:p w14:paraId="7BADDD2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80A6E8C" w14:textId="77777777" w:rsidR="006F7511" w:rsidRPr="00257AD3" w:rsidRDefault="006F7511" w:rsidP="00587C4B">
            <w:pPr>
              <w:ind w:left="77" w:right="161"/>
              <w:rPr>
                <w:rFonts w:cs="Linux Libertine"/>
                <w:sz w:val="18"/>
                <w:szCs w:val="18"/>
              </w:rPr>
            </w:pPr>
            <w:r w:rsidRPr="00257AD3">
              <w:rPr>
                <w:rFonts w:cs="Linux Libertine"/>
                <w:sz w:val="18"/>
                <w:szCs w:val="18"/>
              </w:rPr>
              <w:t>1-year sentence</w:t>
            </w:r>
          </w:p>
        </w:tc>
      </w:tr>
      <w:tr w:rsidR="006F7511" w:rsidRPr="00257AD3" w14:paraId="2AEB9F89" w14:textId="77777777" w:rsidTr="00B61634">
        <w:trPr>
          <w:trHeight w:val="780"/>
        </w:trPr>
        <w:tc>
          <w:tcPr>
            <w:tcW w:w="530" w:type="dxa"/>
          </w:tcPr>
          <w:p w14:paraId="609DCEB7" w14:textId="77777777" w:rsidR="006F7511" w:rsidRPr="00257AD3" w:rsidRDefault="006F7511" w:rsidP="006F7511">
            <w:pPr>
              <w:ind w:right="-525" w:firstLine="150"/>
              <w:rPr>
                <w:rFonts w:cs="Linux Libertine"/>
                <w:sz w:val="18"/>
                <w:szCs w:val="18"/>
              </w:rPr>
            </w:pPr>
            <w:r w:rsidRPr="00257AD3">
              <w:rPr>
                <w:rFonts w:cs="Linux Libertine"/>
                <w:sz w:val="18"/>
                <w:szCs w:val="18"/>
              </w:rPr>
              <w:t>6</w:t>
            </w:r>
          </w:p>
        </w:tc>
        <w:tc>
          <w:tcPr>
            <w:tcW w:w="1374" w:type="dxa"/>
          </w:tcPr>
          <w:p w14:paraId="21103533"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Blitar</w:t>
            </w:r>
            <w:proofErr w:type="spellEnd"/>
            <w:r w:rsidRPr="00257AD3">
              <w:rPr>
                <w:rFonts w:cs="Linux Libertine"/>
                <w:sz w:val="18"/>
                <w:szCs w:val="18"/>
              </w:rPr>
              <w:t xml:space="preserve"> District Court</w:t>
            </w:r>
          </w:p>
        </w:tc>
        <w:tc>
          <w:tcPr>
            <w:tcW w:w="795" w:type="dxa"/>
          </w:tcPr>
          <w:p w14:paraId="05D59C87"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2011</w:t>
            </w:r>
          </w:p>
        </w:tc>
        <w:tc>
          <w:tcPr>
            <w:tcW w:w="1611" w:type="dxa"/>
          </w:tcPr>
          <w:p w14:paraId="6EE2A6F4"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Miftakhur</w:t>
            </w:r>
            <w:proofErr w:type="spellEnd"/>
            <w:r w:rsidRPr="00257AD3">
              <w:rPr>
                <w:rFonts w:cs="Linux Libertine"/>
                <w:sz w:val="18"/>
                <w:szCs w:val="18"/>
              </w:rPr>
              <w:t xml:space="preserve"> </w:t>
            </w:r>
            <w:proofErr w:type="spellStart"/>
            <w:r w:rsidRPr="00257AD3">
              <w:rPr>
                <w:rFonts w:cs="Linux Libertine"/>
                <w:sz w:val="18"/>
                <w:szCs w:val="18"/>
              </w:rPr>
              <w:t>Rosyidin</w:t>
            </w:r>
            <w:proofErr w:type="spellEnd"/>
            <w:r w:rsidRPr="00257AD3">
              <w:rPr>
                <w:rFonts w:cs="Linux Libertine"/>
                <w:sz w:val="18"/>
                <w:szCs w:val="18"/>
              </w:rPr>
              <w:t xml:space="preserve"> bin </w:t>
            </w:r>
            <w:proofErr w:type="spellStart"/>
            <w:r w:rsidRPr="00257AD3">
              <w:rPr>
                <w:rFonts w:cs="Linux Libertine"/>
                <w:sz w:val="18"/>
                <w:szCs w:val="18"/>
              </w:rPr>
              <w:t>Winarko</w:t>
            </w:r>
            <w:proofErr w:type="spellEnd"/>
            <w:r w:rsidRPr="00257AD3">
              <w:rPr>
                <w:rFonts w:cs="Linux Libertine"/>
                <w:sz w:val="18"/>
                <w:szCs w:val="18"/>
              </w:rPr>
              <w:t xml:space="preserve"> (RIP) </w:t>
            </w:r>
          </w:p>
        </w:tc>
        <w:tc>
          <w:tcPr>
            <w:tcW w:w="1260" w:type="dxa"/>
          </w:tcPr>
          <w:p w14:paraId="082BDC86" w14:textId="77777777" w:rsidR="006F7511" w:rsidRPr="00257AD3" w:rsidRDefault="006F7511" w:rsidP="006F7511">
            <w:pPr>
              <w:rPr>
                <w:rFonts w:cs="Linux Libertine"/>
                <w:sz w:val="18"/>
                <w:szCs w:val="18"/>
              </w:rPr>
            </w:pPr>
            <w:r w:rsidRPr="00257AD3">
              <w:rPr>
                <w:rFonts w:cs="Linux Libertine"/>
                <w:sz w:val="18"/>
                <w:szCs w:val="18"/>
              </w:rPr>
              <w:t>Muslim who imaged Cross in a mosque.</w:t>
            </w:r>
          </w:p>
        </w:tc>
        <w:tc>
          <w:tcPr>
            <w:tcW w:w="1260" w:type="dxa"/>
          </w:tcPr>
          <w:p w14:paraId="15B7BA27"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6D29DB"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w:t>
            </w:r>
          </w:p>
        </w:tc>
      </w:tr>
      <w:tr w:rsidR="006F7511" w:rsidRPr="00257AD3" w14:paraId="74C9F7BB" w14:textId="77777777" w:rsidTr="00B61634">
        <w:trPr>
          <w:trHeight w:val="652"/>
        </w:trPr>
        <w:tc>
          <w:tcPr>
            <w:tcW w:w="530" w:type="dxa"/>
          </w:tcPr>
          <w:p w14:paraId="2C54109B" w14:textId="77777777" w:rsidR="006F7511" w:rsidRPr="00257AD3" w:rsidRDefault="006F7511" w:rsidP="006F7511">
            <w:pPr>
              <w:ind w:right="-525" w:firstLine="150"/>
              <w:rPr>
                <w:rFonts w:cs="Linux Libertine"/>
                <w:sz w:val="18"/>
                <w:szCs w:val="18"/>
              </w:rPr>
            </w:pPr>
            <w:r w:rsidRPr="00257AD3">
              <w:rPr>
                <w:rFonts w:cs="Linux Libertine"/>
                <w:sz w:val="18"/>
                <w:szCs w:val="18"/>
              </w:rPr>
              <w:t>7</w:t>
            </w:r>
          </w:p>
        </w:tc>
        <w:tc>
          <w:tcPr>
            <w:tcW w:w="1374" w:type="dxa"/>
          </w:tcPr>
          <w:p w14:paraId="300DC8E0"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Garut</w:t>
            </w:r>
            <w:proofErr w:type="spellEnd"/>
            <w:r w:rsidRPr="00257AD3">
              <w:rPr>
                <w:rFonts w:cs="Linux Libertine"/>
                <w:sz w:val="18"/>
                <w:szCs w:val="18"/>
              </w:rPr>
              <w:t xml:space="preserve"> District Court -2012</w:t>
            </w:r>
          </w:p>
        </w:tc>
        <w:tc>
          <w:tcPr>
            <w:tcW w:w="795" w:type="dxa"/>
          </w:tcPr>
          <w:p w14:paraId="1BE0068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7C682C81"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Sensen</w:t>
            </w:r>
            <w:proofErr w:type="spellEnd"/>
            <w:r w:rsidRPr="00257AD3">
              <w:rPr>
                <w:rFonts w:cs="Linux Libertine"/>
                <w:sz w:val="18"/>
                <w:szCs w:val="18"/>
              </w:rPr>
              <w:t xml:space="preserve"> </w:t>
            </w:r>
            <w:proofErr w:type="spellStart"/>
            <w:r w:rsidRPr="00257AD3">
              <w:rPr>
                <w:rFonts w:cs="Linux Libertine"/>
                <w:sz w:val="18"/>
                <w:szCs w:val="18"/>
              </w:rPr>
              <w:t>Komara</w:t>
            </w:r>
            <w:proofErr w:type="spellEnd"/>
            <w:r w:rsidRPr="00257AD3">
              <w:rPr>
                <w:rFonts w:cs="Linux Libertine"/>
                <w:sz w:val="18"/>
                <w:szCs w:val="18"/>
              </w:rPr>
              <w:t xml:space="preserve"> </w:t>
            </w:r>
          </w:p>
        </w:tc>
        <w:tc>
          <w:tcPr>
            <w:tcW w:w="1260" w:type="dxa"/>
          </w:tcPr>
          <w:p w14:paraId="43805689" w14:textId="77777777" w:rsidR="006F7511" w:rsidRPr="00257AD3" w:rsidRDefault="006F7511" w:rsidP="006F7511">
            <w:pPr>
              <w:rPr>
                <w:rFonts w:cs="Linux Libertine"/>
                <w:sz w:val="18"/>
                <w:szCs w:val="18"/>
              </w:rPr>
            </w:pPr>
            <w:r w:rsidRPr="00257AD3">
              <w:rPr>
                <w:rFonts w:cs="Linux Libertine"/>
                <w:sz w:val="18"/>
                <w:szCs w:val="18"/>
              </w:rPr>
              <w:t>A follower of Indonesian Islamic Nation.</w:t>
            </w:r>
          </w:p>
        </w:tc>
        <w:tc>
          <w:tcPr>
            <w:tcW w:w="1260" w:type="dxa"/>
          </w:tcPr>
          <w:p w14:paraId="2D84A16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430F23D" w14:textId="77777777" w:rsidR="006F7511" w:rsidRPr="00257AD3" w:rsidRDefault="006F7511" w:rsidP="00587C4B">
            <w:pPr>
              <w:ind w:left="77" w:right="161"/>
              <w:rPr>
                <w:rFonts w:cs="Linux Libertine"/>
                <w:sz w:val="18"/>
                <w:szCs w:val="18"/>
              </w:rPr>
            </w:pPr>
            <w:r w:rsidRPr="00257AD3">
              <w:rPr>
                <w:rFonts w:cs="Linux Libertine"/>
                <w:sz w:val="18"/>
                <w:szCs w:val="18"/>
              </w:rPr>
              <w:t>1-year treatment in mental Institution</w:t>
            </w:r>
          </w:p>
        </w:tc>
      </w:tr>
      <w:tr w:rsidR="006F7511" w:rsidRPr="00257AD3" w14:paraId="53DC7440" w14:textId="77777777" w:rsidTr="00B61634">
        <w:trPr>
          <w:trHeight w:val="527"/>
        </w:trPr>
        <w:tc>
          <w:tcPr>
            <w:tcW w:w="530" w:type="dxa"/>
          </w:tcPr>
          <w:p w14:paraId="0331BE84" w14:textId="77777777" w:rsidR="006F7511" w:rsidRPr="00257AD3" w:rsidRDefault="006F7511" w:rsidP="006F7511">
            <w:pPr>
              <w:ind w:right="-525" w:firstLine="150"/>
              <w:rPr>
                <w:rFonts w:cs="Linux Libertine"/>
                <w:sz w:val="18"/>
                <w:szCs w:val="18"/>
              </w:rPr>
            </w:pPr>
            <w:r w:rsidRPr="00257AD3">
              <w:rPr>
                <w:rFonts w:cs="Linux Libertine"/>
                <w:sz w:val="18"/>
                <w:szCs w:val="18"/>
              </w:rPr>
              <w:t>8</w:t>
            </w:r>
          </w:p>
        </w:tc>
        <w:tc>
          <w:tcPr>
            <w:tcW w:w="1374" w:type="dxa"/>
          </w:tcPr>
          <w:p w14:paraId="266691EA"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Sampang</w:t>
            </w:r>
            <w:proofErr w:type="spellEnd"/>
            <w:r w:rsidRPr="00257AD3">
              <w:rPr>
                <w:rFonts w:cs="Linux Libertine"/>
                <w:sz w:val="18"/>
                <w:szCs w:val="18"/>
              </w:rPr>
              <w:t xml:space="preserve"> District Court</w:t>
            </w:r>
          </w:p>
        </w:tc>
        <w:tc>
          <w:tcPr>
            <w:tcW w:w="795" w:type="dxa"/>
          </w:tcPr>
          <w:p w14:paraId="47F88E2F"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25737931"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Tajul</w:t>
            </w:r>
            <w:proofErr w:type="spellEnd"/>
            <w:r w:rsidRPr="00257AD3">
              <w:rPr>
                <w:rFonts w:cs="Linux Libertine"/>
                <w:sz w:val="18"/>
                <w:szCs w:val="18"/>
              </w:rPr>
              <w:t xml:space="preserve"> </w:t>
            </w:r>
            <w:proofErr w:type="spellStart"/>
            <w:r w:rsidRPr="00257AD3">
              <w:rPr>
                <w:rFonts w:cs="Linux Libertine"/>
                <w:sz w:val="18"/>
                <w:szCs w:val="18"/>
              </w:rPr>
              <w:t>Muluk</w:t>
            </w:r>
            <w:proofErr w:type="spellEnd"/>
            <w:r w:rsidRPr="00257AD3">
              <w:rPr>
                <w:rFonts w:cs="Linux Libertine"/>
                <w:sz w:val="18"/>
                <w:szCs w:val="18"/>
              </w:rPr>
              <w:t xml:space="preserve"> </w:t>
            </w:r>
          </w:p>
        </w:tc>
        <w:tc>
          <w:tcPr>
            <w:tcW w:w="1260" w:type="dxa"/>
          </w:tcPr>
          <w:p w14:paraId="59FD17A7" w14:textId="77777777" w:rsidR="006F7511" w:rsidRPr="00257AD3" w:rsidRDefault="006F7511" w:rsidP="006F7511">
            <w:pPr>
              <w:rPr>
                <w:rFonts w:cs="Linux Libertine"/>
                <w:sz w:val="18"/>
                <w:szCs w:val="18"/>
              </w:rPr>
            </w:pPr>
            <w:r w:rsidRPr="00257AD3">
              <w:rPr>
                <w:rFonts w:cs="Linux Libertine"/>
                <w:sz w:val="18"/>
                <w:szCs w:val="18"/>
              </w:rPr>
              <w:t>A Shia leader</w:t>
            </w:r>
          </w:p>
        </w:tc>
        <w:tc>
          <w:tcPr>
            <w:tcW w:w="1260" w:type="dxa"/>
          </w:tcPr>
          <w:p w14:paraId="5D814D1D"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783D82" w14:textId="77777777" w:rsidR="006F7511" w:rsidRPr="00257AD3" w:rsidRDefault="006F7511" w:rsidP="00587C4B">
            <w:pPr>
              <w:ind w:left="77" w:right="161"/>
              <w:rPr>
                <w:rFonts w:cs="Linux Libertine"/>
                <w:sz w:val="18"/>
                <w:szCs w:val="18"/>
              </w:rPr>
            </w:pPr>
            <w:r w:rsidRPr="00257AD3">
              <w:rPr>
                <w:rFonts w:cs="Linux Libertine"/>
                <w:sz w:val="18"/>
                <w:szCs w:val="18"/>
              </w:rPr>
              <w:t>1-year sentence and 4 years sentence by High Court</w:t>
            </w:r>
          </w:p>
        </w:tc>
      </w:tr>
      <w:tr w:rsidR="006F7511" w:rsidRPr="00257AD3" w14:paraId="2814A4F9" w14:textId="77777777" w:rsidTr="00B61634">
        <w:trPr>
          <w:trHeight w:val="616"/>
        </w:trPr>
        <w:tc>
          <w:tcPr>
            <w:tcW w:w="530" w:type="dxa"/>
          </w:tcPr>
          <w:p w14:paraId="4B6494CA" w14:textId="77777777" w:rsidR="006F7511" w:rsidRPr="00257AD3" w:rsidRDefault="006F7511" w:rsidP="006F7511">
            <w:pPr>
              <w:ind w:right="-525" w:firstLine="150"/>
              <w:rPr>
                <w:rFonts w:cs="Linux Libertine"/>
                <w:sz w:val="18"/>
                <w:szCs w:val="18"/>
              </w:rPr>
            </w:pPr>
            <w:r w:rsidRPr="00257AD3">
              <w:rPr>
                <w:rFonts w:cs="Linux Libertine"/>
                <w:sz w:val="18"/>
                <w:szCs w:val="18"/>
              </w:rPr>
              <w:t>9</w:t>
            </w:r>
          </w:p>
        </w:tc>
        <w:tc>
          <w:tcPr>
            <w:tcW w:w="1374" w:type="dxa"/>
          </w:tcPr>
          <w:p w14:paraId="6CACE58B"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Dompu</w:t>
            </w:r>
            <w:proofErr w:type="spellEnd"/>
            <w:r w:rsidRPr="00257AD3">
              <w:rPr>
                <w:rFonts w:cs="Linux Libertine"/>
                <w:sz w:val="18"/>
                <w:szCs w:val="18"/>
              </w:rPr>
              <w:t xml:space="preserve"> District Court</w:t>
            </w:r>
          </w:p>
        </w:tc>
        <w:tc>
          <w:tcPr>
            <w:tcW w:w="795" w:type="dxa"/>
          </w:tcPr>
          <w:p w14:paraId="3FEEEF5F"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4C61DC50"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Charles </w:t>
            </w:r>
            <w:proofErr w:type="spellStart"/>
            <w:r w:rsidRPr="00257AD3">
              <w:rPr>
                <w:rFonts w:cs="Linux Libertine"/>
                <w:sz w:val="18"/>
                <w:szCs w:val="18"/>
              </w:rPr>
              <w:t>Sitorus</w:t>
            </w:r>
            <w:proofErr w:type="spellEnd"/>
            <w:r w:rsidRPr="00257AD3">
              <w:rPr>
                <w:rFonts w:cs="Linux Libertine"/>
                <w:sz w:val="18"/>
                <w:szCs w:val="18"/>
              </w:rPr>
              <w:t xml:space="preserve"> / </w:t>
            </w:r>
          </w:p>
        </w:tc>
        <w:tc>
          <w:tcPr>
            <w:tcW w:w="1260" w:type="dxa"/>
          </w:tcPr>
          <w:p w14:paraId="614DC9DE" w14:textId="77777777" w:rsidR="006F7511" w:rsidRPr="00257AD3" w:rsidRDefault="006F7511" w:rsidP="006F7511">
            <w:pPr>
              <w:rPr>
                <w:rFonts w:cs="Linux Libertine"/>
                <w:sz w:val="18"/>
                <w:szCs w:val="18"/>
              </w:rPr>
            </w:pPr>
            <w:r w:rsidRPr="00257AD3">
              <w:rPr>
                <w:rFonts w:cs="Linux Libertine"/>
                <w:sz w:val="18"/>
                <w:szCs w:val="18"/>
              </w:rPr>
              <w:t>Christianity Teaching of Kindness Books distribution (2012)</w:t>
            </w:r>
          </w:p>
        </w:tc>
        <w:tc>
          <w:tcPr>
            <w:tcW w:w="1260" w:type="dxa"/>
          </w:tcPr>
          <w:p w14:paraId="00463D91"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21B49714" w14:textId="77777777" w:rsidR="006F7511" w:rsidRPr="00257AD3" w:rsidRDefault="006F7511" w:rsidP="00587C4B">
            <w:pPr>
              <w:ind w:left="77" w:right="161"/>
              <w:rPr>
                <w:rFonts w:cs="Linux Libertine"/>
                <w:sz w:val="18"/>
                <w:szCs w:val="18"/>
              </w:rPr>
            </w:pPr>
            <w:r w:rsidRPr="00257AD3">
              <w:rPr>
                <w:rFonts w:cs="Linux Libertine"/>
                <w:sz w:val="18"/>
                <w:szCs w:val="18"/>
              </w:rPr>
              <w:t>1 year and 2 months sentence</w:t>
            </w:r>
          </w:p>
        </w:tc>
      </w:tr>
      <w:tr w:rsidR="006F7511" w:rsidRPr="00257AD3" w14:paraId="1D1FDE38" w14:textId="77777777" w:rsidTr="00B61634">
        <w:trPr>
          <w:trHeight w:val="811"/>
        </w:trPr>
        <w:tc>
          <w:tcPr>
            <w:tcW w:w="530" w:type="dxa"/>
          </w:tcPr>
          <w:p w14:paraId="3B09A9FE" w14:textId="77777777" w:rsidR="006F7511" w:rsidRPr="00257AD3" w:rsidRDefault="006F7511" w:rsidP="006F7511">
            <w:pPr>
              <w:ind w:right="-525" w:firstLine="150"/>
              <w:rPr>
                <w:rFonts w:cs="Linux Libertine"/>
                <w:sz w:val="18"/>
                <w:szCs w:val="18"/>
              </w:rPr>
            </w:pPr>
            <w:r w:rsidRPr="00257AD3">
              <w:rPr>
                <w:rFonts w:cs="Linux Libertine"/>
                <w:sz w:val="18"/>
                <w:szCs w:val="18"/>
              </w:rPr>
              <w:t>10</w:t>
            </w:r>
          </w:p>
        </w:tc>
        <w:tc>
          <w:tcPr>
            <w:tcW w:w="1374" w:type="dxa"/>
          </w:tcPr>
          <w:p w14:paraId="7CCB3E53" w14:textId="77777777" w:rsidR="006F7511" w:rsidRPr="00257AD3" w:rsidRDefault="006F7511" w:rsidP="00587C4B">
            <w:pPr>
              <w:ind w:left="109"/>
              <w:rPr>
                <w:rFonts w:cs="Linux Libertine"/>
                <w:sz w:val="18"/>
                <w:szCs w:val="18"/>
              </w:rPr>
            </w:pPr>
            <w:r w:rsidRPr="00257AD3">
              <w:rPr>
                <w:rFonts w:cs="Linux Libertine"/>
                <w:sz w:val="18"/>
                <w:szCs w:val="18"/>
              </w:rPr>
              <w:t>Pontianak District Court</w:t>
            </w:r>
          </w:p>
        </w:tc>
        <w:tc>
          <w:tcPr>
            <w:tcW w:w="795" w:type="dxa"/>
          </w:tcPr>
          <w:p w14:paraId="1C22FA2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04E46C4A"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Sandi Hartono as son of </w:t>
            </w:r>
            <w:proofErr w:type="spellStart"/>
            <w:r w:rsidRPr="00257AD3">
              <w:rPr>
                <w:rFonts w:cs="Linux Libertine"/>
                <w:sz w:val="18"/>
                <w:szCs w:val="18"/>
              </w:rPr>
              <w:t>Khu</w:t>
            </w:r>
            <w:proofErr w:type="spellEnd"/>
            <w:r w:rsidRPr="00257AD3">
              <w:rPr>
                <w:rFonts w:cs="Linux Libertine"/>
                <w:sz w:val="18"/>
                <w:szCs w:val="18"/>
              </w:rPr>
              <w:t xml:space="preserve"> </w:t>
            </w:r>
            <w:proofErr w:type="spellStart"/>
            <w:r w:rsidRPr="00257AD3">
              <w:rPr>
                <w:rFonts w:cs="Linux Libertine"/>
                <w:sz w:val="18"/>
                <w:szCs w:val="18"/>
              </w:rPr>
              <w:t>Khim</w:t>
            </w:r>
            <w:proofErr w:type="spellEnd"/>
            <w:r w:rsidRPr="00257AD3">
              <w:rPr>
                <w:rFonts w:cs="Linux Libertine"/>
                <w:sz w:val="18"/>
                <w:szCs w:val="18"/>
              </w:rPr>
              <w:t xml:space="preserve"> </w:t>
            </w:r>
            <w:proofErr w:type="spellStart"/>
            <w:r w:rsidRPr="00257AD3">
              <w:rPr>
                <w:rFonts w:cs="Linux Libertine"/>
                <w:sz w:val="18"/>
                <w:szCs w:val="18"/>
              </w:rPr>
              <w:t>Chiung</w:t>
            </w:r>
            <w:proofErr w:type="spellEnd"/>
            <w:r w:rsidRPr="00257AD3">
              <w:rPr>
                <w:rFonts w:cs="Linux Libertine"/>
                <w:sz w:val="18"/>
                <w:szCs w:val="18"/>
              </w:rPr>
              <w:t xml:space="preserve"> (2012)</w:t>
            </w:r>
          </w:p>
        </w:tc>
        <w:tc>
          <w:tcPr>
            <w:tcW w:w="1260" w:type="dxa"/>
          </w:tcPr>
          <w:p w14:paraId="4A1B017D"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0914F181" w14:textId="77777777" w:rsidR="006F7511" w:rsidRPr="00257AD3" w:rsidRDefault="006F7511" w:rsidP="00257AD3">
            <w:pPr>
              <w:ind w:firstLine="61"/>
              <w:jc w:val="center"/>
              <w:rPr>
                <w:rFonts w:cs="Linux Libertine"/>
                <w:sz w:val="18"/>
                <w:szCs w:val="18"/>
              </w:rPr>
            </w:pPr>
            <w:r w:rsidRPr="00257AD3">
              <w:rPr>
                <w:rFonts w:cs="Linux Libertine"/>
                <w:sz w:val="18"/>
                <w:szCs w:val="18"/>
              </w:rPr>
              <w:t>IET Law No.11/2008</w:t>
            </w:r>
          </w:p>
        </w:tc>
        <w:tc>
          <w:tcPr>
            <w:tcW w:w="1530" w:type="dxa"/>
          </w:tcPr>
          <w:p w14:paraId="03819438"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 and 500 million rupiah fine</w:t>
            </w:r>
          </w:p>
        </w:tc>
      </w:tr>
      <w:tr w:rsidR="006F7511" w:rsidRPr="00257AD3" w14:paraId="062BF87E" w14:textId="77777777" w:rsidTr="00B61634">
        <w:trPr>
          <w:trHeight w:val="782"/>
        </w:trPr>
        <w:tc>
          <w:tcPr>
            <w:tcW w:w="530" w:type="dxa"/>
          </w:tcPr>
          <w:p w14:paraId="6A9CD4D2" w14:textId="77777777" w:rsidR="006F7511" w:rsidRPr="00257AD3" w:rsidRDefault="006F7511" w:rsidP="006F7511">
            <w:pPr>
              <w:ind w:right="-525" w:firstLine="150"/>
              <w:rPr>
                <w:rFonts w:cs="Linux Libertine"/>
                <w:sz w:val="18"/>
                <w:szCs w:val="18"/>
              </w:rPr>
            </w:pPr>
            <w:r w:rsidRPr="00257AD3">
              <w:rPr>
                <w:rFonts w:cs="Linux Libertine"/>
                <w:sz w:val="18"/>
                <w:szCs w:val="18"/>
              </w:rPr>
              <w:t>11</w:t>
            </w:r>
          </w:p>
        </w:tc>
        <w:tc>
          <w:tcPr>
            <w:tcW w:w="1374" w:type="dxa"/>
          </w:tcPr>
          <w:p w14:paraId="1D9D6B43" w14:textId="77777777" w:rsidR="006F7511" w:rsidRPr="00257AD3" w:rsidRDefault="006F7511" w:rsidP="00587C4B">
            <w:pPr>
              <w:ind w:left="109"/>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795" w:type="dxa"/>
          </w:tcPr>
          <w:p w14:paraId="3B289D3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20232EF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Alfred </w:t>
            </w:r>
            <w:proofErr w:type="spellStart"/>
            <w:r w:rsidRPr="00257AD3">
              <w:rPr>
                <w:rFonts w:cs="Linux Libertine"/>
                <w:sz w:val="18"/>
                <w:szCs w:val="18"/>
              </w:rPr>
              <w:t>Waang</w:t>
            </w:r>
            <w:proofErr w:type="spellEnd"/>
            <w:r w:rsidRPr="00257AD3">
              <w:rPr>
                <w:rFonts w:cs="Linux Libertine"/>
                <w:sz w:val="18"/>
                <w:szCs w:val="18"/>
              </w:rPr>
              <w:t xml:space="preserve"> </w:t>
            </w:r>
          </w:p>
        </w:tc>
        <w:tc>
          <w:tcPr>
            <w:tcW w:w="1260" w:type="dxa"/>
          </w:tcPr>
          <w:p w14:paraId="00CD0B6E" w14:textId="77777777" w:rsidR="006F7511" w:rsidRPr="00257AD3" w:rsidRDefault="006F7511" w:rsidP="006F7511">
            <w:pPr>
              <w:rPr>
                <w:rFonts w:cs="Linux Libertine"/>
                <w:sz w:val="18"/>
                <w:szCs w:val="18"/>
              </w:rPr>
            </w:pPr>
            <w:r w:rsidRPr="00257AD3">
              <w:rPr>
                <w:rFonts w:cs="Linux Libertine"/>
                <w:sz w:val="18"/>
                <w:szCs w:val="18"/>
              </w:rPr>
              <w:t xml:space="preserve">Islam who forced a kid to eat pork meat </w:t>
            </w:r>
          </w:p>
        </w:tc>
        <w:tc>
          <w:tcPr>
            <w:tcW w:w="1260" w:type="dxa"/>
          </w:tcPr>
          <w:p w14:paraId="553C24B2"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7F58A12B" w14:textId="77777777" w:rsidR="006F7511" w:rsidRPr="00257AD3" w:rsidRDefault="006F7511" w:rsidP="00587C4B">
            <w:pPr>
              <w:ind w:left="77" w:right="161"/>
              <w:rPr>
                <w:rFonts w:cs="Linux Libertine"/>
                <w:sz w:val="18"/>
                <w:szCs w:val="18"/>
              </w:rPr>
            </w:pPr>
            <w:r w:rsidRPr="00257AD3">
              <w:rPr>
                <w:rFonts w:cs="Linux Libertine"/>
                <w:sz w:val="18"/>
                <w:szCs w:val="18"/>
              </w:rPr>
              <w:t>1-year sentence</w:t>
            </w:r>
          </w:p>
        </w:tc>
      </w:tr>
      <w:tr w:rsidR="006F7511" w:rsidRPr="00257AD3" w14:paraId="42F9A26A" w14:textId="77777777" w:rsidTr="00B61634">
        <w:trPr>
          <w:trHeight w:val="650"/>
        </w:trPr>
        <w:tc>
          <w:tcPr>
            <w:tcW w:w="530" w:type="dxa"/>
          </w:tcPr>
          <w:p w14:paraId="5FE8B5A4" w14:textId="77777777" w:rsidR="006F7511" w:rsidRPr="00257AD3" w:rsidRDefault="006F7511" w:rsidP="006F7511">
            <w:pPr>
              <w:ind w:right="-525" w:firstLine="150"/>
              <w:rPr>
                <w:rFonts w:cs="Linux Libertine"/>
                <w:sz w:val="18"/>
                <w:szCs w:val="18"/>
              </w:rPr>
            </w:pPr>
            <w:r w:rsidRPr="00257AD3">
              <w:rPr>
                <w:rFonts w:cs="Linux Libertine"/>
                <w:sz w:val="18"/>
                <w:szCs w:val="18"/>
              </w:rPr>
              <w:t>12</w:t>
            </w:r>
          </w:p>
        </w:tc>
        <w:tc>
          <w:tcPr>
            <w:tcW w:w="1374" w:type="dxa"/>
          </w:tcPr>
          <w:p w14:paraId="7D8D336F" w14:textId="77777777" w:rsidR="006F7511" w:rsidRPr="00257AD3" w:rsidRDefault="006F7511" w:rsidP="00587C4B">
            <w:pPr>
              <w:ind w:left="109"/>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Trenggalek</w:t>
            </w:r>
            <w:proofErr w:type="spellEnd"/>
          </w:p>
        </w:tc>
        <w:tc>
          <w:tcPr>
            <w:tcW w:w="795" w:type="dxa"/>
          </w:tcPr>
          <w:p w14:paraId="2CFB27E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3A35B4A3"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Santoso or </w:t>
            </w:r>
            <w:proofErr w:type="spellStart"/>
            <w:r w:rsidRPr="00257AD3">
              <w:rPr>
                <w:rFonts w:cs="Linux Libertine"/>
                <w:sz w:val="18"/>
                <w:szCs w:val="18"/>
              </w:rPr>
              <w:t>Tesy</w:t>
            </w:r>
            <w:proofErr w:type="spellEnd"/>
            <w:r w:rsidRPr="00257AD3">
              <w:rPr>
                <w:rFonts w:cs="Linux Libertine"/>
                <w:sz w:val="18"/>
                <w:szCs w:val="18"/>
              </w:rPr>
              <w:t xml:space="preserve"> bin </w:t>
            </w:r>
            <w:proofErr w:type="spellStart"/>
            <w:r w:rsidRPr="00257AD3">
              <w:rPr>
                <w:rFonts w:cs="Linux Libertine"/>
                <w:sz w:val="18"/>
                <w:szCs w:val="18"/>
              </w:rPr>
              <w:t>Kijaelani</w:t>
            </w:r>
            <w:proofErr w:type="spellEnd"/>
            <w:r w:rsidRPr="00257AD3">
              <w:rPr>
                <w:rFonts w:cs="Linux Libertine"/>
                <w:sz w:val="18"/>
                <w:szCs w:val="18"/>
              </w:rPr>
              <w:t xml:space="preserve"> </w:t>
            </w:r>
          </w:p>
        </w:tc>
        <w:tc>
          <w:tcPr>
            <w:tcW w:w="1260" w:type="dxa"/>
          </w:tcPr>
          <w:p w14:paraId="395F9926"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238308AB"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 335 (1) CC</w:t>
            </w:r>
          </w:p>
        </w:tc>
        <w:tc>
          <w:tcPr>
            <w:tcW w:w="1530" w:type="dxa"/>
          </w:tcPr>
          <w:p w14:paraId="74F054FF"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w:t>
            </w:r>
          </w:p>
        </w:tc>
      </w:tr>
      <w:tr w:rsidR="006F7511" w:rsidRPr="00257AD3" w14:paraId="0BE18FD8" w14:textId="77777777" w:rsidTr="00B61634">
        <w:trPr>
          <w:trHeight w:val="518"/>
        </w:trPr>
        <w:tc>
          <w:tcPr>
            <w:tcW w:w="530" w:type="dxa"/>
          </w:tcPr>
          <w:p w14:paraId="7DD88602" w14:textId="77777777" w:rsidR="006F7511" w:rsidRPr="00257AD3" w:rsidRDefault="006F7511" w:rsidP="006F7511">
            <w:pPr>
              <w:ind w:right="-525" w:firstLine="150"/>
              <w:rPr>
                <w:rFonts w:cs="Linux Libertine"/>
                <w:sz w:val="18"/>
                <w:szCs w:val="18"/>
              </w:rPr>
            </w:pPr>
            <w:r w:rsidRPr="00257AD3">
              <w:rPr>
                <w:rFonts w:cs="Linux Libertine"/>
                <w:sz w:val="18"/>
                <w:szCs w:val="18"/>
              </w:rPr>
              <w:t>13</w:t>
            </w:r>
          </w:p>
        </w:tc>
        <w:tc>
          <w:tcPr>
            <w:tcW w:w="1374" w:type="dxa"/>
          </w:tcPr>
          <w:p w14:paraId="769A0232" w14:textId="77777777" w:rsidR="006F7511" w:rsidRPr="00257AD3" w:rsidRDefault="006F7511" w:rsidP="00587C4B">
            <w:pPr>
              <w:ind w:left="109"/>
              <w:rPr>
                <w:rFonts w:cs="Linux Libertine"/>
                <w:sz w:val="18"/>
                <w:szCs w:val="18"/>
              </w:rPr>
            </w:pPr>
            <w:r w:rsidRPr="00257AD3">
              <w:rPr>
                <w:rFonts w:cs="Linux Libertine"/>
                <w:sz w:val="18"/>
                <w:szCs w:val="18"/>
              </w:rPr>
              <w:t>District Court Denpasar</w:t>
            </w:r>
          </w:p>
        </w:tc>
        <w:tc>
          <w:tcPr>
            <w:tcW w:w="795" w:type="dxa"/>
          </w:tcPr>
          <w:p w14:paraId="0D532197"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493C6736" w14:textId="77777777" w:rsidR="006F7511" w:rsidRPr="00257AD3" w:rsidRDefault="006F7511" w:rsidP="00587C4B">
            <w:pPr>
              <w:ind w:left="190" w:right="198"/>
              <w:jc w:val="both"/>
              <w:rPr>
                <w:rFonts w:cs="Linux Libertine"/>
                <w:sz w:val="18"/>
                <w:szCs w:val="18"/>
              </w:rPr>
            </w:pPr>
            <w:proofErr w:type="spellStart"/>
            <w:r w:rsidRPr="00257AD3">
              <w:rPr>
                <w:rFonts w:cs="Linux Libertine"/>
                <w:sz w:val="18"/>
                <w:szCs w:val="18"/>
              </w:rPr>
              <w:t>Rusgiani</w:t>
            </w:r>
            <w:proofErr w:type="spellEnd"/>
            <w:r w:rsidRPr="00257AD3">
              <w:rPr>
                <w:rFonts w:cs="Linux Libertine"/>
                <w:sz w:val="18"/>
                <w:szCs w:val="18"/>
              </w:rPr>
              <w:t xml:space="preserve"> </w:t>
            </w:r>
          </w:p>
        </w:tc>
        <w:tc>
          <w:tcPr>
            <w:tcW w:w="1260" w:type="dxa"/>
          </w:tcPr>
          <w:p w14:paraId="2D5055CA" w14:textId="77777777" w:rsidR="006F7511" w:rsidRPr="00257AD3" w:rsidRDefault="006F7511" w:rsidP="006F7511">
            <w:pPr>
              <w:rPr>
                <w:rFonts w:cs="Linux Libertine"/>
                <w:sz w:val="18"/>
                <w:szCs w:val="18"/>
              </w:rPr>
            </w:pPr>
            <w:r w:rsidRPr="00257AD3">
              <w:rPr>
                <w:rFonts w:cs="Linux Libertine"/>
                <w:sz w:val="18"/>
                <w:szCs w:val="18"/>
              </w:rPr>
              <w:t>Hinduism</w:t>
            </w:r>
          </w:p>
        </w:tc>
        <w:tc>
          <w:tcPr>
            <w:tcW w:w="1260" w:type="dxa"/>
          </w:tcPr>
          <w:p w14:paraId="7DF7F1AF"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BFFB578" w14:textId="77777777" w:rsidR="006F7511" w:rsidRPr="00257AD3" w:rsidRDefault="006F7511" w:rsidP="00587C4B">
            <w:pPr>
              <w:ind w:left="77" w:right="161"/>
              <w:rPr>
                <w:rFonts w:cs="Linux Libertine"/>
                <w:sz w:val="18"/>
                <w:szCs w:val="18"/>
              </w:rPr>
            </w:pPr>
            <w:r w:rsidRPr="00257AD3">
              <w:rPr>
                <w:rFonts w:cs="Linux Libertine"/>
                <w:sz w:val="18"/>
                <w:szCs w:val="18"/>
              </w:rPr>
              <w:t>1 year and 2 months sentence</w:t>
            </w:r>
          </w:p>
        </w:tc>
      </w:tr>
      <w:tr w:rsidR="006F7511" w:rsidRPr="00257AD3" w14:paraId="1B800A07" w14:textId="77777777" w:rsidTr="00B61634">
        <w:trPr>
          <w:trHeight w:val="797"/>
        </w:trPr>
        <w:tc>
          <w:tcPr>
            <w:tcW w:w="530" w:type="dxa"/>
          </w:tcPr>
          <w:p w14:paraId="6757FD60" w14:textId="77777777" w:rsidR="006F7511" w:rsidRPr="00257AD3" w:rsidRDefault="006F7511" w:rsidP="006F7511">
            <w:pPr>
              <w:ind w:right="-525" w:firstLine="150"/>
              <w:rPr>
                <w:rFonts w:cs="Linux Libertine"/>
                <w:sz w:val="18"/>
                <w:szCs w:val="18"/>
              </w:rPr>
            </w:pPr>
            <w:r w:rsidRPr="00257AD3">
              <w:rPr>
                <w:rFonts w:cs="Linux Libertine"/>
                <w:sz w:val="18"/>
                <w:szCs w:val="18"/>
              </w:rPr>
              <w:t>14</w:t>
            </w:r>
          </w:p>
        </w:tc>
        <w:tc>
          <w:tcPr>
            <w:tcW w:w="1374" w:type="dxa"/>
          </w:tcPr>
          <w:p w14:paraId="35A036A6" w14:textId="77777777" w:rsidR="006F7511" w:rsidRPr="00257AD3" w:rsidRDefault="006F7511" w:rsidP="00587C4B">
            <w:pPr>
              <w:ind w:left="109"/>
              <w:rPr>
                <w:rFonts w:cs="Linux Libertine"/>
                <w:sz w:val="18"/>
                <w:szCs w:val="18"/>
              </w:rPr>
            </w:pPr>
            <w:r w:rsidRPr="00257AD3">
              <w:rPr>
                <w:rFonts w:cs="Linux Libertine"/>
                <w:sz w:val="18"/>
                <w:szCs w:val="18"/>
              </w:rPr>
              <w:t>Medan District Court</w:t>
            </w:r>
          </w:p>
        </w:tc>
        <w:tc>
          <w:tcPr>
            <w:tcW w:w="795" w:type="dxa"/>
          </w:tcPr>
          <w:p w14:paraId="5E5D51EC"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2018</w:t>
            </w:r>
          </w:p>
        </w:tc>
        <w:tc>
          <w:tcPr>
            <w:tcW w:w="1611" w:type="dxa"/>
          </w:tcPr>
          <w:p w14:paraId="3D1CBFD9" w14:textId="77777777" w:rsidR="006F7511" w:rsidRPr="00257AD3" w:rsidRDefault="006F7511" w:rsidP="00587C4B">
            <w:pPr>
              <w:ind w:left="190" w:right="198"/>
              <w:jc w:val="both"/>
              <w:rPr>
                <w:rFonts w:cs="Linux Libertine"/>
                <w:sz w:val="18"/>
                <w:szCs w:val="18"/>
              </w:rPr>
            </w:pPr>
            <w:r w:rsidRPr="00257AD3">
              <w:rPr>
                <w:rFonts w:cs="Linux Libertine"/>
                <w:sz w:val="18"/>
                <w:szCs w:val="18"/>
              </w:rPr>
              <w:t>Meiliana</w:t>
            </w:r>
          </w:p>
        </w:tc>
        <w:tc>
          <w:tcPr>
            <w:tcW w:w="1260" w:type="dxa"/>
          </w:tcPr>
          <w:p w14:paraId="12F8BE01" w14:textId="77777777" w:rsidR="006F7511" w:rsidRPr="00257AD3" w:rsidRDefault="006F7511" w:rsidP="006F7511">
            <w:pPr>
              <w:rPr>
                <w:rFonts w:cs="Linux Libertine"/>
                <w:sz w:val="18"/>
                <w:szCs w:val="18"/>
              </w:rPr>
            </w:pPr>
            <w:proofErr w:type="spellStart"/>
            <w:r w:rsidRPr="00257AD3">
              <w:rPr>
                <w:rFonts w:cs="Linux Libertine"/>
                <w:sz w:val="18"/>
                <w:szCs w:val="18"/>
              </w:rPr>
              <w:t>Budhism</w:t>
            </w:r>
            <w:proofErr w:type="spellEnd"/>
            <w:r w:rsidRPr="00257AD3">
              <w:rPr>
                <w:rFonts w:cs="Linux Libertine"/>
                <w:sz w:val="18"/>
                <w:szCs w:val="18"/>
              </w:rPr>
              <w:t xml:space="preserve"> who complain </w:t>
            </w:r>
            <w:proofErr w:type="spellStart"/>
            <w:r w:rsidRPr="00257AD3">
              <w:rPr>
                <w:rFonts w:cs="Linux Libertine"/>
                <w:sz w:val="18"/>
                <w:szCs w:val="18"/>
              </w:rPr>
              <w:t>adzan</w:t>
            </w:r>
            <w:proofErr w:type="spellEnd"/>
            <w:r w:rsidRPr="00257AD3">
              <w:rPr>
                <w:rFonts w:cs="Linux Libertine"/>
                <w:sz w:val="18"/>
                <w:szCs w:val="18"/>
              </w:rPr>
              <w:t xml:space="preserve">/ call for prayer volume </w:t>
            </w:r>
          </w:p>
        </w:tc>
        <w:tc>
          <w:tcPr>
            <w:tcW w:w="1260" w:type="dxa"/>
          </w:tcPr>
          <w:p w14:paraId="6B9DDB7E"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1FA5448" w14:textId="77777777" w:rsidR="006F7511" w:rsidRPr="00257AD3" w:rsidRDefault="006F7511" w:rsidP="00587C4B">
            <w:pPr>
              <w:ind w:left="77" w:right="161"/>
              <w:rPr>
                <w:rFonts w:cs="Linux Libertine"/>
                <w:sz w:val="18"/>
                <w:szCs w:val="18"/>
              </w:rPr>
            </w:pPr>
            <w:r w:rsidRPr="00257AD3">
              <w:rPr>
                <w:rFonts w:cs="Linux Libertine"/>
                <w:sz w:val="18"/>
                <w:szCs w:val="18"/>
              </w:rPr>
              <w:t>1 year and 6 months sentence</w:t>
            </w:r>
          </w:p>
        </w:tc>
      </w:tr>
      <w:tr w:rsidR="00315AD2" w:rsidRPr="00257AD3" w14:paraId="39CBAC08" w14:textId="77777777" w:rsidTr="00B61634">
        <w:trPr>
          <w:trHeight w:val="485"/>
        </w:trPr>
        <w:tc>
          <w:tcPr>
            <w:tcW w:w="8360" w:type="dxa"/>
            <w:gridSpan w:val="7"/>
          </w:tcPr>
          <w:p w14:paraId="45571BA0" w14:textId="4AD1BF44" w:rsidR="00315AD2" w:rsidRPr="00257AD3" w:rsidRDefault="00315AD2" w:rsidP="00587C4B">
            <w:pPr>
              <w:ind w:left="77" w:right="161"/>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2B26535A" w14:textId="78586EC5" w:rsidR="006F7511" w:rsidRPr="006F7344" w:rsidRDefault="006F7511" w:rsidP="004022AF">
      <w:pPr>
        <w:pStyle w:val="ParagraphNormal"/>
      </w:pPr>
    </w:p>
    <w:p w14:paraId="554D8841" w14:textId="121B68DE" w:rsidR="00A223AB" w:rsidRPr="006F7344" w:rsidRDefault="00A223AB" w:rsidP="00A223AB">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13</w:t>
      </w:r>
      <w:r w:rsidRPr="006F7344">
        <w:rPr>
          <w:noProof/>
        </w:rPr>
        <w:fldChar w:fldCharType="end"/>
      </w:r>
      <w:r w:rsidRPr="006F7344">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810"/>
        <w:gridCol w:w="1620"/>
        <w:gridCol w:w="1260"/>
        <w:gridCol w:w="1260"/>
        <w:gridCol w:w="1450"/>
      </w:tblGrid>
      <w:tr w:rsidR="00A223AB" w:rsidRPr="00257AD3" w14:paraId="4EDDDECB" w14:textId="77777777" w:rsidTr="00257AD3">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The Court </w:t>
            </w:r>
          </w:p>
        </w:tc>
        <w:tc>
          <w:tcPr>
            <w:tcW w:w="81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257AD3" w:rsidRDefault="00A223AB" w:rsidP="00A223AB">
            <w:pPr>
              <w:ind w:left="74" w:right="145"/>
              <w:jc w:val="both"/>
              <w:rPr>
                <w:rFonts w:cs="Linux Libertine"/>
                <w:sz w:val="18"/>
                <w:szCs w:val="18"/>
              </w:rPr>
            </w:pPr>
            <w:r w:rsidRPr="00257AD3">
              <w:rPr>
                <w:rFonts w:cs="Linux Libertine"/>
                <w:sz w:val="18"/>
                <w:szCs w:val="18"/>
              </w:rPr>
              <w:t>Year</w:t>
            </w:r>
          </w:p>
        </w:tc>
        <w:tc>
          <w:tcPr>
            <w:tcW w:w="162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257AD3" w:rsidRDefault="00A223AB" w:rsidP="00A223AB">
            <w:pPr>
              <w:ind w:right="87"/>
              <w:rPr>
                <w:rFonts w:cs="Linux Libertine"/>
                <w:sz w:val="18"/>
                <w:szCs w:val="18"/>
              </w:rPr>
            </w:pPr>
            <w:r w:rsidRPr="00257AD3">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257AD3" w:rsidRDefault="00A223AB" w:rsidP="00A223AB">
            <w:pPr>
              <w:ind w:left="48" w:right="161"/>
              <w:jc w:val="both"/>
              <w:rPr>
                <w:rFonts w:cs="Linux Libertine"/>
                <w:sz w:val="18"/>
                <w:szCs w:val="18"/>
              </w:rPr>
            </w:pPr>
            <w:r w:rsidRPr="00257AD3">
              <w:rPr>
                <w:rFonts w:cs="Linux Libertine"/>
                <w:sz w:val="18"/>
                <w:szCs w:val="18"/>
              </w:rPr>
              <w:t>Punishment</w:t>
            </w:r>
          </w:p>
        </w:tc>
      </w:tr>
      <w:tr w:rsidR="00A223AB" w:rsidRPr="00257AD3" w14:paraId="28C257D7"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714A6EB1"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1990</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Aswendo</w:t>
            </w:r>
            <w:proofErr w:type="spellEnd"/>
            <w:r w:rsidRPr="00257AD3">
              <w:rPr>
                <w:rFonts w:cs="Linux Libertine"/>
                <w:sz w:val="18"/>
                <w:szCs w:val="18"/>
              </w:rPr>
              <w:t xml:space="preserve"> </w:t>
            </w:r>
            <w:proofErr w:type="spellStart"/>
            <w:r w:rsidRPr="00257AD3">
              <w:rPr>
                <w:rFonts w:cs="Linux Libertine"/>
                <w:sz w:val="18"/>
                <w:szCs w:val="18"/>
              </w:rPr>
              <w:t>Atmowiloto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published a survey the </w:t>
            </w:r>
            <w:proofErr w:type="spellStart"/>
            <w:r w:rsidRPr="00257AD3">
              <w:rPr>
                <w:rFonts w:cs="Linux Libertine"/>
                <w:sz w:val="18"/>
                <w:szCs w:val="18"/>
              </w:rPr>
              <w:t>favorite</w:t>
            </w:r>
            <w:proofErr w:type="spellEnd"/>
            <w:r w:rsidRPr="00257AD3">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883424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Situbondo</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18AA70AF"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6F2A731F"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Kalabahi</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EBBFA00"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Ir. </w:t>
            </w:r>
            <w:proofErr w:type="spellStart"/>
            <w:r w:rsidRPr="00257AD3">
              <w:rPr>
                <w:rFonts w:cs="Linux Libertine"/>
                <w:sz w:val="18"/>
                <w:szCs w:val="18"/>
              </w:rPr>
              <w:t>Charisal</w:t>
            </w:r>
            <w:proofErr w:type="spellEnd"/>
            <w:r w:rsidRPr="00257AD3">
              <w:rPr>
                <w:rFonts w:cs="Linux Libertine"/>
                <w:sz w:val="18"/>
                <w:szCs w:val="18"/>
              </w:rPr>
              <w:t xml:space="preserve"> </w:t>
            </w:r>
            <w:proofErr w:type="spellStart"/>
            <w:r w:rsidRPr="00257AD3">
              <w:rPr>
                <w:rFonts w:cs="Linux Libertine"/>
                <w:sz w:val="18"/>
                <w:szCs w:val="18"/>
              </w:rPr>
              <w:t>Matsen</w:t>
            </w:r>
            <w:proofErr w:type="spellEnd"/>
            <w:r w:rsidRPr="00257AD3">
              <w:rPr>
                <w:rFonts w:cs="Linux Libertine"/>
                <w:sz w:val="18"/>
                <w:szCs w:val="18"/>
              </w:rPr>
              <w:t xml:space="preserve">, </w:t>
            </w:r>
            <w:proofErr w:type="spellStart"/>
            <w:r w:rsidRPr="00257AD3">
              <w:rPr>
                <w:rFonts w:cs="Linux Libertine"/>
                <w:sz w:val="18"/>
                <w:szCs w:val="18"/>
              </w:rPr>
              <w:t>Agustinus</w:t>
            </w:r>
            <w:proofErr w:type="spellEnd"/>
            <w:r w:rsidRPr="00257AD3">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77777777" w:rsidR="00A223AB" w:rsidRPr="00257AD3" w:rsidRDefault="00A223AB" w:rsidP="00A223AB">
            <w:pPr>
              <w:ind w:right="87"/>
              <w:rPr>
                <w:rFonts w:cs="Linux Libertine"/>
                <w:sz w:val="18"/>
                <w:szCs w:val="18"/>
              </w:rPr>
            </w:pPr>
            <w:r w:rsidRPr="00257AD3">
              <w:rPr>
                <w:rFonts w:cs="Linux Libertine"/>
                <w:sz w:val="18"/>
                <w:szCs w:val="18"/>
              </w:rPr>
              <w:t>Muslim who made a Book cover design of "</w:t>
            </w:r>
            <w:proofErr w:type="spellStart"/>
            <w:r w:rsidRPr="00257AD3">
              <w:rPr>
                <w:rFonts w:cs="Linux Libertine"/>
                <w:sz w:val="18"/>
                <w:szCs w:val="18"/>
              </w:rPr>
              <w:t>Alor</w:t>
            </w:r>
            <w:proofErr w:type="spellEnd"/>
            <w:r w:rsidRPr="00257AD3">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0ECE1FF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District Court Bale </w:t>
            </w:r>
            <w:proofErr w:type="spellStart"/>
            <w:r w:rsidRPr="00257AD3">
              <w:rPr>
                <w:rFonts w:cs="Linux Libertine"/>
                <w:sz w:val="18"/>
                <w:szCs w:val="18"/>
              </w:rPr>
              <w:t>Endah</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259767F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Mangapin</w:t>
            </w:r>
            <w:proofErr w:type="spellEnd"/>
            <w:r w:rsidRPr="00257AD3">
              <w:rPr>
                <w:rFonts w:cs="Linux Libertine"/>
                <w:sz w:val="18"/>
                <w:szCs w:val="18"/>
              </w:rPr>
              <w:t xml:space="preserve"> </w:t>
            </w:r>
            <w:proofErr w:type="spellStart"/>
            <w:r w:rsidRPr="00257AD3">
              <w:rPr>
                <w:rFonts w:cs="Linux Libertine"/>
                <w:sz w:val="18"/>
                <w:szCs w:val="18"/>
              </w:rPr>
              <w:t>Sibuea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257AD3" w:rsidRDefault="00A223AB" w:rsidP="00A223AB">
            <w:pPr>
              <w:ind w:right="87"/>
              <w:rPr>
                <w:rFonts w:cs="Linux Libertine"/>
                <w:sz w:val="18"/>
                <w:szCs w:val="18"/>
              </w:rPr>
            </w:pPr>
            <w:r w:rsidRPr="00257AD3">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14BA90A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257AD3" w:rsidRDefault="00A223AB" w:rsidP="00A223AB">
            <w:pPr>
              <w:ind w:left="54" w:right="68"/>
              <w:jc w:val="both"/>
              <w:rPr>
                <w:rFonts w:cs="Linux Libertine"/>
                <w:sz w:val="18"/>
                <w:szCs w:val="18"/>
              </w:rPr>
            </w:pPr>
            <w:proofErr w:type="spellStart"/>
            <w:r w:rsidRPr="00257AD3">
              <w:rPr>
                <w:rFonts w:cs="Linux Libertine"/>
                <w:sz w:val="18"/>
                <w:szCs w:val="18"/>
              </w:rPr>
              <w:t>Probolinggo</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3D36145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2005</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Ardi</w:t>
            </w:r>
            <w:proofErr w:type="spellEnd"/>
            <w:r w:rsidRPr="00257AD3">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50E056A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Jakarta</w:t>
            </w:r>
          </w:p>
        </w:tc>
        <w:tc>
          <w:tcPr>
            <w:tcW w:w="810" w:type="dxa"/>
            <w:tcBorders>
              <w:top w:val="single" w:sz="8" w:space="0" w:color="9E9E9E"/>
              <w:left w:val="single" w:sz="8" w:space="0" w:color="9E9E9E"/>
              <w:bottom w:val="single" w:sz="8" w:space="0" w:color="9E9E9E"/>
              <w:right w:val="single" w:sz="8" w:space="0" w:color="9E9E9E"/>
            </w:tcBorders>
          </w:tcPr>
          <w:p w14:paraId="452C954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Aminuddin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257AD3" w:rsidRDefault="00A223AB" w:rsidP="00A223AB">
            <w:pPr>
              <w:ind w:right="87"/>
              <w:rPr>
                <w:rFonts w:cs="Linux Libertine"/>
                <w:sz w:val="18"/>
                <w:szCs w:val="18"/>
              </w:rPr>
            </w:pPr>
            <w:r w:rsidRPr="00257AD3">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38043FB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1FD7AEC9"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Abdul </w:t>
            </w:r>
            <w:proofErr w:type="spellStart"/>
            <w:r w:rsidRPr="00257AD3">
              <w:rPr>
                <w:rFonts w:cs="Linux Libertine"/>
                <w:sz w:val="18"/>
                <w:szCs w:val="18"/>
              </w:rPr>
              <w:t>Rachman</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257AD3" w:rsidRDefault="00A223AB" w:rsidP="00A223AB">
            <w:pPr>
              <w:ind w:right="87"/>
              <w:rPr>
                <w:rFonts w:cs="Linux Libertine"/>
                <w:sz w:val="18"/>
                <w:szCs w:val="18"/>
              </w:rPr>
            </w:pPr>
            <w:r w:rsidRPr="00257AD3">
              <w:rPr>
                <w:rFonts w:cs="Linux Libertine"/>
                <w:sz w:val="18"/>
                <w:szCs w:val="18"/>
              </w:rPr>
              <w:t xml:space="preserve">A   </w:t>
            </w:r>
            <w:proofErr w:type="spellStart"/>
            <w:r w:rsidRPr="00257AD3">
              <w:rPr>
                <w:rFonts w:cs="Linux Libertine"/>
                <w:sz w:val="18"/>
                <w:szCs w:val="18"/>
              </w:rPr>
              <w:t>Salamullah</w:t>
            </w:r>
            <w:proofErr w:type="spellEnd"/>
            <w:r w:rsidRPr="00257AD3">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C2EC02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4733A0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257AD3" w:rsidRDefault="00A223AB" w:rsidP="00A223AB">
            <w:pPr>
              <w:ind w:right="87"/>
              <w:rPr>
                <w:rFonts w:cs="Linux Libertine"/>
                <w:sz w:val="18"/>
                <w:szCs w:val="18"/>
              </w:rPr>
            </w:pPr>
            <w:r w:rsidRPr="00257AD3">
              <w:rPr>
                <w:rFonts w:cs="Linux Libertine"/>
                <w:sz w:val="18"/>
                <w:szCs w:val="18"/>
              </w:rPr>
              <w:t xml:space="preserve">A follower of </w:t>
            </w:r>
            <w:proofErr w:type="spellStart"/>
            <w:r w:rsidRPr="00257AD3">
              <w:rPr>
                <w:rFonts w:cs="Linux Libertine"/>
                <w:sz w:val="18"/>
                <w:szCs w:val="18"/>
              </w:rPr>
              <w:t>Alqiyadah</w:t>
            </w:r>
            <w:proofErr w:type="spellEnd"/>
            <w:r w:rsidRPr="00257AD3">
              <w:rPr>
                <w:rFonts w:cs="Linux Libertine"/>
                <w:sz w:val="18"/>
                <w:szCs w:val="18"/>
              </w:rPr>
              <w:t xml:space="preserve">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257AD3" w:rsidRDefault="00A223AB" w:rsidP="00A223AB">
            <w:pPr>
              <w:ind w:left="48" w:right="161"/>
              <w:rPr>
                <w:rFonts w:cs="Linux Libertine"/>
                <w:sz w:val="18"/>
                <w:szCs w:val="18"/>
              </w:rPr>
            </w:pPr>
            <w:r w:rsidRPr="00257AD3">
              <w:rPr>
                <w:rFonts w:cs="Linux Libertine"/>
                <w:sz w:val="18"/>
                <w:szCs w:val="18"/>
              </w:rPr>
              <w:t>4 years sentence</w:t>
            </w:r>
          </w:p>
        </w:tc>
      </w:tr>
      <w:tr w:rsidR="00A223AB" w:rsidRPr="00257AD3" w14:paraId="1A442BD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257AD3" w:rsidRDefault="00A223AB" w:rsidP="00A223AB">
            <w:pPr>
              <w:ind w:left="54" w:right="68"/>
              <w:jc w:val="both"/>
              <w:rPr>
                <w:rFonts w:cs="Linux Libertine"/>
                <w:sz w:val="18"/>
                <w:szCs w:val="18"/>
              </w:rPr>
            </w:pPr>
            <w:r w:rsidRPr="00257AD3">
              <w:rPr>
                <w:rFonts w:cs="Linux Libertine"/>
                <w:sz w:val="18"/>
                <w:szCs w:val="18"/>
              </w:rPr>
              <w:t>Malang District Court</w:t>
            </w:r>
          </w:p>
        </w:tc>
        <w:tc>
          <w:tcPr>
            <w:tcW w:w="810" w:type="dxa"/>
            <w:tcBorders>
              <w:top w:val="single" w:sz="8" w:space="0" w:color="9E9E9E"/>
              <w:left w:val="single" w:sz="8" w:space="0" w:color="9E9E9E"/>
              <w:bottom w:val="single" w:sz="8" w:space="0" w:color="9E9E9E"/>
              <w:right w:val="single" w:sz="8" w:space="0" w:color="9E9E9E"/>
            </w:tcBorders>
          </w:tcPr>
          <w:p w14:paraId="2D0AEA8F"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257AD3" w:rsidRDefault="00A223AB" w:rsidP="00A223AB">
            <w:pPr>
              <w:ind w:left="74" w:right="145"/>
              <w:jc w:val="both"/>
              <w:rPr>
                <w:rFonts w:cs="Linux Libertine"/>
                <w:sz w:val="18"/>
                <w:szCs w:val="18"/>
              </w:rPr>
            </w:pPr>
            <w:r w:rsidRPr="00257AD3">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257AD3" w:rsidRDefault="00A223AB" w:rsidP="00A223AB">
            <w:pPr>
              <w:ind w:left="48" w:right="161"/>
              <w:rPr>
                <w:rFonts w:cs="Linux Libertine"/>
                <w:sz w:val="18"/>
                <w:szCs w:val="18"/>
              </w:rPr>
            </w:pPr>
            <w:r w:rsidRPr="00257AD3">
              <w:rPr>
                <w:rFonts w:cs="Linux Libertine"/>
                <w:sz w:val="18"/>
                <w:szCs w:val="18"/>
              </w:rPr>
              <w:t>3 years and 6 months sentence</w:t>
            </w:r>
          </w:p>
        </w:tc>
      </w:tr>
      <w:tr w:rsidR="00A223AB" w:rsidRPr="00257AD3" w14:paraId="0B3C774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0FC18C0E"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Dedi</w:t>
            </w:r>
            <w:proofErr w:type="spellEnd"/>
            <w:r w:rsidRPr="00257AD3">
              <w:rPr>
                <w:rFonts w:cs="Linux Libertine"/>
                <w:sz w:val="18"/>
                <w:szCs w:val="18"/>
              </w:rPr>
              <w:t xml:space="preserve"> </w:t>
            </w:r>
            <w:proofErr w:type="spellStart"/>
            <w:r w:rsidRPr="00257AD3">
              <w:rPr>
                <w:rFonts w:cs="Linux Libertine"/>
                <w:sz w:val="18"/>
                <w:szCs w:val="18"/>
              </w:rPr>
              <w:t>Priadi</w:t>
            </w:r>
            <w:proofErr w:type="spellEnd"/>
            <w:r w:rsidRPr="00257AD3">
              <w:rPr>
                <w:rFonts w:cs="Linux Libertine"/>
                <w:sz w:val="18"/>
                <w:szCs w:val="18"/>
              </w:rPr>
              <w:t xml:space="preserve"> and Garry Lutfi </w:t>
            </w:r>
            <w:proofErr w:type="spellStart"/>
            <w:r w:rsidRPr="00257AD3">
              <w:rPr>
                <w:rFonts w:cs="Linux Libertine"/>
                <w:sz w:val="18"/>
                <w:szCs w:val="18"/>
              </w:rPr>
              <w:t>Yudistira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257AD3" w:rsidRDefault="00A223AB" w:rsidP="00A223AB">
            <w:pPr>
              <w:ind w:right="87"/>
              <w:rPr>
                <w:rFonts w:cs="Linux Libertine"/>
                <w:sz w:val="18"/>
                <w:szCs w:val="18"/>
              </w:rPr>
            </w:pPr>
            <w:r w:rsidRPr="00257AD3">
              <w:rPr>
                <w:rFonts w:cs="Linux Libertine"/>
                <w:sz w:val="18"/>
                <w:szCs w:val="18"/>
              </w:rPr>
              <w:t>Al-</w:t>
            </w:r>
            <w:proofErr w:type="spellStart"/>
            <w:r w:rsidRPr="00257AD3">
              <w:rPr>
                <w:rFonts w:cs="Linux Libertine"/>
                <w:sz w:val="18"/>
                <w:szCs w:val="18"/>
              </w:rPr>
              <w:t>Qiyadah</w:t>
            </w:r>
            <w:proofErr w:type="spellEnd"/>
            <w:r w:rsidRPr="00257AD3">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9CE0B3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257AD3" w:rsidRDefault="00A223AB" w:rsidP="00A223AB">
            <w:pPr>
              <w:ind w:left="54" w:right="68"/>
              <w:jc w:val="both"/>
              <w:rPr>
                <w:rFonts w:cs="Linux Libertine"/>
                <w:sz w:val="18"/>
                <w:szCs w:val="18"/>
              </w:rPr>
            </w:pPr>
            <w:r w:rsidRPr="00257AD3">
              <w:rPr>
                <w:rFonts w:cs="Linux Libertine"/>
                <w:sz w:val="18"/>
                <w:szCs w:val="18"/>
              </w:rPr>
              <w:t>Jambi District Court</w:t>
            </w:r>
          </w:p>
        </w:tc>
        <w:tc>
          <w:tcPr>
            <w:tcW w:w="810" w:type="dxa"/>
            <w:tcBorders>
              <w:top w:val="single" w:sz="8" w:space="0" w:color="9E9E9E"/>
              <w:left w:val="single" w:sz="8" w:space="0" w:color="9E9E9E"/>
              <w:bottom w:val="single" w:sz="8" w:space="0" w:color="9E9E9E"/>
              <w:right w:val="single" w:sz="8" w:space="0" w:color="9E9E9E"/>
            </w:tcBorders>
          </w:tcPr>
          <w:p w14:paraId="47EC84E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Edi Ridwan, Amir, </w:t>
            </w:r>
            <w:proofErr w:type="spellStart"/>
            <w:r w:rsidRPr="00257AD3">
              <w:rPr>
                <w:rFonts w:cs="Linux Libertine"/>
                <w:sz w:val="18"/>
                <w:szCs w:val="18"/>
              </w:rPr>
              <w:t>Sudibyo</w:t>
            </w:r>
            <w:proofErr w:type="spellEnd"/>
            <w:r w:rsidRPr="00257AD3">
              <w:rPr>
                <w:rFonts w:cs="Linux Libertine"/>
                <w:sz w:val="18"/>
                <w:szCs w:val="18"/>
              </w:rPr>
              <w:t xml:space="preserve"> and </w:t>
            </w:r>
            <w:proofErr w:type="spellStart"/>
            <w:r w:rsidRPr="00257AD3">
              <w:rPr>
                <w:rFonts w:cs="Linux Libertine"/>
                <w:sz w:val="18"/>
                <w:szCs w:val="18"/>
              </w:rPr>
              <w:t>Warsito</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257AD3" w:rsidRDefault="00A223AB" w:rsidP="00A223AB">
            <w:pPr>
              <w:ind w:right="87"/>
              <w:rPr>
                <w:rFonts w:cs="Linux Libertine"/>
                <w:sz w:val="18"/>
                <w:szCs w:val="18"/>
              </w:rPr>
            </w:pPr>
            <w:r w:rsidRPr="00257AD3">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3DFA8A3"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3954AC36"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Ishak </w:t>
            </w:r>
            <w:proofErr w:type="spellStart"/>
            <w:r w:rsidRPr="00257AD3">
              <w:rPr>
                <w:rFonts w:cs="Linux Libertine"/>
                <w:sz w:val="18"/>
                <w:szCs w:val="18"/>
              </w:rPr>
              <w:t>Suhendra</w:t>
            </w:r>
            <w:proofErr w:type="spellEnd"/>
            <w:r w:rsidRPr="00257AD3">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257AD3" w:rsidRDefault="00A223AB" w:rsidP="00A223AB">
            <w:pPr>
              <w:ind w:right="87"/>
              <w:rPr>
                <w:rFonts w:cs="Linux Libertine"/>
                <w:sz w:val="18"/>
                <w:szCs w:val="18"/>
              </w:rPr>
            </w:pPr>
            <w:r w:rsidRPr="00257AD3">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4DAC29C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257AD3" w:rsidRDefault="00A223AB" w:rsidP="00A223AB">
            <w:pPr>
              <w:ind w:right="-552" w:firstLine="60"/>
              <w:jc w:val="both"/>
              <w:rPr>
                <w:rFonts w:cs="Linux Libertine"/>
                <w:sz w:val="18"/>
                <w:szCs w:val="18"/>
              </w:rPr>
            </w:pPr>
            <w:r w:rsidRPr="00257AD3">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21B50842"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w:t>
            </w:r>
            <w:proofErr w:type="spellStart"/>
            <w:r w:rsidRPr="00257AD3">
              <w:rPr>
                <w:rFonts w:cs="Linux Libertine"/>
                <w:sz w:val="18"/>
                <w:szCs w:val="18"/>
              </w:rPr>
              <w:t>Aminudin</w:t>
            </w:r>
            <w:proofErr w:type="spellEnd"/>
            <w:r w:rsidRPr="00257AD3">
              <w:rPr>
                <w:rFonts w:cs="Linux Libertine"/>
                <w:sz w:val="18"/>
                <w:szCs w:val="18"/>
              </w:rPr>
              <w:t xml:space="preserve">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69B25E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323A405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257AD3" w:rsidRDefault="00A223AB" w:rsidP="00A223AB">
            <w:pPr>
              <w:ind w:left="74" w:right="145"/>
              <w:jc w:val="both"/>
              <w:rPr>
                <w:rFonts w:cs="Linux Libertine"/>
                <w:sz w:val="18"/>
                <w:szCs w:val="18"/>
              </w:rPr>
            </w:pPr>
            <w:r w:rsidRPr="00257AD3">
              <w:rPr>
                <w:rFonts w:cs="Linux Libertine"/>
                <w:sz w:val="18"/>
                <w:szCs w:val="18"/>
              </w:rPr>
              <w:t xml:space="preserve">Wahyu </w:t>
            </w:r>
            <w:proofErr w:type="spellStart"/>
            <w:r w:rsidRPr="00257AD3">
              <w:rPr>
                <w:rFonts w:cs="Linux Libertine"/>
                <w:sz w:val="18"/>
                <w:szCs w:val="18"/>
              </w:rPr>
              <w:t>Andito</w:t>
            </w:r>
            <w:proofErr w:type="spellEnd"/>
            <w:r w:rsidRPr="00257AD3">
              <w:rPr>
                <w:rFonts w:cs="Linux Libertine"/>
                <w:sz w:val="18"/>
                <w:szCs w:val="18"/>
              </w:rPr>
              <w:t xml:space="preserve"> </w:t>
            </w:r>
            <w:proofErr w:type="spellStart"/>
            <w:r w:rsidRPr="00257AD3">
              <w:rPr>
                <w:rFonts w:cs="Linux Libertine"/>
                <w:sz w:val="18"/>
                <w:szCs w:val="18"/>
              </w:rPr>
              <w:t>Putro</w:t>
            </w:r>
            <w:proofErr w:type="spellEnd"/>
            <w:r w:rsidRPr="00257AD3">
              <w:rPr>
                <w:rFonts w:cs="Linux Libertine"/>
                <w:sz w:val="18"/>
                <w:szCs w:val="18"/>
              </w:rPr>
              <w:t xml:space="preserve"> Wibisono / </w:t>
            </w:r>
            <w:proofErr w:type="spellStart"/>
            <w:r w:rsidRPr="00257AD3">
              <w:rPr>
                <w:rFonts w:cs="Linux Libertine"/>
                <w:sz w:val="18"/>
                <w:szCs w:val="18"/>
              </w:rPr>
              <w:t>Salamullah</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257AD3" w:rsidRDefault="00A223AB" w:rsidP="00A223AB">
            <w:pPr>
              <w:ind w:right="87"/>
              <w:rPr>
                <w:rFonts w:cs="Linux Libertine"/>
                <w:sz w:val="18"/>
                <w:szCs w:val="18"/>
              </w:rPr>
            </w:pPr>
            <w:r w:rsidRPr="00257AD3">
              <w:rPr>
                <w:rFonts w:cs="Linux Libertine"/>
                <w:sz w:val="18"/>
                <w:szCs w:val="18"/>
              </w:rPr>
              <w:t xml:space="preserve">Habib Abdurrahman </w:t>
            </w:r>
            <w:proofErr w:type="spellStart"/>
            <w:r w:rsidRPr="00257AD3">
              <w:rPr>
                <w:rFonts w:cs="Linux Libertine"/>
                <w:sz w:val="18"/>
                <w:szCs w:val="18"/>
              </w:rPr>
              <w:t>Assegaf</w:t>
            </w:r>
            <w:proofErr w:type="spellEnd"/>
            <w:r w:rsidRPr="00257AD3">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257AD3" w:rsidRDefault="00A223AB" w:rsidP="00A223AB">
            <w:pPr>
              <w:ind w:left="48" w:right="161"/>
              <w:jc w:val="both"/>
              <w:rPr>
                <w:rFonts w:cs="Linux Libertine"/>
                <w:sz w:val="18"/>
                <w:szCs w:val="18"/>
              </w:rPr>
            </w:pPr>
            <w:r w:rsidRPr="00257AD3">
              <w:rPr>
                <w:rFonts w:cs="Linux Libertine"/>
                <w:sz w:val="18"/>
                <w:szCs w:val="18"/>
              </w:rPr>
              <w:t>2 years sentence</w:t>
            </w:r>
          </w:p>
        </w:tc>
      </w:tr>
      <w:tr w:rsidR="00A223AB" w:rsidRPr="00257AD3" w14:paraId="671E1C8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257AD3" w:rsidRDefault="00A223AB" w:rsidP="00A223AB">
            <w:pPr>
              <w:ind w:right="-552" w:firstLine="60"/>
              <w:jc w:val="both"/>
              <w:rPr>
                <w:rFonts w:cs="Linux Libertine"/>
                <w:sz w:val="18"/>
                <w:szCs w:val="18"/>
              </w:rPr>
            </w:pPr>
            <w:r w:rsidRPr="00257AD3">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257AD3" w:rsidRDefault="00A223AB" w:rsidP="00A223AB">
            <w:pPr>
              <w:ind w:left="54" w:right="68"/>
              <w:rPr>
                <w:rFonts w:cs="Linux Libertine"/>
                <w:sz w:val="18"/>
                <w:szCs w:val="18"/>
              </w:rPr>
            </w:pPr>
            <w:r w:rsidRPr="00257AD3">
              <w:rPr>
                <w:rFonts w:cs="Linux Libertine"/>
                <w:sz w:val="18"/>
                <w:szCs w:val="18"/>
              </w:rPr>
              <w:t>District Court South Jakarta</w:t>
            </w:r>
          </w:p>
        </w:tc>
        <w:tc>
          <w:tcPr>
            <w:tcW w:w="810" w:type="dxa"/>
            <w:tcBorders>
              <w:top w:val="single" w:sz="8" w:space="0" w:color="9E9E9E"/>
              <w:left w:val="single" w:sz="8" w:space="0" w:color="9E9E9E"/>
              <w:bottom w:val="single" w:sz="8" w:space="0" w:color="9E9E9E"/>
              <w:right w:val="single" w:sz="8" w:space="0" w:color="9E9E9E"/>
            </w:tcBorders>
          </w:tcPr>
          <w:p w14:paraId="707F49E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Agus</w:t>
            </w:r>
            <w:proofErr w:type="spellEnd"/>
            <w:r w:rsidRPr="00257AD3">
              <w:rPr>
                <w:rFonts w:cs="Linux Libertine"/>
                <w:sz w:val="18"/>
                <w:szCs w:val="18"/>
              </w:rPr>
              <w:t xml:space="preserve"> Imam </w:t>
            </w:r>
            <w:proofErr w:type="spellStart"/>
            <w:r w:rsidRPr="00257AD3">
              <w:rPr>
                <w:rFonts w:cs="Linux Libertine"/>
                <w:sz w:val="18"/>
                <w:szCs w:val="18"/>
              </w:rPr>
              <w:t>Solihin</w:t>
            </w:r>
            <w:proofErr w:type="spellEnd"/>
            <w:r w:rsidRPr="00257AD3">
              <w:rPr>
                <w:rFonts w:cs="Linux Libertine"/>
                <w:sz w:val="18"/>
                <w:szCs w:val="18"/>
              </w:rPr>
              <w:t xml:space="preserve"> / </w:t>
            </w:r>
            <w:proofErr w:type="spellStart"/>
            <w:r w:rsidRPr="00257AD3">
              <w:rPr>
                <w:rFonts w:cs="Linux Libertine"/>
                <w:sz w:val="18"/>
                <w:szCs w:val="18"/>
              </w:rPr>
              <w:t>Satriyo</w:t>
            </w:r>
            <w:proofErr w:type="spellEnd"/>
            <w:r w:rsidRPr="00257AD3">
              <w:rPr>
                <w:rFonts w:cs="Linux Libertine"/>
                <w:sz w:val="18"/>
                <w:szCs w:val="18"/>
              </w:rPr>
              <w:t xml:space="preserve"> </w:t>
            </w:r>
            <w:proofErr w:type="spellStart"/>
            <w:r w:rsidRPr="00257AD3">
              <w:rPr>
                <w:rFonts w:cs="Linux Libertine"/>
                <w:sz w:val="18"/>
                <w:szCs w:val="18"/>
              </w:rPr>
              <w:t>Piningit</w:t>
            </w:r>
            <w:proofErr w:type="spellEnd"/>
            <w:r w:rsidRPr="00257AD3">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257AD3" w:rsidRDefault="00A223AB" w:rsidP="00A223AB">
            <w:pPr>
              <w:ind w:right="87"/>
              <w:rPr>
                <w:rFonts w:cs="Linux Libertine"/>
                <w:sz w:val="18"/>
                <w:szCs w:val="18"/>
              </w:rPr>
            </w:pPr>
            <w:r w:rsidRPr="00257AD3">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1E72AA0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257AD3" w:rsidRDefault="00A223AB" w:rsidP="00A223AB">
            <w:pPr>
              <w:ind w:right="-552" w:firstLine="60"/>
              <w:jc w:val="both"/>
              <w:rPr>
                <w:rFonts w:cs="Linux Libertine"/>
                <w:sz w:val="18"/>
                <w:szCs w:val="18"/>
              </w:rPr>
            </w:pPr>
            <w:r w:rsidRPr="00257AD3">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736E6ED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Ondon</w:t>
            </w:r>
            <w:proofErr w:type="spellEnd"/>
            <w:r w:rsidRPr="00257AD3">
              <w:rPr>
                <w:rFonts w:cs="Linux Libertine"/>
                <w:sz w:val="18"/>
                <w:szCs w:val="18"/>
              </w:rPr>
              <w:t xml:space="preserve"> </w:t>
            </w:r>
            <w:proofErr w:type="spellStart"/>
            <w:r w:rsidRPr="00257AD3">
              <w:rPr>
                <w:rFonts w:cs="Linux Libertine"/>
                <w:sz w:val="18"/>
                <w:szCs w:val="18"/>
              </w:rPr>
              <w:t>Juhana</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257AD3" w:rsidRDefault="00A223AB" w:rsidP="00A223AB">
            <w:pPr>
              <w:ind w:right="87"/>
              <w:rPr>
                <w:rFonts w:cs="Linux Libertine"/>
                <w:sz w:val="18"/>
                <w:szCs w:val="18"/>
              </w:rPr>
            </w:pPr>
            <w:r w:rsidRPr="00257AD3">
              <w:rPr>
                <w:rFonts w:cs="Linux Libertine"/>
                <w:sz w:val="18"/>
                <w:szCs w:val="18"/>
              </w:rPr>
              <w:t xml:space="preserve">Sri </w:t>
            </w:r>
            <w:proofErr w:type="spellStart"/>
            <w:r w:rsidRPr="00257AD3">
              <w:rPr>
                <w:rFonts w:cs="Linux Libertine"/>
                <w:sz w:val="18"/>
                <w:szCs w:val="18"/>
              </w:rPr>
              <w:t>Asriyati</w:t>
            </w:r>
            <w:proofErr w:type="spellEnd"/>
            <w:r w:rsidRPr="00257AD3">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1586F05"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257AD3" w:rsidRDefault="00A223AB" w:rsidP="00A223AB">
            <w:pPr>
              <w:ind w:right="-552" w:firstLine="60"/>
              <w:jc w:val="both"/>
              <w:rPr>
                <w:rFonts w:cs="Linux Libertine"/>
                <w:sz w:val="18"/>
                <w:szCs w:val="18"/>
              </w:rPr>
            </w:pPr>
            <w:r w:rsidRPr="00257AD3">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257AD3" w:rsidRDefault="00A223AB" w:rsidP="00A223AB">
            <w:pPr>
              <w:ind w:left="54" w:right="68"/>
              <w:rPr>
                <w:rFonts w:cs="Linux Libertine"/>
                <w:sz w:val="18"/>
                <w:szCs w:val="18"/>
              </w:rPr>
            </w:pPr>
            <w:r w:rsidRPr="00257AD3">
              <w:rPr>
                <w:rFonts w:cs="Linux Libertine"/>
                <w:sz w:val="18"/>
                <w:szCs w:val="18"/>
              </w:rPr>
              <w:t xml:space="preserve">District Court of </w:t>
            </w:r>
            <w:proofErr w:type="spellStart"/>
            <w:r w:rsidRPr="00257AD3">
              <w:rPr>
                <w:rFonts w:cs="Linux Libertine"/>
                <w:sz w:val="18"/>
                <w:szCs w:val="18"/>
              </w:rPr>
              <w:t>Tasikmalaya</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64FBAEE1"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Oben</w:t>
            </w:r>
            <w:proofErr w:type="spellEnd"/>
            <w:r w:rsidRPr="00257AD3">
              <w:rPr>
                <w:rFonts w:cs="Linux Libertine"/>
                <w:sz w:val="18"/>
                <w:szCs w:val="18"/>
              </w:rPr>
              <w:t xml:space="preserve"> </w:t>
            </w:r>
            <w:proofErr w:type="spellStart"/>
            <w:r w:rsidRPr="00257AD3">
              <w:rPr>
                <w:rFonts w:cs="Linux Libertine"/>
                <w:sz w:val="18"/>
                <w:szCs w:val="18"/>
              </w:rPr>
              <w:t>Sarbeni</w:t>
            </w:r>
            <w:proofErr w:type="spellEnd"/>
            <w:r w:rsidRPr="00257AD3">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257AD3" w:rsidRDefault="00A223AB" w:rsidP="00A223AB">
            <w:pPr>
              <w:ind w:right="87"/>
              <w:rPr>
                <w:rFonts w:cs="Linux Libertine"/>
                <w:sz w:val="18"/>
                <w:szCs w:val="18"/>
              </w:rPr>
            </w:pPr>
            <w:r w:rsidRPr="00257AD3">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0BDB18A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257AD3" w:rsidRDefault="00A223AB" w:rsidP="00A223AB">
            <w:pPr>
              <w:ind w:right="-552" w:firstLine="60"/>
              <w:jc w:val="both"/>
              <w:rPr>
                <w:rFonts w:cs="Linux Libertine"/>
                <w:sz w:val="18"/>
                <w:szCs w:val="18"/>
              </w:rPr>
            </w:pPr>
            <w:r w:rsidRPr="00257AD3">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257AD3" w:rsidRDefault="00A223AB" w:rsidP="00A223AB">
            <w:pPr>
              <w:ind w:left="54" w:right="68"/>
              <w:rPr>
                <w:rFonts w:cs="Linux Libertine"/>
                <w:sz w:val="18"/>
                <w:szCs w:val="18"/>
              </w:rPr>
            </w:pPr>
            <w:proofErr w:type="spellStart"/>
            <w:r w:rsidRPr="00257AD3">
              <w:rPr>
                <w:rFonts w:cs="Linux Libertine"/>
                <w:sz w:val="18"/>
                <w:szCs w:val="18"/>
              </w:rPr>
              <w:t>Temanggung</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BE8D3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257AD3" w:rsidRDefault="00A223AB" w:rsidP="00A223AB">
            <w:pPr>
              <w:ind w:left="74" w:right="145"/>
              <w:jc w:val="both"/>
              <w:rPr>
                <w:rFonts w:cs="Linux Libertine"/>
                <w:sz w:val="18"/>
                <w:szCs w:val="18"/>
              </w:rPr>
            </w:pPr>
            <w:r w:rsidRPr="00257AD3">
              <w:rPr>
                <w:rFonts w:cs="Linux Libertine"/>
                <w:sz w:val="18"/>
                <w:szCs w:val="18"/>
              </w:rPr>
              <w:t xml:space="preserve">Antonius Richmond </w:t>
            </w:r>
            <w:proofErr w:type="spellStart"/>
            <w:r w:rsidRPr="00257AD3">
              <w:rPr>
                <w:rFonts w:cs="Linux Libertine"/>
                <w:sz w:val="18"/>
                <w:szCs w:val="18"/>
              </w:rPr>
              <w:t>Bawengan</w:t>
            </w:r>
            <w:proofErr w:type="spellEnd"/>
            <w:r w:rsidRPr="00257AD3">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257AD3" w:rsidRDefault="00A223AB" w:rsidP="00A223AB">
            <w:pPr>
              <w:ind w:right="87"/>
              <w:rPr>
                <w:rFonts w:cs="Linux Libertine"/>
                <w:sz w:val="18"/>
                <w:szCs w:val="18"/>
              </w:rPr>
            </w:pPr>
            <w:r w:rsidRPr="00257AD3">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7B77C11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257AD3" w:rsidRDefault="00A223AB" w:rsidP="00A223AB">
            <w:pPr>
              <w:ind w:right="-552" w:firstLine="60"/>
              <w:jc w:val="both"/>
              <w:rPr>
                <w:rFonts w:cs="Linux Libertine"/>
                <w:sz w:val="18"/>
                <w:szCs w:val="18"/>
              </w:rPr>
            </w:pPr>
            <w:r w:rsidRPr="00257AD3">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Sumber</w:t>
            </w:r>
            <w:proofErr w:type="spellEnd"/>
            <w:r w:rsidRPr="00257AD3">
              <w:rPr>
                <w:rFonts w:cs="Linux Libertine"/>
                <w:sz w:val="18"/>
                <w:szCs w:val="18"/>
              </w:rPr>
              <w:t xml:space="preserve"> Cirebon</w:t>
            </w:r>
          </w:p>
        </w:tc>
        <w:tc>
          <w:tcPr>
            <w:tcW w:w="810" w:type="dxa"/>
            <w:tcBorders>
              <w:top w:val="single" w:sz="8" w:space="0" w:color="9E9E9E"/>
              <w:left w:val="single" w:sz="8" w:space="0" w:color="9E9E9E"/>
              <w:bottom w:val="single" w:sz="8" w:space="0" w:color="9E9E9E"/>
              <w:right w:val="single" w:sz="8" w:space="0" w:color="9E9E9E"/>
            </w:tcBorders>
          </w:tcPr>
          <w:p w14:paraId="176828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257AD3" w:rsidRDefault="00A223AB" w:rsidP="00A223AB">
            <w:pPr>
              <w:ind w:left="74" w:right="145"/>
              <w:jc w:val="both"/>
              <w:rPr>
                <w:rFonts w:cs="Linux Libertine"/>
                <w:sz w:val="18"/>
                <w:szCs w:val="18"/>
              </w:rPr>
            </w:pPr>
            <w:r w:rsidRPr="00257AD3">
              <w:rPr>
                <w:rFonts w:cs="Linux Libertine"/>
                <w:sz w:val="18"/>
                <w:szCs w:val="18"/>
              </w:rPr>
              <w:t xml:space="preserve">Ahmad </w:t>
            </w:r>
            <w:proofErr w:type="spellStart"/>
            <w:r w:rsidRPr="00257AD3">
              <w:rPr>
                <w:rFonts w:cs="Linux Libertine"/>
                <w:sz w:val="18"/>
                <w:szCs w:val="18"/>
              </w:rPr>
              <w:t>Tantowi</w:t>
            </w:r>
            <w:proofErr w:type="spellEnd"/>
            <w:r w:rsidRPr="00257AD3">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257AD3" w:rsidRDefault="00A223AB" w:rsidP="00A223AB">
            <w:pPr>
              <w:ind w:left="48" w:right="161"/>
              <w:jc w:val="both"/>
              <w:rPr>
                <w:rFonts w:cs="Linux Libertine"/>
                <w:sz w:val="18"/>
                <w:szCs w:val="18"/>
              </w:rPr>
            </w:pPr>
            <w:r w:rsidRPr="00257AD3">
              <w:rPr>
                <w:rFonts w:cs="Linux Libertine"/>
                <w:sz w:val="18"/>
                <w:szCs w:val="18"/>
              </w:rPr>
              <w:t>10 years sentence</w:t>
            </w:r>
          </w:p>
        </w:tc>
      </w:tr>
      <w:tr w:rsidR="00A223AB" w:rsidRPr="00257AD3" w14:paraId="7CC39F3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257AD3" w:rsidRDefault="00A223AB" w:rsidP="00A223AB">
            <w:pPr>
              <w:ind w:right="-552" w:firstLine="60"/>
              <w:jc w:val="both"/>
              <w:rPr>
                <w:rFonts w:cs="Linux Libertine"/>
                <w:sz w:val="18"/>
                <w:szCs w:val="18"/>
              </w:rPr>
            </w:pPr>
            <w:r w:rsidRPr="00257AD3">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257AD3" w:rsidRDefault="00A223AB" w:rsidP="00A223AB">
            <w:pPr>
              <w:ind w:left="54" w:right="68"/>
              <w:rPr>
                <w:rFonts w:cs="Linux Libertine"/>
                <w:sz w:val="18"/>
                <w:szCs w:val="18"/>
              </w:rPr>
            </w:pPr>
            <w:proofErr w:type="spellStart"/>
            <w:r w:rsidRPr="00257AD3">
              <w:rPr>
                <w:rFonts w:cs="Linux Libertine"/>
                <w:sz w:val="18"/>
                <w:szCs w:val="18"/>
              </w:rPr>
              <w:t>Klaten</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024BAB3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257AD3" w:rsidRDefault="00A223AB" w:rsidP="00A223AB">
            <w:pPr>
              <w:ind w:left="74" w:right="145"/>
              <w:jc w:val="both"/>
              <w:rPr>
                <w:rFonts w:cs="Linux Libertine"/>
                <w:sz w:val="18"/>
                <w:szCs w:val="18"/>
              </w:rPr>
            </w:pPr>
            <w:r w:rsidRPr="00257AD3">
              <w:rPr>
                <w:rFonts w:cs="Linux Libertine"/>
                <w:sz w:val="18"/>
                <w:szCs w:val="18"/>
              </w:rPr>
              <w:t xml:space="preserve">Andreas Guntur </w:t>
            </w:r>
            <w:proofErr w:type="spellStart"/>
            <w:r w:rsidRPr="00257AD3">
              <w:rPr>
                <w:rFonts w:cs="Linux Libertine"/>
                <w:sz w:val="18"/>
                <w:szCs w:val="18"/>
              </w:rPr>
              <w:t>Wisnu</w:t>
            </w:r>
            <w:proofErr w:type="spellEnd"/>
            <w:r w:rsidRPr="00257AD3">
              <w:rPr>
                <w:rFonts w:cs="Linux Libertine"/>
                <w:sz w:val="18"/>
                <w:szCs w:val="18"/>
              </w:rPr>
              <w:t xml:space="preserve"> </w:t>
            </w:r>
            <w:proofErr w:type="spellStart"/>
            <w:r w:rsidRPr="00257AD3">
              <w:rPr>
                <w:rFonts w:cs="Linux Libertine"/>
                <w:sz w:val="18"/>
                <w:szCs w:val="18"/>
              </w:rPr>
              <w:t>Sarsono</w:t>
            </w:r>
            <w:proofErr w:type="spellEnd"/>
            <w:r w:rsidRPr="00257AD3">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257AD3" w:rsidRDefault="00A223AB" w:rsidP="00A223AB">
            <w:pPr>
              <w:ind w:right="87"/>
              <w:rPr>
                <w:rFonts w:cs="Linux Libertine"/>
                <w:sz w:val="18"/>
                <w:szCs w:val="18"/>
              </w:rPr>
            </w:pPr>
            <w:r w:rsidRPr="00257AD3">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1D0D4EF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257AD3" w:rsidRDefault="00A223AB" w:rsidP="00A223AB">
            <w:pPr>
              <w:ind w:right="-552" w:firstLine="60"/>
              <w:jc w:val="both"/>
              <w:rPr>
                <w:rFonts w:cs="Linux Libertine"/>
                <w:sz w:val="18"/>
                <w:szCs w:val="18"/>
              </w:rPr>
            </w:pPr>
            <w:r w:rsidRPr="00257AD3">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257AD3" w:rsidRDefault="00A223AB" w:rsidP="00A223AB">
            <w:pPr>
              <w:ind w:left="54" w:right="68"/>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5A9AF70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257AD3" w:rsidRDefault="00A223AB" w:rsidP="00A223AB">
            <w:pPr>
              <w:ind w:left="74" w:right="145"/>
              <w:jc w:val="both"/>
              <w:rPr>
                <w:rFonts w:cs="Linux Libertine"/>
                <w:sz w:val="18"/>
                <w:szCs w:val="18"/>
              </w:rPr>
            </w:pPr>
            <w:r w:rsidRPr="00257AD3">
              <w:rPr>
                <w:rFonts w:cs="Linux Libertine"/>
                <w:sz w:val="18"/>
                <w:szCs w:val="18"/>
              </w:rPr>
              <w:t xml:space="preserve">Alexander </w:t>
            </w:r>
            <w:proofErr w:type="spellStart"/>
            <w:r w:rsidRPr="00257AD3">
              <w:rPr>
                <w:rFonts w:cs="Linux Libertine"/>
                <w:sz w:val="18"/>
                <w:szCs w:val="18"/>
              </w:rPr>
              <w:t>Aan</w:t>
            </w:r>
            <w:proofErr w:type="spellEnd"/>
            <w:r w:rsidRPr="00257AD3">
              <w:rPr>
                <w:rFonts w:cs="Linux Libertine"/>
                <w:sz w:val="18"/>
                <w:szCs w:val="18"/>
              </w:rPr>
              <w:t xml:space="preserve"> / Account </w:t>
            </w:r>
            <w:proofErr w:type="spellStart"/>
            <w:r w:rsidRPr="00257AD3">
              <w:rPr>
                <w:rFonts w:cs="Linux Libertine"/>
                <w:sz w:val="18"/>
                <w:szCs w:val="18"/>
              </w:rPr>
              <w:t>Atheis</w:t>
            </w:r>
            <w:proofErr w:type="spellEnd"/>
            <w:r w:rsidRPr="00257AD3">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257AD3" w:rsidRDefault="00A223AB" w:rsidP="00A223AB">
            <w:pPr>
              <w:ind w:right="87"/>
              <w:rPr>
                <w:rFonts w:cs="Linux Libertine"/>
                <w:sz w:val="18"/>
                <w:szCs w:val="18"/>
              </w:rPr>
            </w:pPr>
            <w:r w:rsidRPr="00257AD3">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46D023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257AD3" w:rsidRDefault="00A223AB" w:rsidP="00A223AB">
            <w:pPr>
              <w:ind w:right="-552" w:firstLine="60"/>
              <w:jc w:val="both"/>
              <w:rPr>
                <w:rFonts w:cs="Linux Libertine"/>
                <w:sz w:val="18"/>
                <w:szCs w:val="18"/>
              </w:rPr>
            </w:pPr>
            <w:r w:rsidRPr="00257AD3">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257AD3" w:rsidRDefault="00A223AB" w:rsidP="00A223AB">
            <w:pPr>
              <w:ind w:left="54" w:right="68"/>
              <w:rPr>
                <w:rFonts w:cs="Linux Libertine"/>
                <w:sz w:val="18"/>
                <w:szCs w:val="18"/>
              </w:rPr>
            </w:pPr>
            <w:proofErr w:type="spellStart"/>
            <w:r w:rsidRPr="00257AD3">
              <w:rPr>
                <w:rFonts w:cs="Linux Libertine"/>
                <w:sz w:val="18"/>
                <w:szCs w:val="18"/>
              </w:rPr>
              <w:t>Ciamis</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17180607"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Subastian</w:t>
            </w:r>
            <w:proofErr w:type="spellEnd"/>
            <w:r w:rsidRPr="00257AD3">
              <w:rPr>
                <w:rFonts w:cs="Linux Libertine"/>
                <w:sz w:val="18"/>
                <w:szCs w:val="18"/>
              </w:rPr>
              <w:t xml:space="preserve"> Joe Bin Abdul </w:t>
            </w:r>
            <w:proofErr w:type="spellStart"/>
            <w:r w:rsidRPr="00257AD3">
              <w:rPr>
                <w:rFonts w:cs="Linux Libertine"/>
                <w:sz w:val="18"/>
                <w:szCs w:val="18"/>
              </w:rPr>
              <w:t>Hadi</w:t>
            </w:r>
            <w:proofErr w:type="spellEnd"/>
            <w:r w:rsidRPr="00257AD3">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257AD3" w:rsidRDefault="00A223AB" w:rsidP="00A223AB">
            <w:pPr>
              <w:ind w:right="87"/>
              <w:rPr>
                <w:rFonts w:cs="Linux Libertine"/>
                <w:sz w:val="18"/>
                <w:szCs w:val="18"/>
              </w:rPr>
            </w:pPr>
            <w:r w:rsidRPr="00257AD3">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6EFBFCC"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257AD3" w:rsidRDefault="00A223AB" w:rsidP="00A223AB">
            <w:pPr>
              <w:ind w:right="-552" w:firstLine="60"/>
              <w:jc w:val="both"/>
              <w:rPr>
                <w:rFonts w:cs="Linux Libertine"/>
                <w:sz w:val="18"/>
                <w:szCs w:val="18"/>
              </w:rPr>
            </w:pPr>
            <w:r w:rsidRPr="00257AD3">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257AD3" w:rsidRDefault="00A223AB" w:rsidP="00A223AB">
            <w:pPr>
              <w:ind w:left="54" w:right="68"/>
              <w:rPr>
                <w:rFonts w:cs="Linux Libertine"/>
                <w:sz w:val="18"/>
                <w:szCs w:val="18"/>
              </w:rPr>
            </w:pPr>
            <w:r w:rsidRPr="00257AD3">
              <w:rPr>
                <w:rFonts w:cs="Linux Libertine"/>
                <w:sz w:val="18"/>
                <w:szCs w:val="18"/>
              </w:rPr>
              <w:t>Ende District Court</w:t>
            </w:r>
          </w:p>
        </w:tc>
        <w:tc>
          <w:tcPr>
            <w:tcW w:w="810" w:type="dxa"/>
            <w:tcBorders>
              <w:top w:val="single" w:sz="8" w:space="0" w:color="9E9E9E"/>
              <w:left w:val="single" w:sz="8" w:space="0" w:color="9E9E9E"/>
              <w:bottom w:val="single" w:sz="8" w:space="0" w:color="9E9E9E"/>
              <w:right w:val="single" w:sz="8" w:space="0" w:color="9E9E9E"/>
            </w:tcBorders>
          </w:tcPr>
          <w:p w14:paraId="20456F6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Herison</w:t>
            </w:r>
            <w:proofErr w:type="spellEnd"/>
            <w:r w:rsidRPr="00257AD3">
              <w:rPr>
                <w:rFonts w:cs="Linux Libertine"/>
                <w:sz w:val="18"/>
                <w:szCs w:val="18"/>
              </w:rPr>
              <w:t xml:space="preserve"> </w:t>
            </w:r>
            <w:proofErr w:type="spellStart"/>
            <w:r w:rsidRPr="00257AD3">
              <w:rPr>
                <w:rFonts w:cs="Linux Libertine"/>
                <w:sz w:val="18"/>
                <w:szCs w:val="18"/>
              </w:rPr>
              <w:t>Yohanes</w:t>
            </w:r>
            <w:proofErr w:type="spellEnd"/>
            <w:r w:rsidRPr="00257AD3">
              <w:rPr>
                <w:rFonts w:cs="Linux Libertine"/>
                <w:sz w:val="18"/>
                <w:szCs w:val="18"/>
              </w:rPr>
              <w:t xml:space="preserve"> </w:t>
            </w:r>
            <w:proofErr w:type="spellStart"/>
            <w:r w:rsidRPr="00257AD3">
              <w:rPr>
                <w:rFonts w:cs="Linux Libertine"/>
                <w:sz w:val="18"/>
                <w:szCs w:val="18"/>
              </w:rPr>
              <w:t>Riwu</w:t>
            </w:r>
            <w:proofErr w:type="spellEnd"/>
            <w:r w:rsidRPr="00257AD3">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257AD3" w:rsidRDefault="00A223AB" w:rsidP="00A223AB">
            <w:pPr>
              <w:ind w:right="87"/>
              <w:rPr>
                <w:rFonts w:cs="Linux Libertine"/>
                <w:sz w:val="18"/>
                <w:szCs w:val="18"/>
              </w:rPr>
            </w:pPr>
            <w:r w:rsidRPr="00257AD3">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661F888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257AD3" w:rsidRDefault="00A223AB" w:rsidP="00A223AB">
            <w:pPr>
              <w:ind w:right="-552" w:firstLine="60"/>
              <w:jc w:val="both"/>
              <w:rPr>
                <w:rFonts w:cs="Linux Libertine"/>
                <w:sz w:val="18"/>
                <w:szCs w:val="18"/>
              </w:rPr>
            </w:pPr>
            <w:r w:rsidRPr="00257AD3">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257AD3" w:rsidRDefault="00A223AB" w:rsidP="00A223AB">
            <w:pPr>
              <w:ind w:left="54" w:right="68"/>
              <w:rPr>
                <w:rFonts w:cs="Linux Libertine"/>
                <w:sz w:val="18"/>
                <w:szCs w:val="18"/>
              </w:rPr>
            </w:pPr>
            <w:r w:rsidRPr="00257AD3">
              <w:rPr>
                <w:rFonts w:cs="Linux Libertine"/>
                <w:sz w:val="18"/>
                <w:szCs w:val="18"/>
              </w:rPr>
              <w:t xml:space="preserve">District Court </w:t>
            </w:r>
            <w:proofErr w:type="spellStart"/>
            <w:r w:rsidRPr="00257AD3">
              <w:rPr>
                <w:rFonts w:cs="Linux Libertine"/>
                <w:sz w:val="18"/>
                <w:szCs w:val="18"/>
              </w:rPr>
              <w:t>Lubuk</w:t>
            </w:r>
            <w:proofErr w:type="spellEnd"/>
            <w:r w:rsidRPr="00257AD3">
              <w:rPr>
                <w:rFonts w:cs="Linux Libertine"/>
                <w:sz w:val="18"/>
                <w:szCs w:val="18"/>
              </w:rPr>
              <w:t xml:space="preserve"> </w:t>
            </w:r>
            <w:proofErr w:type="spellStart"/>
            <w:r w:rsidRPr="00257AD3">
              <w:rPr>
                <w:rFonts w:cs="Linux Libertine"/>
                <w:sz w:val="18"/>
                <w:szCs w:val="18"/>
              </w:rPr>
              <w:t>Pakam</w:t>
            </w:r>
            <w:proofErr w:type="spellEnd"/>
          </w:p>
        </w:tc>
        <w:tc>
          <w:tcPr>
            <w:tcW w:w="810" w:type="dxa"/>
            <w:tcBorders>
              <w:top w:val="single" w:sz="8" w:space="0" w:color="9E9E9E"/>
              <w:left w:val="single" w:sz="8" w:space="0" w:color="9E9E9E"/>
              <w:bottom w:val="single" w:sz="8" w:space="0" w:color="9E9E9E"/>
              <w:right w:val="single" w:sz="8" w:space="0" w:color="9E9E9E"/>
            </w:tcBorders>
          </w:tcPr>
          <w:p w14:paraId="502DF8E4"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257AD3" w:rsidRDefault="00A223AB" w:rsidP="00A223AB">
            <w:pPr>
              <w:ind w:left="74" w:right="145"/>
              <w:jc w:val="both"/>
              <w:rPr>
                <w:rFonts w:cs="Linux Libertine"/>
                <w:sz w:val="18"/>
                <w:szCs w:val="18"/>
              </w:rPr>
            </w:pPr>
            <w:r w:rsidRPr="00257AD3">
              <w:rPr>
                <w:rFonts w:cs="Linux Libertine"/>
                <w:sz w:val="18"/>
                <w:szCs w:val="18"/>
              </w:rPr>
              <w:t xml:space="preserve">Khairuddin or </w:t>
            </w:r>
            <w:proofErr w:type="spellStart"/>
            <w:r w:rsidRPr="00257AD3">
              <w:rPr>
                <w:rFonts w:cs="Linux Libertine"/>
                <w:sz w:val="18"/>
                <w:szCs w:val="18"/>
              </w:rPr>
              <w:t>Udin</w:t>
            </w:r>
            <w:proofErr w:type="spellEnd"/>
            <w:r w:rsidRPr="00257AD3">
              <w:rPr>
                <w:rFonts w:cs="Linux Libertine"/>
                <w:sz w:val="18"/>
                <w:szCs w:val="18"/>
              </w:rPr>
              <w:t xml:space="preserve"> / Islam </w:t>
            </w:r>
            <w:proofErr w:type="spellStart"/>
            <w:r w:rsidRPr="00257AD3">
              <w:rPr>
                <w:rFonts w:cs="Linux Libertine"/>
                <w:sz w:val="18"/>
                <w:szCs w:val="18"/>
              </w:rPr>
              <w:t>Kaffah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257AD3" w:rsidRDefault="00A223AB" w:rsidP="00A223AB">
            <w:pPr>
              <w:ind w:right="87"/>
              <w:rPr>
                <w:rFonts w:cs="Linux Libertine"/>
                <w:sz w:val="18"/>
                <w:szCs w:val="18"/>
              </w:rPr>
            </w:pPr>
            <w:r w:rsidRPr="00257AD3">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43FA597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257AD3" w:rsidRDefault="00A223AB" w:rsidP="00A223AB">
            <w:pPr>
              <w:ind w:right="-552" w:firstLine="60"/>
              <w:jc w:val="both"/>
              <w:rPr>
                <w:rFonts w:cs="Linux Libertine"/>
                <w:sz w:val="18"/>
                <w:szCs w:val="18"/>
              </w:rPr>
            </w:pPr>
            <w:r w:rsidRPr="00257AD3">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257AD3" w:rsidRDefault="00A223AB" w:rsidP="00A223AB">
            <w:pPr>
              <w:ind w:left="54" w:right="68"/>
              <w:rPr>
                <w:rFonts w:cs="Linux Libertine"/>
                <w:sz w:val="18"/>
                <w:szCs w:val="18"/>
              </w:rPr>
            </w:pPr>
            <w:r w:rsidRPr="00257AD3">
              <w:rPr>
                <w:rFonts w:cs="Linux Libertine"/>
                <w:sz w:val="18"/>
                <w:szCs w:val="18"/>
              </w:rPr>
              <w:t>Pati District Court</w:t>
            </w:r>
          </w:p>
        </w:tc>
        <w:tc>
          <w:tcPr>
            <w:tcW w:w="810" w:type="dxa"/>
            <w:tcBorders>
              <w:top w:val="single" w:sz="8" w:space="0" w:color="9E9E9E"/>
              <w:left w:val="single" w:sz="8" w:space="0" w:color="9E9E9E"/>
              <w:bottom w:val="single" w:sz="8" w:space="0" w:color="9E9E9E"/>
              <w:right w:val="single" w:sz="8" w:space="0" w:color="9E9E9E"/>
            </w:tcBorders>
          </w:tcPr>
          <w:p w14:paraId="340A1A66"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Muhamad </w:t>
            </w:r>
            <w:proofErr w:type="spellStart"/>
            <w:r w:rsidRPr="00257AD3">
              <w:rPr>
                <w:rFonts w:cs="Linux Libertine"/>
                <w:sz w:val="18"/>
                <w:szCs w:val="18"/>
              </w:rPr>
              <w:t>Rokhisun</w:t>
            </w:r>
            <w:proofErr w:type="spellEnd"/>
            <w:r w:rsidRPr="00257AD3">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6835D11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257AD3" w:rsidRDefault="00A223AB" w:rsidP="00A223AB">
            <w:pPr>
              <w:ind w:right="-552" w:firstLine="60"/>
              <w:jc w:val="both"/>
              <w:rPr>
                <w:rFonts w:cs="Linux Libertine"/>
                <w:sz w:val="18"/>
                <w:szCs w:val="18"/>
              </w:rPr>
            </w:pPr>
            <w:r w:rsidRPr="00257AD3">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257AD3" w:rsidRDefault="00A223AB" w:rsidP="00A223AB">
            <w:pPr>
              <w:ind w:left="54" w:right="68"/>
              <w:rPr>
                <w:rFonts w:cs="Linux Libertine"/>
                <w:sz w:val="18"/>
                <w:szCs w:val="18"/>
              </w:rPr>
            </w:pPr>
            <w:r w:rsidRPr="00257AD3">
              <w:rPr>
                <w:rFonts w:cs="Linux Libertine"/>
                <w:sz w:val="18"/>
                <w:szCs w:val="18"/>
              </w:rPr>
              <w:t>District Court Bale Bandung</w:t>
            </w:r>
          </w:p>
        </w:tc>
        <w:tc>
          <w:tcPr>
            <w:tcW w:w="810" w:type="dxa"/>
            <w:tcBorders>
              <w:top w:val="single" w:sz="8" w:space="0" w:color="9E9E9E"/>
              <w:left w:val="single" w:sz="8" w:space="0" w:color="9E9E9E"/>
              <w:bottom w:val="single" w:sz="8" w:space="0" w:color="9E9E9E"/>
              <w:right w:val="single" w:sz="8" w:space="0" w:color="9E9E9E"/>
            </w:tcBorders>
          </w:tcPr>
          <w:p w14:paraId="00EA672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Rohmansyah</w:t>
            </w:r>
            <w:proofErr w:type="spellEnd"/>
            <w:r w:rsidRPr="00257AD3">
              <w:rPr>
                <w:rFonts w:cs="Linux Libertine"/>
                <w:sz w:val="18"/>
                <w:szCs w:val="18"/>
              </w:rPr>
              <w:t xml:space="preserve"> / </w:t>
            </w:r>
            <w:proofErr w:type="spellStart"/>
            <w:r w:rsidRPr="00257AD3">
              <w:rPr>
                <w:rFonts w:cs="Linux Libertine"/>
                <w:sz w:val="18"/>
                <w:szCs w:val="18"/>
              </w:rPr>
              <w:t>Qur'aniyah</w:t>
            </w:r>
            <w:proofErr w:type="spellEnd"/>
            <w:r w:rsidRPr="00257AD3">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257AD3" w:rsidRDefault="00A223AB" w:rsidP="00A223AB">
            <w:pPr>
              <w:ind w:right="87"/>
              <w:rPr>
                <w:rFonts w:cs="Linux Libertine"/>
                <w:sz w:val="18"/>
                <w:szCs w:val="18"/>
              </w:rPr>
            </w:pPr>
            <w:r w:rsidRPr="00257AD3">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09BD06B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257AD3" w:rsidRDefault="00A223AB" w:rsidP="00A223AB">
            <w:pPr>
              <w:ind w:left="54" w:right="68"/>
              <w:rPr>
                <w:rFonts w:cs="Linux Libertine"/>
                <w:sz w:val="18"/>
                <w:szCs w:val="18"/>
              </w:rPr>
            </w:pPr>
            <w:proofErr w:type="spellStart"/>
            <w:r w:rsidRPr="00257AD3">
              <w:rPr>
                <w:rFonts w:cs="Linux Libertine"/>
                <w:sz w:val="18"/>
                <w:szCs w:val="18"/>
              </w:rPr>
              <w:t>Sangatta</w:t>
            </w:r>
            <w:proofErr w:type="spellEnd"/>
            <w:r w:rsidRPr="00257AD3">
              <w:rPr>
                <w:rFonts w:cs="Linux Libertine"/>
                <w:sz w:val="18"/>
                <w:szCs w:val="18"/>
              </w:rPr>
              <w:t xml:space="preserve"> District Court</w:t>
            </w:r>
          </w:p>
        </w:tc>
        <w:tc>
          <w:tcPr>
            <w:tcW w:w="810" w:type="dxa"/>
            <w:tcBorders>
              <w:top w:val="single" w:sz="8" w:space="0" w:color="9E9E9E"/>
              <w:left w:val="single" w:sz="8" w:space="0" w:color="9E9E9E"/>
              <w:bottom w:val="single" w:sz="8" w:space="0" w:color="9E9E9E"/>
              <w:right w:val="single" w:sz="8" w:space="0" w:color="9E9E9E"/>
            </w:tcBorders>
          </w:tcPr>
          <w:p w14:paraId="4C9E5BDC"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257AD3" w:rsidRDefault="00A223AB" w:rsidP="00A223AB">
            <w:pPr>
              <w:ind w:left="74" w:right="145"/>
              <w:jc w:val="both"/>
              <w:rPr>
                <w:rFonts w:cs="Linux Libertine"/>
                <w:sz w:val="18"/>
                <w:szCs w:val="18"/>
              </w:rPr>
            </w:pPr>
            <w:proofErr w:type="spellStart"/>
            <w:r w:rsidRPr="00257AD3">
              <w:rPr>
                <w:rFonts w:cs="Linux Libertine"/>
                <w:sz w:val="18"/>
                <w:szCs w:val="18"/>
              </w:rPr>
              <w:t>Syeh</w:t>
            </w:r>
            <w:proofErr w:type="spellEnd"/>
            <w:r w:rsidRPr="00257AD3">
              <w:rPr>
                <w:rFonts w:cs="Linux Libertine"/>
                <w:sz w:val="18"/>
                <w:szCs w:val="18"/>
              </w:rPr>
              <w:t xml:space="preserve"> Muhammad (Teacher of </w:t>
            </w:r>
            <w:proofErr w:type="spellStart"/>
            <w:r w:rsidRPr="00257AD3">
              <w:rPr>
                <w:rFonts w:cs="Linux Libertine"/>
                <w:sz w:val="18"/>
                <w:szCs w:val="18"/>
              </w:rPr>
              <w:t>Bantil</w:t>
            </w:r>
            <w:proofErr w:type="spellEnd"/>
            <w:r w:rsidRPr="00257AD3">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257AD3" w:rsidRDefault="00A223AB" w:rsidP="00A223AB">
            <w:pPr>
              <w:ind w:right="87"/>
              <w:rPr>
                <w:rFonts w:cs="Linux Libertine"/>
                <w:sz w:val="18"/>
                <w:szCs w:val="18"/>
              </w:rPr>
            </w:pPr>
            <w:r w:rsidRPr="00257AD3">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257AD3" w:rsidRDefault="00A223AB" w:rsidP="00A223AB">
            <w:pPr>
              <w:ind w:left="48" w:right="161"/>
              <w:jc w:val="both"/>
              <w:rPr>
                <w:rFonts w:cs="Linux Libertine"/>
                <w:sz w:val="18"/>
                <w:szCs w:val="18"/>
              </w:rPr>
            </w:pPr>
            <w:r w:rsidRPr="00257AD3">
              <w:rPr>
                <w:rFonts w:cs="Linux Libertine"/>
                <w:sz w:val="18"/>
                <w:szCs w:val="18"/>
              </w:rPr>
              <w:t>3 years sentence</w:t>
            </w:r>
          </w:p>
        </w:tc>
      </w:tr>
      <w:tr w:rsidR="00A223AB" w:rsidRPr="00257AD3" w14:paraId="39E26365" w14:textId="77777777" w:rsidTr="00A223AB">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257AD3" w:rsidRDefault="00A223AB" w:rsidP="00A223AB">
            <w:pPr>
              <w:ind w:right="-552" w:firstLine="60"/>
              <w:jc w:val="both"/>
              <w:rPr>
                <w:rFonts w:cs="Linux Libertine"/>
                <w:sz w:val="18"/>
                <w:szCs w:val="18"/>
              </w:rPr>
            </w:pPr>
            <w:r w:rsidRPr="00257AD3">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257AD3" w:rsidRDefault="00A223AB" w:rsidP="00A223AB">
            <w:pPr>
              <w:ind w:left="54" w:right="68"/>
              <w:rPr>
                <w:rFonts w:cs="Linux Libertine"/>
                <w:sz w:val="18"/>
                <w:szCs w:val="18"/>
              </w:rPr>
            </w:pPr>
            <w:r w:rsidRPr="00257AD3">
              <w:rPr>
                <w:rFonts w:cs="Linux Libertine"/>
                <w:sz w:val="18"/>
                <w:szCs w:val="18"/>
              </w:rPr>
              <w:t>District Court North Jakarta and Supreme Court</w:t>
            </w:r>
          </w:p>
        </w:tc>
        <w:tc>
          <w:tcPr>
            <w:tcW w:w="810" w:type="dxa"/>
            <w:tcBorders>
              <w:top w:val="single" w:sz="8" w:space="0" w:color="9E9E9E"/>
              <w:left w:val="single" w:sz="8" w:space="0" w:color="9E9E9E"/>
              <w:bottom w:val="single" w:sz="4" w:space="0" w:color="auto"/>
              <w:right w:val="single" w:sz="8" w:space="0" w:color="9E9E9E"/>
            </w:tcBorders>
          </w:tcPr>
          <w:p w14:paraId="1DB7999F"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257AD3" w:rsidRDefault="00A223AB" w:rsidP="00A223AB">
            <w:pPr>
              <w:ind w:left="74" w:right="145"/>
              <w:jc w:val="both"/>
              <w:rPr>
                <w:rFonts w:cs="Linux Libertine"/>
                <w:sz w:val="18"/>
                <w:szCs w:val="18"/>
              </w:rPr>
            </w:pPr>
            <w:r w:rsidRPr="00257AD3">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257AD3"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257AD3" w:rsidRDefault="00A223AB" w:rsidP="00A223AB">
            <w:pPr>
              <w:ind w:left="48" w:right="161"/>
              <w:jc w:val="both"/>
              <w:rPr>
                <w:rFonts w:cs="Linux Libertine"/>
                <w:sz w:val="18"/>
                <w:szCs w:val="18"/>
              </w:rPr>
            </w:pPr>
            <w:r w:rsidRPr="00257AD3">
              <w:rPr>
                <w:rFonts w:cs="Linux Libertine"/>
                <w:sz w:val="18"/>
                <w:szCs w:val="18"/>
              </w:rPr>
              <w:t>2 years sentence a</w:t>
            </w:r>
          </w:p>
        </w:tc>
      </w:tr>
      <w:tr w:rsidR="00A223AB" w:rsidRPr="00257AD3"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257AD3" w:rsidRDefault="00A223AB" w:rsidP="00A223AB">
            <w:pPr>
              <w:ind w:left="48" w:right="161"/>
              <w:jc w:val="both"/>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7D453C90" w14:textId="60CD1BC0" w:rsidR="00A223AB" w:rsidRPr="006F7344" w:rsidRDefault="007817F6" w:rsidP="004022AF">
      <w:pPr>
        <w:pStyle w:val="ParagraphNormal"/>
      </w:pPr>
      <w:r w:rsidRPr="006F7344">
        <w:t>This research includes 62 blasphemy cases from 1965 to 2018. Figure 15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r w:rsidR="00A223AB" w:rsidRPr="006F7344">
        <w:rPr>
          <w:noProof/>
          <w:lang w:val="en-US"/>
        </w:rPr>
        <mc:AlternateContent>
          <mc:Choice Requires="wps">
            <w:drawing>
              <wp:anchor distT="0" distB="0" distL="114300" distR="114300" simplePos="0" relativeHeight="251724800" behindDoc="0" locked="0" layoutInCell="1" allowOverlap="1" wp14:anchorId="777D1067" wp14:editId="367959B8">
                <wp:simplePos x="0" y="0"/>
                <wp:positionH relativeFrom="column">
                  <wp:posOffset>342265</wp:posOffset>
                </wp:positionH>
                <wp:positionV relativeFrom="paragraph">
                  <wp:posOffset>2763520</wp:posOffset>
                </wp:positionV>
                <wp:extent cx="47282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15CB3A1" w14:textId="592F4855"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5E47FE" w:rsidRPr="007817F6" w:rsidRDefault="005E47FE" w:rsidP="007817F6">
                            <w:pPr>
                              <w:pStyle w:val="ParagraphNormal"/>
                              <w:jc w:val="center"/>
                              <w:rPr>
                                <w:sz w:val="16"/>
                                <w:szCs w:val="16"/>
                              </w:rPr>
                            </w:pPr>
                            <w:r w:rsidRPr="007817F6">
                              <w:rPr>
                                <w:sz w:val="16"/>
                                <w:szCs w:val="16"/>
                              </w:rPr>
                              <w:t xml:space="preserve">Source: The Supreme Court Directory </w:t>
                            </w:r>
                            <w:proofErr w:type="spellStart"/>
                            <w:r w:rsidRPr="007817F6">
                              <w:rPr>
                                <w:sz w:val="16"/>
                                <w:szCs w:val="16"/>
                              </w:rPr>
                              <w:t>analyzed</w:t>
                            </w:r>
                            <w:proofErr w:type="spellEnd"/>
                            <w:r w:rsidRPr="007817F6">
                              <w:rPr>
                                <w:sz w:val="16"/>
                                <w:szCs w:val="16"/>
                              </w:rPr>
                              <w:t xml:space="preserve"> by the writer based on the data on Table provides on Appendix.</w:t>
                            </w:r>
                          </w:p>
                          <w:p w14:paraId="389BBDEC" w14:textId="77777777" w:rsidR="005E47FE" w:rsidRPr="007817F6" w:rsidRDefault="005E47FE"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1067" id="Text Box 41" o:spid="_x0000_s1031" type="#_x0000_t202" style="position:absolute;left:0;text-align:left;margin-left:26.95pt;margin-top:217.6pt;width:372.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" stroked="f">
                <v:textbox style="mso-fit-shape-to-text:t" inset="0,0,0,0">
                  <w:txbxContent>
                    <w:p w14:paraId="215CB3A1" w14:textId="592F4855"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5E47FE" w:rsidRPr="007817F6" w:rsidRDefault="005E47FE"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5E47FE" w:rsidRPr="007817F6" w:rsidRDefault="005E47FE" w:rsidP="007817F6">
                      <w:pPr>
                        <w:jc w:val="center"/>
                        <w:rPr>
                          <w:sz w:val="16"/>
                          <w:szCs w:val="16"/>
                        </w:rPr>
                      </w:pPr>
                    </w:p>
                  </w:txbxContent>
                </v:textbox>
                <w10:wrap type="topAndBottom"/>
              </v:shape>
            </w:pict>
          </mc:Fallback>
        </mc:AlternateContent>
      </w:r>
      <w:r w:rsidR="00A223AB" w:rsidRPr="006F7344">
        <w:rPr>
          <w:noProof/>
          <w:lang w:val="en-US"/>
        </w:rPr>
        <w:drawing>
          <wp:anchor distT="0" distB="0" distL="114300" distR="114300" simplePos="0" relativeHeight="251722752" behindDoc="0" locked="0" layoutInCell="1" allowOverlap="1" wp14:anchorId="1DA364A5" wp14:editId="05263510">
            <wp:simplePos x="0" y="0"/>
            <wp:positionH relativeFrom="column">
              <wp:posOffset>342265</wp:posOffset>
            </wp:positionH>
            <wp:positionV relativeFrom="paragraph">
              <wp:posOffset>259080</wp:posOffset>
            </wp:positionV>
            <wp:extent cx="4728210" cy="2447925"/>
            <wp:effectExtent l="0" t="0" r="0" b="9525"/>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a:graphicData>
            </a:graphic>
            <wp14:sizeRelH relativeFrom="page">
              <wp14:pctWidth>0</wp14:pctWidth>
            </wp14:sizeRelH>
            <wp14:sizeRelV relativeFrom="page">
              <wp14:pctHeight>0</wp14:pctHeight>
            </wp14:sizeRelV>
          </wp:anchor>
        </w:drawing>
      </w:r>
      <w:r w:rsidR="00DA5A1D">
        <w:t xml:space="preserve"> </w:t>
      </w:r>
      <w:r w:rsidR="00DA5A1D" w:rsidRPr="00DA5A1D">
        <w:rPr>
          <w:color w:val="FF0000"/>
        </w:rPr>
        <w:t>I think what is more important than the length of sentences is about who filed the complaints and which religion the court ruled in favour</w:t>
      </w:r>
      <w:r w:rsidR="00DA5A1D">
        <w:t>.</w:t>
      </w:r>
    </w:p>
    <w:p w14:paraId="7AA059FC" w14:textId="38379824" w:rsidR="007817F6" w:rsidRPr="006F7344" w:rsidRDefault="00804A0E" w:rsidP="007817F6">
      <w:pPr>
        <w:pStyle w:val="ParagraphNormal"/>
      </w:pPr>
      <w:r w:rsidRPr="006F7344">
        <w:rPr>
          <w:noProof/>
          <w:lang w:val="en-US"/>
        </w:rPr>
        <w:lastRenderedPageBreak/>
        <w:drawing>
          <wp:anchor distT="0" distB="0" distL="114300" distR="114300" simplePos="0" relativeHeight="251725824" behindDoc="0" locked="0" layoutInCell="1" allowOverlap="1" wp14:anchorId="171CEB95" wp14:editId="47D4787E">
            <wp:simplePos x="0" y="0"/>
            <wp:positionH relativeFrom="margin">
              <wp:align>center</wp:align>
            </wp:positionH>
            <wp:positionV relativeFrom="paragraph">
              <wp:posOffset>899795</wp:posOffset>
            </wp:positionV>
            <wp:extent cx="4363720" cy="2475865"/>
            <wp:effectExtent l="0" t="0" r="0" b="635"/>
            <wp:wrapTopAndBottom/>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363720" cy="2475865"/>
                    </a:xfrm>
                    <a:prstGeom prst="rect">
                      <a:avLst/>
                    </a:prstGeom>
                  </pic:spPr>
                </pic:pic>
              </a:graphicData>
            </a:graphic>
            <wp14:sizeRelH relativeFrom="margin">
              <wp14:pctWidth>0</wp14:pctWidth>
            </wp14:sizeRelH>
            <wp14:sizeRelV relativeFrom="margin">
              <wp14:pctHeight>0</wp14:pctHeight>
            </wp14:sizeRelV>
          </wp:anchor>
        </w:drawing>
      </w:r>
      <w:r w:rsidR="00257AD3" w:rsidRPr="006F7344">
        <w:rPr>
          <w:noProof/>
          <w:lang w:val="en-US"/>
        </w:rPr>
        <mc:AlternateContent>
          <mc:Choice Requires="wps">
            <w:drawing>
              <wp:anchor distT="0" distB="0" distL="114300" distR="114300" simplePos="0" relativeHeight="251727872" behindDoc="0" locked="0" layoutInCell="1" allowOverlap="1" wp14:anchorId="17FF5FB4" wp14:editId="59176990">
                <wp:simplePos x="0" y="0"/>
                <wp:positionH relativeFrom="margin">
                  <wp:posOffset>213995</wp:posOffset>
                </wp:positionH>
                <wp:positionV relativeFrom="paragraph">
                  <wp:posOffset>3500120</wp:posOffset>
                </wp:positionV>
                <wp:extent cx="4749800" cy="635"/>
                <wp:effectExtent l="0" t="0" r="0" b="9525"/>
                <wp:wrapTopAndBottom/>
                <wp:docPr id="42" name="Text Box 42"/>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9E84287" w14:textId="428CCFF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5E47FE" w:rsidRPr="007817F6" w:rsidRDefault="005E47FE" w:rsidP="007817F6">
                            <w:pPr>
                              <w:pStyle w:val="ParagraphNormal"/>
                              <w:spacing w:line="240" w:lineRule="auto"/>
                              <w:ind w:firstLine="0"/>
                              <w:jc w:val="center"/>
                              <w:rPr>
                                <w:sz w:val="16"/>
                                <w:szCs w:val="16"/>
                              </w:rPr>
                            </w:pPr>
                            <w:r w:rsidRPr="007817F6">
                              <w:rPr>
                                <w:sz w:val="16"/>
                                <w:szCs w:val="16"/>
                              </w:rPr>
                              <w:t xml:space="preserve">Source: Writer </w:t>
                            </w:r>
                            <w:proofErr w:type="spellStart"/>
                            <w:r w:rsidRPr="007817F6">
                              <w:rPr>
                                <w:sz w:val="16"/>
                                <w:szCs w:val="16"/>
                              </w:rPr>
                              <w:t>analyzed</w:t>
                            </w:r>
                            <w:proofErr w:type="spellEnd"/>
                            <w:r w:rsidRPr="007817F6">
                              <w:rPr>
                                <w:sz w:val="16"/>
                                <w:szCs w:val="16"/>
                              </w:rPr>
                              <w:t xml:space="preserve"> the Supreme Court Directory. The writer </w:t>
                            </w:r>
                            <w:proofErr w:type="spellStart"/>
                            <w:r w:rsidRPr="007817F6">
                              <w:rPr>
                                <w:sz w:val="16"/>
                                <w:szCs w:val="16"/>
                              </w:rPr>
                              <w:t>analyzed</w:t>
                            </w:r>
                            <w:proofErr w:type="spellEnd"/>
                            <w:r w:rsidRPr="007817F6">
                              <w:rPr>
                                <w:sz w:val="16"/>
                                <w:szCs w:val="16"/>
                              </w:rPr>
                              <w:t xml:space="preserve">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5FB4" id="Text Box 42" o:spid="_x0000_s1032" type="#_x0000_t202" style="position:absolute;left:0;text-align:left;margin-left:16.85pt;margin-top:275.6pt;width:37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SLwIAAGY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" stroked="f">
                <v:textbox style="mso-fit-shape-to-text:t" inset="0,0,0,0">
                  <w:txbxContent>
                    <w:p w14:paraId="29E84287" w14:textId="428CCFF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5E47FE" w:rsidRPr="007817F6" w:rsidRDefault="005E47FE"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v:textbox>
                <w10:wrap type="topAndBottom" anchorx="margin"/>
              </v:shape>
            </w:pict>
          </mc:Fallback>
        </mc:AlternateContent>
      </w:r>
      <w:r w:rsidR="007817F6" w:rsidRPr="006F7344">
        <w:rPr>
          <w:noProof/>
        </w:rPr>
        <w:t>In figure 16, the public prosecutor based 58 of 62 indictments on Article 156a of the Indonesian Criminal Code. The IET Law is used in 4 cases (6%). The IBLs have been utilized largely to impede religious freedom, not free speech</w:t>
      </w:r>
      <w:r w:rsidR="00827B36" w:rsidRPr="006F7344">
        <w:t>.</w:t>
      </w:r>
    </w:p>
    <w:p w14:paraId="688B64FF" w14:textId="6429F20C" w:rsidR="007817F6" w:rsidRPr="006F7344" w:rsidRDefault="007817F6" w:rsidP="007817F6">
      <w:pPr>
        <w:pStyle w:val="ParagraphNormal"/>
      </w:pPr>
    </w:p>
    <w:p w14:paraId="2DC6F1AC" w14:textId="0AE80B5D" w:rsidR="007817F6" w:rsidRPr="006F7344" w:rsidRDefault="007817F6" w:rsidP="004022AF">
      <w:pPr>
        <w:pStyle w:val="ParagraphNormal"/>
      </w:pPr>
    </w:p>
    <w:p w14:paraId="0C37B7F7" w14:textId="77777777" w:rsidR="007817F6" w:rsidRPr="006F7344" w:rsidRDefault="007817F6" w:rsidP="007817F6">
      <w:pPr>
        <w:pStyle w:val="ParagraphNormal"/>
      </w:pPr>
    </w:p>
    <w:p w14:paraId="735371AA" w14:textId="5CE2B76E" w:rsidR="007817F6" w:rsidRPr="006F7344" w:rsidRDefault="007817F6" w:rsidP="007817F6">
      <w:pPr>
        <w:pStyle w:val="ParagraphNormal"/>
      </w:pPr>
      <w:r w:rsidRPr="006F7344">
        <w:t xml:space="preserve">Meanwhile, Diagram 1.3 shows that most blasphemy victims are Muslim (84%), Christian (5%), Catholic (2%), and Hindu (2%). </w:t>
      </w:r>
      <w:r w:rsidRPr="00DA5A1D">
        <w:rPr>
          <w:highlight w:val="yellow"/>
        </w:rPr>
        <w:t>Muslim community gains more from blasphemy law.</w:t>
      </w:r>
      <w:r w:rsidRPr="006F7344">
        <w:t xml:space="preserve"> The legislation protects the most popular religions. 7% of victims are unidentified.</w:t>
      </w:r>
      <w:r w:rsidR="00DA5A1D">
        <w:t xml:space="preserve"> </w:t>
      </w:r>
      <w:r w:rsidR="00DA5A1D" w:rsidRPr="00DA5A1D">
        <w:rPr>
          <w:color w:val="FF0000"/>
        </w:rPr>
        <w:t>S</w:t>
      </w:r>
      <w:r w:rsidR="00DA5A1D">
        <w:rPr>
          <w:color w:val="FF0000"/>
        </w:rPr>
        <w:t>hould be better analysed in a systematic manner</w:t>
      </w:r>
      <w:r w:rsidR="00DA5A1D" w:rsidRPr="00DA5A1D">
        <w:rPr>
          <w:color w:val="FF0000"/>
        </w:rPr>
        <w:t>.</w:t>
      </w:r>
      <w:r w:rsidR="00DA5A1D">
        <w:rPr>
          <w:color w:val="FF0000"/>
        </w:rPr>
        <w:t xml:space="preserve"> I guess all in favour of </w:t>
      </w:r>
      <w:proofErr w:type="spellStart"/>
      <w:r w:rsidR="00DA5A1D">
        <w:rPr>
          <w:color w:val="FF0000"/>
        </w:rPr>
        <w:t>islam</w:t>
      </w:r>
      <w:proofErr w:type="spellEnd"/>
      <w:r w:rsidR="00DA5A1D">
        <w:rPr>
          <w:color w:val="FF0000"/>
        </w:rPr>
        <w:t>.</w:t>
      </w:r>
    </w:p>
    <w:p w14:paraId="6ADE17C0" w14:textId="33FA2E35" w:rsidR="006B5A6B" w:rsidRPr="006F7344" w:rsidRDefault="006B5A6B" w:rsidP="004022AF">
      <w:pPr>
        <w:pStyle w:val="ParagraphNormal"/>
      </w:pPr>
      <w:r w:rsidRPr="006F7344">
        <w:rPr>
          <w:noProof/>
          <w:lang w:val="en-US"/>
        </w:rPr>
        <w:lastRenderedPageBreak/>
        <mc:AlternateContent>
          <mc:Choice Requires="wps">
            <w:drawing>
              <wp:anchor distT="0" distB="0" distL="114300" distR="114300" simplePos="0" relativeHeight="251730944" behindDoc="0" locked="0" layoutInCell="1" allowOverlap="1" wp14:anchorId="16E05357" wp14:editId="1FCB75EE">
                <wp:simplePos x="0" y="0"/>
                <wp:positionH relativeFrom="margin">
                  <wp:align>center</wp:align>
                </wp:positionH>
                <wp:positionV relativeFrom="paragraph">
                  <wp:posOffset>3279140</wp:posOffset>
                </wp:positionV>
                <wp:extent cx="4366895" cy="63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D961835" w14:textId="3140717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5E47FE" w:rsidRPr="007817F6" w:rsidRDefault="005E47FE" w:rsidP="007817F6">
                            <w:pPr>
                              <w:jc w:val="center"/>
                              <w:rPr>
                                <w:sz w:val="16"/>
                                <w:szCs w:val="16"/>
                              </w:rPr>
                            </w:pPr>
                            <w:r w:rsidRPr="007817F6">
                              <w:rPr>
                                <w:sz w:val="16"/>
                                <w:szCs w:val="16"/>
                              </w:rPr>
                              <w:t xml:space="preserve">Source: The Supreme Court Directory </w:t>
                            </w:r>
                            <w:proofErr w:type="spellStart"/>
                            <w:r w:rsidRPr="007817F6">
                              <w:rPr>
                                <w:sz w:val="16"/>
                                <w:szCs w:val="16"/>
                              </w:rPr>
                              <w:t>analyzed</w:t>
                            </w:r>
                            <w:proofErr w:type="spellEnd"/>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5357" id="Text Box 44" o:spid="_x0000_s1033" type="#_x0000_t202" style="position:absolute;left:0;text-align:left;margin-left:0;margin-top:258.2pt;width:343.8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2iMAIAAGYEAAAOAAAAZHJzL2Uyb0RvYy54bWysVMFu2zAMvQ/YPwi6L07aNO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lDMr&#10;atJop9rAPkPLyEX8NM7PKW3rKDG05CedB78nZ4TdlljHLwFiFCemzxd2YzVJzun1bHb76YYzSbHZ&#10;9U2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y2kbv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" stroked="f">
                <v:textbox style="mso-fit-shape-to-text:t" inset="0,0,0,0">
                  <w:txbxContent>
                    <w:p w14:paraId="1D961835" w14:textId="3140717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5E47FE" w:rsidRPr="007817F6" w:rsidRDefault="005E47FE" w:rsidP="007817F6">
                      <w:pPr>
                        <w:jc w:val="center"/>
                        <w:rPr>
                          <w:sz w:val="16"/>
                          <w:szCs w:val="16"/>
                        </w:rPr>
                      </w:pPr>
                      <w:r w:rsidRPr="007817F6">
                        <w:rPr>
                          <w:sz w:val="16"/>
                          <w:szCs w:val="16"/>
                        </w:rPr>
                        <w:t>Source: The Supreme Court Directory analyzed by the writer based on the data on Table provides on Appendix.</w:t>
                      </w:r>
                    </w:p>
                  </w:txbxContent>
                </v:textbox>
                <w10:wrap type="topAndBottom" anchorx="margin"/>
              </v:shape>
            </w:pict>
          </mc:Fallback>
        </mc:AlternateContent>
      </w:r>
      <w:r w:rsidRPr="006F7344">
        <w:rPr>
          <w:noProof/>
          <w:lang w:val="en-US"/>
        </w:rPr>
        <w:drawing>
          <wp:anchor distT="0" distB="0" distL="114300" distR="114300" simplePos="0" relativeHeight="251728896" behindDoc="0" locked="0" layoutInCell="1" allowOverlap="1" wp14:anchorId="54C6FC1C" wp14:editId="669CD487">
            <wp:simplePos x="0" y="0"/>
            <wp:positionH relativeFrom="margin">
              <wp:align>right</wp:align>
            </wp:positionH>
            <wp:positionV relativeFrom="paragraph">
              <wp:posOffset>200025</wp:posOffset>
            </wp:positionV>
            <wp:extent cx="5197475" cy="2981325"/>
            <wp:effectExtent l="0" t="0" r="3175" b="9525"/>
            <wp:wrapTopAndBottom/>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a:graphicData>
            </a:graphic>
            <wp14:sizeRelH relativeFrom="page">
              <wp14:pctWidth>0</wp14:pctWidth>
            </wp14:sizeRelH>
            <wp14:sizeRelV relativeFrom="page">
              <wp14:pctHeight>0</wp14:pctHeight>
            </wp14:sizeRelV>
          </wp:anchor>
        </w:drawing>
      </w:r>
    </w:p>
    <w:p w14:paraId="581E144A" w14:textId="0CFB0818" w:rsidR="00A457C7" w:rsidRPr="006F7344" w:rsidRDefault="006B5A6B">
      <w:pPr>
        <w:pStyle w:val="Heading2"/>
        <w:numPr>
          <w:ilvl w:val="2"/>
          <w:numId w:val="24"/>
        </w:numPr>
      </w:pPr>
      <w:bookmarkStart w:id="135" w:name="_Toc118302796"/>
      <w:bookmarkStart w:id="136" w:name="_Toc121200604"/>
      <w:r w:rsidRPr="006F7344">
        <w:t>Anti-Blasphemy Law justify religious intolerance</w:t>
      </w:r>
      <w:bookmarkEnd w:id="135"/>
      <w:bookmarkEnd w:id="136"/>
    </w:p>
    <w:p w14:paraId="3E8B0221" w14:textId="72F1FAE8" w:rsidR="007817F6" w:rsidRPr="006F7344" w:rsidRDefault="007817F6" w:rsidP="006B5A6B">
      <w:pPr>
        <w:pStyle w:val="ParagraphafSubheader"/>
      </w:pPr>
      <w:r w:rsidRPr="006F7344">
        <w:t xml:space="preserve">The </w:t>
      </w:r>
      <w:r w:rsidRPr="006F7344">
        <w:rPr>
          <w:i/>
          <w:iCs/>
        </w:rPr>
        <w:t>Gafatar</w:t>
      </w:r>
      <w:r w:rsidRPr="006F7344">
        <w:t xml:space="preserve"> group, which purports to be non-religious, has become a target of the Anti-Defamation of Religion Law and has been designated a "twisted" religious doctrine so it doesn't escape the crowd. AD, a </w:t>
      </w:r>
      <w:r w:rsidRPr="006F7344">
        <w:rPr>
          <w:i/>
          <w:iCs/>
        </w:rPr>
        <w:t xml:space="preserve">Gafatar </w:t>
      </w:r>
      <w:r w:rsidRPr="006F7344">
        <w:t>adherent, said</w:t>
      </w:r>
    </w:p>
    <w:p w14:paraId="5691D85F" w14:textId="7B88F6C2" w:rsidR="000F5268" w:rsidRPr="006F7344" w:rsidRDefault="000F5268" w:rsidP="000F5268">
      <w:pPr>
        <w:pStyle w:val="Quote"/>
      </w:pPr>
      <w:r w:rsidRPr="006F7344">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6F7344">
        <w:t>Kesbangpol</w:t>
      </w:r>
      <w:proofErr w:type="spellEnd"/>
      <w:r w:rsidRPr="006F7344">
        <w:t xml:space="preserve"> Province.”</w:t>
      </w:r>
      <w:r w:rsidRPr="00E82028">
        <w:rPr>
          <w:rStyle w:val="FootnoteReference"/>
        </w:rPr>
        <w:footnoteReference w:id="326"/>
      </w:r>
    </w:p>
    <w:p w14:paraId="1120FDFC" w14:textId="691A88C2" w:rsidR="007817F6" w:rsidRPr="006F7344" w:rsidRDefault="007817F6" w:rsidP="004022AF">
      <w:pPr>
        <w:pStyle w:val="ParagraphNormal"/>
      </w:pPr>
      <w:r w:rsidRPr="006F7344">
        <w:lastRenderedPageBreak/>
        <w:t xml:space="preserve">The similar thing occurred in the case of Ahok. The court concluded in its legal analysis that </w:t>
      </w:r>
      <w:proofErr w:type="spellStart"/>
      <w:r w:rsidRPr="006F7344">
        <w:t>Ahok's</w:t>
      </w:r>
      <w:proofErr w:type="spellEnd"/>
      <w:r w:rsidRPr="006F7344">
        <w:t xml:space="preserve"> actions might disrupt interreligious peace. The court deemed Ahok less attentive to issues that may spark rage and disrupt unity. </w:t>
      </w:r>
      <w:proofErr w:type="spellStart"/>
      <w:r w:rsidRPr="006F7344">
        <w:t>Ahok's</w:t>
      </w:r>
      <w:proofErr w:type="spellEnd"/>
      <w:r w:rsidRPr="006F7344">
        <w:t xml:space="preserve"> </w:t>
      </w:r>
      <w:proofErr w:type="spellStart"/>
      <w:r w:rsidRPr="006F7344">
        <w:t>defense</w:t>
      </w:r>
      <w:proofErr w:type="spellEnd"/>
      <w:r w:rsidRPr="006F7344">
        <w:t xml:space="preserve"> stated that he did not want to offend Muslims, but trial evidence demonstrated that Ahok was aware that Al-</w:t>
      </w:r>
      <w:proofErr w:type="spellStart"/>
      <w:r w:rsidRPr="006F7344">
        <w:t>Maidah</w:t>
      </w:r>
      <w:proofErr w:type="spellEnd"/>
      <w:r w:rsidRPr="006F7344">
        <w:t xml:space="preserve"> was a section of the Qur'an that Muslims regarded to be authentic. The Muslim holy book has been denigrated and humiliated by </w:t>
      </w:r>
      <w:proofErr w:type="spellStart"/>
      <w:r w:rsidRPr="006F7344">
        <w:t>Ahok's</w:t>
      </w:r>
      <w:proofErr w:type="spellEnd"/>
      <w:r w:rsidRPr="006F7344">
        <w:t xml:space="preserve"> statement, </w:t>
      </w:r>
      <w:r w:rsidRPr="006F7344">
        <w:rPr>
          <w:i/>
          <w:iCs/>
        </w:rPr>
        <w:t>"Don't just trust what others say... (you) might be duped using Al-</w:t>
      </w:r>
      <w:proofErr w:type="spellStart"/>
      <w:r w:rsidRPr="006F7344">
        <w:rPr>
          <w:i/>
          <w:iCs/>
        </w:rPr>
        <w:t>Maidah</w:t>
      </w:r>
      <w:proofErr w:type="spellEnd"/>
      <w:r w:rsidRPr="006F7344">
        <w:rPr>
          <w:i/>
          <w:iCs/>
        </w:rPr>
        <w:t xml:space="preserve"> verse 51." </w:t>
      </w:r>
      <w:r w:rsidRPr="006F7344">
        <w:t>However, according to the UN Special Rapporteur on Freedom of Religion and Belief for 2006,</w:t>
      </w:r>
      <w:r w:rsidRPr="006F7344">
        <w:rPr>
          <w:rStyle w:val="FootnoteReference"/>
        </w:rPr>
        <w:t xml:space="preserve"> </w:t>
      </w:r>
      <w:r w:rsidRPr="00E82028">
        <w:rPr>
          <w:rStyle w:val="FootnoteReference"/>
        </w:rPr>
        <w:footnoteReference w:id="327"/>
      </w:r>
      <w:r w:rsidRPr="006F7344">
        <w:t xml:space="preserve"> </w:t>
      </w:r>
      <w:proofErr w:type="spellStart"/>
      <w:r w:rsidRPr="006F7344">
        <w:t>Ahok's</w:t>
      </w:r>
      <w:proofErr w:type="spellEnd"/>
      <w:r w:rsidRPr="006F7344">
        <w:t xml:space="preserve"> criticism of verse 51 of Al-</w:t>
      </w:r>
      <w:proofErr w:type="spellStart"/>
      <w:r w:rsidRPr="006F7344">
        <w:t>Maidah</w:t>
      </w:r>
      <w:proofErr w:type="spellEnd"/>
      <w:r w:rsidRPr="006F7344">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6F7344">
        <w:t>Ahok's</w:t>
      </w:r>
      <w:proofErr w:type="spellEnd"/>
      <w:r w:rsidRPr="006F7344">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6F7344" w:rsidRDefault="000F5268" w:rsidP="007817F6">
      <w:pPr>
        <w:pStyle w:val="ParagraphNormal"/>
        <w:ind w:firstLine="0"/>
      </w:pPr>
    </w:p>
    <w:p w14:paraId="57A7C1BD" w14:textId="0EFED3B6" w:rsidR="000F5268" w:rsidRPr="006F7344" w:rsidRDefault="000F5268" w:rsidP="000F5268">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14</w:t>
      </w:r>
      <w:r w:rsidRPr="006F7344">
        <w:rPr>
          <w:noProof/>
        </w:rPr>
        <w:fldChar w:fldCharType="end"/>
      </w:r>
      <w:r w:rsidRPr="006F7344">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6F7344"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257AD3"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Sentence</w:t>
            </w:r>
          </w:p>
        </w:tc>
      </w:tr>
      <w:tr w:rsidR="000F5268" w:rsidRPr="006F7344"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Mas’ud</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Simanungkalit</w:t>
            </w:r>
            <w:proofErr w:type="spellEnd"/>
            <w:r w:rsidRPr="00257AD3">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MUI </w:t>
            </w:r>
            <w:proofErr w:type="spellStart"/>
            <w:r w:rsidRPr="00257AD3">
              <w:rPr>
                <w:rFonts w:ascii="Linux Libertine" w:hAnsi="Linux Libertine" w:cs="Linux Libertine"/>
                <w:sz w:val="20"/>
                <w:szCs w:val="20"/>
              </w:rPr>
              <w:t>Batam</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Rus’an</w:t>
            </w:r>
            <w:proofErr w:type="spellEnd"/>
            <w:r w:rsidRPr="00257AD3">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FKUI </w:t>
            </w:r>
            <w:proofErr w:type="spellStart"/>
            <w:r w:rsidRPr="00257AD3">
              <w:rPr>
                <w:rFonts w:ascii="Linux Libertine" w:hAnsi="Linux Libertine" w:cs="Linux Libertine"/>
                <w:sz w:val="20"/>
                <w:szCs w:val="20"/>
              </w:rPr>
              <w:t>Palu</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Yusman</w:t>
            </w:r>
            <w:proofErr w:type="spellEnd"/>
            <w:r w:rsidRPr="00257AD3">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not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156a </w:t>
            </w:r>
            <w:proofErr w:type="spellStart"/>
            <w:r w:rsidRPr="00257AD3">
              <w:rPr>
                <w:rFonts w:ascii="Linux Libertine" w:hAnsi="Linux Libertine" w:cs="Linux Libertine"/>
                <w:sz w:val="20"/>
                <w:szCs w:val="20"/>
              </w:rPr>
              <w:t>huruf</w:t>
            </w:r>
            <w:proofErr w:type="spellEnd"/>
            <w:r w:rsidRPr="00257AD3">
              <w:rPr>
                <w:rFonts w:ascii="Linux Libertine" w:hAnsi="Linux Libertine" w:cs="Linux Libertine"/>
                <w:sz w:val="20"/>
                <w:szCs w:val="20"/>
              </w:rPr>
              <w:t xml:space="preserve"> a KUHP but guilty for </w:t>
            </w:r>
            <w:proofErr w:type="spellStart"/>
            <w:r w:rsidRPr="00257AD3">
              <w:rPr>
                <w:rFonts w:ascii="Linux Libertine" w:hAnsi="Linux Libertine" w:cs="Linux Libertine"/>
                <w:sz w:val="20"/>
                <w:szCs w:val="20"/>
              </w:rPr>
              <w:t>pasal</w:t>
            </w:r>
            <w:proofErr w:type="spellEnd"/>
            <w:r w:rsidRPr="00257AD3">
              <w:rPr>
                <w:rFonts w:ascii="Linux Libertine" w:hAnsi="Linux Libertine" w:cs="Linux Libertine"/>
                <w:sz w:val="20"/>
                <w:szCs w:val="20"/>
              </w:rPr>
              <w:t xml:space="preserve"> 157 and received 2 years sentence</w:t>
            </w:r>
          </w:p>
        </w:tc>
      </w:tr>
      <w:tr w:rsidR="000F5268" w:rsidRPr="006F7344"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Teguh</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Santosa</w:t>
            </w:r>
            <w:proofErr w:type="spellEnd"/>
            <w:r w:rsidRPr="00257AD3">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because of the wrong indictment</w:t>
            </w:r>
          </w:p>
        </w:tc>
      </w:tr>
      <w:tr w:rsidR="000F5268" w:rsidRPr="006F7344"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Imam </w:t>
            </w:r>
            <w:proofErr w:type="spellStart"/>
            <w:r w:rsidRPr="00257AD3">
              <w:rPr>
                <w:rFonts w:ascii="Linux Libertine" w:hAnsi="Linux Libertine" w:cs="Linux Libertine"/>
                <w:sz w:val="20"/>
                <w:szCs w:val="20"/>
              </w:rPr>
              <w:t>Trikarsohadi</w:t>
            </w:r>
            <w:proofErr w:type="spellEnd"/>
            <w:r w:rsidRPr="00257AD3">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FX </w:t>
            </w:r>
            <w:proofErr w:type="spellStart"/>
            <w:r w:rsidRPr="00257AD3">
              <w:rPr>
                <w:rFonts w:ascii="Linux Libertine" w:hAnsi="Linux Libertine" w:cs="Linux Libertine"/>
                <w:sz w:val="20"/>
                <w:szCs w:val="20"/>
              </w:rPr>
              <w:t>Marjana</w:t>
            </w:r>
            <w:proofErr w:type="spellEnd"/>
            <w:r w:rsidRPr="00257AD3">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Moses </w:t>
            </w:r>
            <w:proofErr w:type="spellStart"/>
            <w:r w:rsidRPr="00257AD3">
              <w:rPr>
                <w:rFonts w:ascii="Linux Libertine" w:hAnsi="Linux Libertine" w:cs="Linux Libertine"/>
                <w:sz w:val="20"/>
                <w:szCs w:val="20"/>
              </w:rPr>
              <w:t>Alegesen</w:t>
            </w:r>
            <w:proofErr w:type="spellEnd"/>
            <w:r w:rsidRPr="00257AD3">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w:t>
            </w:r>
            <w:proofErr w:type="spellStart"/>
            <w:r w:rsidRPr="00257AD3">
              <w:rPr>
                <w:rFonts w:ascii="Linux Libertine" w:hAnsi="Linux Libertine" w:cs="Linux Libertine"/>
                <w:sz w:val="20"/>
                <w:szCs w:val="20"/>
              </w:rPr>
              <w:t>Naf’an</w:t>
            </w:r>
            <w:proofErr w:type="spellEnd"/>
            <w:r w:rsidRPr="00257AD3">
              <w:rPr>
                <w:rFonts w:ascii="Linux Libertine" w:hAnsi="Linux Libertine" w:cs="Linux Libertine"/>
                <w:sz w:val="20"/>
                <w:szCs w:val="20"/>
              </w:rPr>
              <w:t xml:space="preserve"> / </w:t>
            </w:r>
            <w:proofErr w:type="spellStart"/>
            <w:r w:rsidRPr="00257AD3">
              <w:rPr>
                <w:rFonts w:ascii="Linux Libertine" w:hAnsi="Linux Libertine" w:cs="Linux Libertine"/>
                <w:sz w:val="20"/>
                <w:szCs w:val="20"/>
              </w:rPr>
              <w:t>Ilmu</w:t>
            </w:r>
            <w:proofErr w:type="spellEnd"/>
            <w:r w:rsidRPr="00257AD3">
              <w:rPr>
                <w:rFonts w:ascii="Linux Libertine" w:hAnsi="Linux Libertine" w:cs="Linux Libertine"/>
                <w:sz w:val="20"/>
                <w:szCs w:val="20"/>
              </w:rPr>
              <w:t xml:space="preserve"> Kalam </w:t>
            </w:r>
            <w:proofErr w:type="spellStart"/>
            <w:r w:rsidRPr="00257AD3">
              <w:rPr>
                <w:rFonts w:ascii="Linux Libertine" w:hAnsi="Linux Libertine" w:cs="Linux Libertine"/>
                <w:sz w:val="20"/>
                <w:szCs w:val="20"/>
              </w:rPr>
              <w:t>Santriloka</w:t>
            </w:r>
            <w:proofErr w:type="spellEnd"/>
            <w:r w:rsidRPr="00257AD3">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Hadasanah</w:t>
            </w:r>
            <w:proofErr w:type="spellEnd"/>
            <w:r w:rsidRPr="00257AD3">
              <w:rPr>
                <w:rFonts w:ascii="Linux Libertine" w:hAnsi="Linux Libertine" w:cs="Linux Libertine"/>
                <w:sz w:val="20"/>
                <w:szCs w:val="20"/>
              </w:rPr>
              <w:t xml:space="preserve"> J Werner / Bethel </w:t>
            </w:r>
            <w:proofErr w:type="spellStart"/>
            <w:r w:rsidRPr="00257AD3">
              <w:rPr>
                <w:rFonts w:ascii="Linux Libertine" w:hAnsi="Linux Libertine" w:cs="Linux Libertine"/>
                <w:sz w:val="20"/>
                <w:szCs w:val="20"/>
              </w:rPr>
              <w:t>Tabernakel</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Chruch</w:t>
            </w:r>
            <w:proofErr w:type="spellEnd"/>
            <w:r w:rsidRPr="00257AD3">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257AD3">
              <w:rPr>
                <w:rFonts w:ascii="Linux Libertine" w:hAnsi="Linux Libertine" w:cs="Linux Libertine"/>
                <w:sz w:val="20"/>
                <w:szCs w:val="20"/>
              </w:rPr>
              <w:t>Indrawati</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Tirtosoedimoro</w:t>
            </w:r>
            <w:proofErr w:type="spellEnd"/>
            <w:r w:rsidRPr="00257AD3">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Eyang</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Subur</w:t>
            </w:r>
            <w:proofErr w:type="spellEnd"/>
            <w:r w:rsidRPr="00257AD3">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HAMI Adi Bing </w:t>
            </w:r>
            <w:proofErr w:type="spellStart"/>
            <w:r w:rsidRPr="00257AD3">
              <w:rPr>
                <w:rFonts w:ascii="Linux Libertine" w:hAnsi="Linux Libertine" w:cs="Linux Libertine"/>
                <w:sz w:val="20"/>
                <w:szCs w:val="20"/>
              </w:rPr>
              <w:t>Slamet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 xml:space="preserve">investigated by metro </w:t>
            </w:r>
            <w:proofErr w:type="spellStart"/>
            <w:r w:rsidRPr="00257AD3">
              <w:rPr>
                <w:rFonts w:ascii="Linux Libertine" w:hAnsi="Linux Libertine" w:cs="Linux Libertine"/>
                <w:sz w:val="20"/>
                <w:szCs w:val="20"/>
              </w:rPr>
              <w:t>jaya</w:t>
            </w:r>
            <w:proofErr w:type="spellEnd"/>
            <w:r w:rsidRPr="00257AD3">
              <w:rPr>
                <w:rFonts w:ascii="Linux Libertine" w:hAnsi="Linux Libertine" w:cs="Linux Libertine"/>
                <w:sz w:val="20"/>
                <w:szCs w:val="20"/>
              </w:rPr>
              <w:t xml:space="preserve"> police</w:t>
            </w:r>
          </w:p>
        </w:tc>
      </w:tr>
      <w:tr w:rsidR="000F5268" w:rsidRPr="006F7344"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5 students from </w:t>
            </w:r>
            <w:proofErr w:type="spellStart"/>
            <w:r w:rsidRPr="00257AD3">
              <w:rPr>
                <w:rFonts w:ascii="Linux Libertine" w:hAnsi="Linux Libertine" w:cs="Linux Libertine"/>
                <w:sz w:val="20"/>
                <w:szCs w:val="20"/>
              </w:rPr>
              <w:t>Tolitoli</w:t>
            </w:r>
            <w:proofErr w:type="spellEnd"/>
            <w:r w:rsidRPr="00257AD3">
              <w:rPr>
                <w:rFonts w:ascii="Linux Libertine" w:hAnsi="Linux Libertine" w:cs="Linux Libertine"/>
                <w:sz w:val="20"/>
                <w:szCs w:val="20"/>
              </w:rPr>
              <w:t xml:space="preserve"> Highschool / Dance </w:t>
            </w:r>
            <w:r w:rsidR="00600177" w:rsidRPr="00257AD3">
              <w:rPr>
                <w:rFonts w:ascii="Linux Libertine" w:hAnsi="Linux Libertine" w:cs="Linux Libertine"/>
                <w:sz w:val="20"/>
                <w:szCs w:val="20"/>
              </w:rPr>
              <w:t>like</w:t>
            </w:r>
            <w:r w:rsidRPr="00257AD3">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Dedi</w:t>
            </w:r>
            <w:proofErr w:type="spellEnd"/>
            <w:r w:rsidRPr="00257AD3">
              <w:rPr>
                <w:rFonts w:ascii="Linux Libertine" w:hAnsi="Linux Libertine" w:cs="Linux Libertine"/>
                <w:sz w:val="20"/>
                <w:szCs w:val="20"/>
              </w:rPr>
              <w:t xml:space="preserve"> / Astray </w:t>
            </w:r>
            <w:proofErr w:type="spellStart"/>
            <w:r w:rsidRPr="00257AD3">
              <w:rPr>
                <w:rFonts w:ascii="Linux Libertine" w:hAnsi="Linux Libertine" w:cs="Linux Libertine"/>
                <w:sz w:val="20"/>
                <w:szCs w:val="20"/>
              </w:rPr>
              <w:t>Sekt</w:t>
            </w:r>
            <w:proofErr w:type="spellEnd"/>
            <w:r w:rsidRPr="00257AD3">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Jonas Aviano and </w:t>
            </w:r>
            <w:proofErr w:type="spellStart"/>
            <w:r w:rsidRPr="00257AD3">
              <w:rPr>
                <w:rFonts w:ascii="Linux Libertine" w:hAnsi="Linux Libertine" w:cs="Linux Libertine"/>
                <w:sz w:val="20"/>
                <w:szCs w:val="20"/>
              </w:rPr>
              <w:t>Asmirandah</w:t>
            </w:r>
            <w:proofErr w:type="spellEnd"/>
            <w:r w:rsidRPr="00257AD3">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Ahmad Arifin / tarekat </w:t>
            </w:r>
            <w:proofErr w:type="spellStart"/>
            <w:r w:rsidRPr="00257AD3">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xml:space="preserve">FUI </w:t>
            </w:r>
            <w:proofErr w:type="spellStart"/>
            <w:r w:rsidRPr="00257AD3">
              <w:rPr>
                <w:rFonts w:ascii="Linux Libertine" w:hAnsi="Linux Libertine" w:cs="Linux Libertine"/>
                <w:sz w:val="20"/>
                <w:szCs w:val="20"/>
              </w:rPr>
              <w:t>Sumut</w:t>
            </w:r>
            <w:proofErr w:type="spellEnd"/>
            <w:r w:rsidRPr="00257AD3">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257AD3">
              <w:rPr>
                <w:rFonts w:ascii="Linux Libertine" w:hAnsi="Linux Libertine" w:cs="Linux Libertine"/>
                <w:sz w:val="20"/>
                <w:szCs w:val="20"/>
              </w:rPr>
              <w:t>Cecep</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Solihin</w:t>
            </w:r>
            <w:proofErr w:type="spellEnd"/>
            <w:r w:rsidRPr="00257AD3">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released after signing a a declaration</w:t>
            </w:r>
          </w:p>
        </w:tc>
      </w:tr>
      <w:tr w:rsidR="000F5268" w:rsidRPr="006F7344"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w:t>
            </w:r>
            <w:r w:rsidR="00600177" w:rsidRPr="00257AD3">
              <w:rPr>
                <w:rFonts w:ascii="Linux Libertine" w:hAnsi="Linux Libertine" w:cs="Linux Libertine"/>
                <w:sz w:val="20"/>
                <w:szCs w:val="20"/>
              </w:rPr>
              <w:t>Court Central</w:t>
            </w:r>
            <w:r w:rsidRPr="00257AD3">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Chief editor become suspect</w:t>
            </w:r>
          </w:p>
        </w:tc>
      </w:tr>
      <w:tr w:rsidR="000F5268" w:rsidRPr="006F7344"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OSPEK “</w:t>
            </w:r>
            <w:proofErr w:type="spellStart"/>
            <w:r w:rsidRPr="00257AD3">
              <w:rPr>
                <w:rFonts w:ascii="Linux Libertine" w:hAnsi="Linux Libertine" w:cs="Linux Libertine"/>
                <w:sz w:val="20"/>
                <w:szCs w:val="20"/>
              </w:rPr>
              <w:t>Tuhan</w:t>
            </w:r>
            <w:proofErr w:type="spellEnd"/>
            <w:r w:rsidRPr="00257AD3">
              <w:rPr>
                <w:rFonts w:ascii="Linux Libertine" w:hAnsi="Linux Libertine" w:cs="Linux Libertine"/>
                <w:sz w:val="20"/>
                <w:szCs w:val="20"/>
              </w:rPr>
              <w:t xml:space="preserve"> </w:t>
            </w:r>
            <w:proofErr w:type="spellStart"/>
            <w:r w:rsidRPr="00257AD3">
              <w:rPr>
                <w:rFonts w:ascii="Linux Libertine" w:hAnsi="Linux Libertine" w:cs="Linux Libertine"/>
                <w:sz w:val="20"/>
                <w:szCs w:val="20"/>
              </w:rPr>
              <w:t>Membusuk</w:t>
            </w:r>
            <w:proofErr w:type="spellEnd"/>
            <w:r w:rsidRPr="00257AD3">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r w:rsidR="000F5268" w:rsidRPr="006F7344"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Court </w:t>
            </w:r>
            <w:proofErr w:type="spellStart"/>
            <w:r w:rsidRPr="00257AD3">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I Wayan </w:t>
            </w:r>
            <w:proofErr w:type="spellStart"/>
            <w:r w:rsidRPr="00257AD3">
              <w:rPr>
                <w:rFonts w:ascii="Linux Libertine" w:hAnsi="Linux Libertine" w:cs="Linux Libertine"/>
                <w:sz w:val="20"/>
                <w:szCs w:val="20"/>
              </w:rPr>
              <w:t>Heri</w:t>
            </w:r>
            <w:proofErr w:type="spellEnd"/>
            <w:r w:rsidRPr="00257AD3">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bl>
    <w:p w14:paraId="4BF38D78" w14:textId="53675BEA" w:rsidR="000F5268" w:rsidRPr="006F7344" w:rsidRDefault="000F5268">
      <w:pPr>
        <w:pStyle w:val="Heading2"/>
        <w:numPr>
          <w:ilvl w:val="1"/>
          <w:numId w:val="24"/>
        </w:numPr>
        <w:ind w:left="432"/>
      </w:pPr>
      <w:bookmarkStart w:id="137" w:name="_Toc118302797"/>
      <w:bookmarkStart w:id="138" w:name="_Toc121200605"/>
      <w:r w:rsidRPr="006F7344">
        <w:t xml:space="preserve">Pseudo-secularity harvest </w:t>
      </w:r>
      <w:r w:rsidR="0076061C" w:rsidRPr="006F7344">
        <w:t>an illusion of</w:t>
      </w:r>
      <w:r w:rsidRPr="006F7344">
        <w:t xml:space="preserve"> religious freedom</w:t>
      </w:r>
      <w:bookmarkEnd w:id="137"/>
      <w:bookmarkEnd w:id="138"/>
    </w:p>
    <w:p w14:paraId="764188A9" w14:textId="6DC600F3" w:rsidR="00535BB0" w:rsidRPr="006F7344" w:rsidRDefault="00535BB0" w:rsidP="00284E26">
      <w:pPr>
        <w:pStyle w:val="ParagraphafSubheader"/>
      </w:pPr>
      <w:r w:rsidRPr="006F7344">
        <w:t xml:space="preserve">In comparison to the relationship between the state and religion before and after Indonesian independence, </w:t>
      </w:r>
      <w:r w:rsidRPr="00872EB4">
        <w:rPr>
          <w:highlight w:val="yellow"/>
        </w:rPr>
        <w:t>the Anti-Blasphemy Law has altered the relationship between the state and religion.</w:t>
      </w:r>
      <w:r w:rsidRPr="006F7344">
        <w:t xml:space="preserve"> This thesis finds that in the colonial and pre-independence eras, there was a divide between Islamic groups that desired the establishment of an Islamic state and nationalist groups that desired a separation of religion and the state. However, </w:t>
      </w:r>
      <w:r w:rsidRPr="00872EB4">
        <w:rPr>
          <w:highlight w:val="yellow"/>
        </w:rPr>
        <w:t>since the Anti-Defamation Law was enacted and implemented, there has been a shift, in which Islamic groups have the support of nationalists. Using the Anti-Defamation Law to prosecute groups deemed as straying from Islam demonstrates</w:t>
      </w:r>
      <w:r w:rsidRPr="006F7344">
        <w:t xml:space="preserve"> this point. </w:t>
      </w:r>
      <w:r w:rsidRPr="00872EB4">
        <w:rPr>
          <w:highlight w:val="yellow"/>
        </w:rPr>
        <w:t>The Anti-Defamation Law, which was upheld by both the Reformation Era Government and the Joko Widodo Administration, demonstrates the cohesion of nation-</w:t>
      </w:r>
      <w:proofErr w:type="spellStart"/>
      <w:r w:rsidRPr="00872EB4">
        <w:rPr>
          <w:highlight w:val="yellow"/>
        </w:rPr>
        <w:t>alists</w:t>
      </w:r>
      <w:proofErr w:type="spellEnd"/>
      <w:r w:rsidRPr="00872EB4">
        <w:rPr>
          <w:highlight w:val="yellow"/>
        </w:rPr>
        <w:t xml:space="preserve"> and Muslims on the link between religion and the state they wish to construct.</w:t>
      </w:r>
    </w:p>
    <w:p w14:paraId="63C02760" w14:textId="1052E740" w:rsidR="00535BB0" w:rsidRPr="006F7344" w:rsidRDefault="00535BB0" w:rsidP="00535BB0">
      <w:pPr>
        <w:pStyle w:val="ParagraphNormal"/>
      </w:pPr>
      <w:r w:rsidRPr="006F7344">
        <w:t xml:space="preserve">The Constitution of 1945 does not classify Indonesia as a religious state, but it does require Indonesia to be founded on the one and only Godhead, as stated in the First Principle of Pancasila. </w:t>
      </w:r>
      <w:proofErr w:type="spellStart"/>
      <w:r w:rsidRPr="006F7344">
        <w:t>Yudi</w:t>
      </w:r>
      <w:proofErr w:type="spellEnd"/>
      <w:r w:rsidRPr="006F7344">
        <w:t xml:space="preserve"> Latif (2011)</w:t>
      </w:r>
      <w:r w:rsidRPr="006F7344">
        <w:rPr>
          <w:rStyle w:val="FootnoteReference"/>
        </w:rPr>
        <w:t xml:space="preserve"> </w:t>
      </w:r>
      <w:r w:rsidRPr="006F7344">
        <w:t>analyses and discusses each of the Pancasila principles from a philosophical standpoint, debating the viewpoints of the nation's founding fathers and comparing them to the constitutions of other nations.</w:t>
      </w:r>
      <w:r w:rsidRPr="006F7344">
        <w:rPr>
          <w:rStyle w:val="FootnoteReference"/>
        </w:rPr>
        <w:t xml:space="preserve"> </w:t>
      </w:r>
      <w:r w:rsidRPr="00E82028">
        <w:rPr>
          <w:rStyle w:val="FootnoteReference"/>
        </w:rPr>
        <w:footnoteReference w:id="328"/>
      </w:r>
      <w:r w:rsidRPr="006F7344">
        <w:t xml:space="preserve"> </w:t>
      </w:r>
      <w:r w:rsidRPr="006F7344">
        <w:lastRenderedPageBreak/>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6F7344">
        <w:t>As'ad</w:t>
      </w:r>
      <w:proofErr w:type="spellEnd"/>
      <w:r w:rsidRPr="006F7344">
        <w:t xml:space="preserve"> Said Ali (2009) examines the idea of the Pancasila State, he does not address the link between religion and the state throughout the reform era.</w:t>
      </w:r>
      <w:r w:rsidRPr="00E82028">
        <w:rPr>
          <w:rStyle w:val="FootnoteReference"/>
        </w:rPr>
        <w:footnoteReference w:id="329"/>
      </w:r>
      <w:r w:rsidRPr="006F7344">
        <w:t xml:space="preserve"> According to Din </w:t>
      </w:r>
      <w:proofErr w:type="spellStart"/>
      <w:r w:rsidRPr="006F7344">
        <w:t>Syamsudin</w:t>
      </w:r>
      <w:proofErr w:type="spellEnd"/>
      <w:r w:rsidRPr="006F7344">
        <w:t xml:space="preserve">, former Central Executive of the Moderate Islamic Organization Muhammadiyah, as cited by </w:t>
      </w:r>
      <w:proofErr w:type="spellStart"/>
      <w:r w:rsidRPr="006F7344">
        <w:t>Moh</w:t>
      </w:r>
      <w:proofErr w:type="spellEnd"/>
      <w:r w:rsidRPr="006F7344">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6F7344">
        <w:t>Maududi</w:t>
      </w:r>
      <w:proofErr w:type="spellEnd"/>
      <w:r w:rsidRPr="006F7344">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6F7344">
        <w:t>Syahrur</w:t>
      </w:r>
      <w:proofErr w:type="spellEnd"/>
      <w:r w:rsidRPr="006F7344">
        <w:t xml:space="preserve">, Nasr Hamid Abu Zaid, Abdurrahman Wahid, and </w:t>
      </w:r>
      <w:proofErr w:type="spellStart"/>
      <w:r w:rsidRPr="006F7344">
        <w:t>Nurcholish</w:t>
      </w:r>
      <w:proofErr w:type="spellEnd"/>
      <w:r w:rsidRPr="006F7344">
        <w:t xml:space="preserve"> </w:t>
      </w:r>
      <w:proofErr w:type="spellStart"/>
      <w:r w:rsidRPr="006F7344">
        <w:t>Madjid</w:t>
      </w:r>
      <w:proofErr w:type="spellEnd"/>
      <w:r w:rsidRPr="006F7344">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6F7344">
        <w:t>Raziq</w:t>
      </w:r>
      <w:proofErr w:type="spellEnd"/>
      <w:r w:rsidRPr="006F7344">
        <w:t xml:space="preserve"> is one of the world's Muslim leaders who belongs to this group. R.R. Alford thinks that religion has no significant effect in the political views of its adherents; religious adherents typically have secular political views.</w:t>
      </w:r>
    </w:p>
    <w:p w14:paraId="2332BFFA" w14:textId="15E43E49" w:rsidR="00535BB0" w:rsidRPr="006F7344" w:rsidRDefault="00535BB0" w:rsidP="00535BB0">
      <w:pPr>
        <w:pStyle w:val="ParagraphNormal"/>
      </w:pPr>
      <w:r w:rsidRPr="006F7344">
        <w:t>In Indonesia</w:t>
      </w:r>
      <w:r w:rsidRPr="00454112">
        <w:rPr>
          <w:highlight w:val="yellow"/>
        </w:rPr>
        <w:t>, the pseudo-secularity of state-religion relations creates an illusion of religious liberty.</w:t>
      </w:r>
      <w:r w:rsidRPr="006F7344">
        <w:t xml:space="preserve"> Using the Durham and </w:t>
      </w:r>
      <w:proofErr w:type="spellStart"/>
      <w:r w:rsidRPr="006F7344">
        <w:t>Scharffs</w:t>
      </w:r>
      <w:proofErr w:type="spellEnd"/>
      <w:r w:rsidRPr="006F7344">
        <w:t xml:space="preserve"> model, the figure below depicts the relationship between the state and religion in Indonesia under the Anti-Defamation Law system. In his work titled "Islam and the State in Indonesia from a Legal Perspective," M. Ali </w:t>
      </w:r>
      <w:proofErr w:type="spellStart"/>
      <w:r w:rsidRPr="006F7344">
        <w:t>Safa'at</w:t>
      </w:r>
      <w:proofErr w:type="spellEnd"/>
      <w:r w:rsidRPr="006F7344">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w:t>
      </w:r>
      <w:r w:rsidRPr="006F7344">
        <w:lastRenderedPageBreak/>
        <w:t xml:space="preserve">connection between the state and religion in Indonesia under the Anti-Defamation Law regime, with reference to the Durham and </w:t>
      </w:r>
      <w:proofErr w:type="spellStart"/>
      <w:r w:rsidRPr="006F7344">
        <w:t>Scharffs</w:t>
      </w:r>
      <w:proofErr w:type="spellEnd"/>
      <w:r w:rsidRPr="006F7344">
        <w:t xml:space="preserve"> model. M.'s contribution at least bolsters this result. Ali </w:t>
      </w:r>
      <w:proofErr w:type="spellStart"/>
      <w:r w:rsidRPr="006F7344">
        <w:t>Safa'at</w:t>
      </w:r>
      <w:proofErr w:type="spellEnd"/>
      <w:r w:rsidRPr="006F7344">
        <w:t xml:space="preserve"> says in his work titled "Islam and the State in Indonesia from a Legal Perspective" that the concept to replace the Nationalist group's Pancasila with Islamic Law as the state's foundation emerged in 2002.</w:t>
      </w:r>
    </w:p>
    <w:p w14:paraId="1C6C1A00" w14:textId="1058D4C1" w:rsidR="00CF0A93" w:rsidRPr="006F7344" w:rsidRDefault="00CF0A93" w:rsidP="00CF0A93">
      <w:pPr>
        <w:pStyle w:val="Quote"/>
      </w:pPr>
      <w:r w:rsidRPr="006F7344">
        <w:t>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proofErr w:type="spellStart"/>
      <w:r w:rsidRPr="006F7344">
        <w:t>Safa’at</w:t>
      </w:r>
      <w:proofErr w:type="spellEnd"/>
      <w:r w:rsidRPr="006F7344">
        <w:t>, 2020: p.31)</w:t>
      </w:r>
    </w:p>
    <w:p w14:paraId="36567EDC" w14:textId="4CDE1B5E" w:rsidR="00535BB0" w:rsidRPr="006F7344" w:rsidRDefault="00535BB0" w:rsidP="00535BB0">
      <w:pPr>
        <w:pStyle w:val="ParagraphNormal"/>
      </w:pPr>
      <w:r w:rsidRPr="006F7344">
        <w:t xml:space="preserve">Despite the fact that this proposal was shot down in writing by the Indonesian Parliament, the growth of legal politics both in the </w:t>
      </w:r>
      <w:proofErr w:type="spellStart"/>
      <w:r w:rsidRPr="006F7344">
        <w:t>center</w:t>
      </w:r>
      <w:proofErr w:type="spellEnd"/>
      <w:r w:rsidRPr="006F7344">
        <w:t xml:space="preserve"> and in the regions gave support to the notion. In his normative approach, </w:t>
      </w:r>
      <w:proofErr w:type="spellStart"/>
      <w:r w:rsidRPr="006F7344">
        <w:t>Syafat</w:t>
      </w:r>
      <w:proofErr w:type="spellEnd"/>
      <w:r w:rsidRPr="006F7344">
        <w:t xml:space="preserve"> also indicates that the strengthening of the application of Islamic Law can be found from the proliferation of Islamic Law adopted as Positive Law by both the Central Government and Regional Governments. </w:t>
      </w:r>
      <w:proofErr w:type="spellStart"/>
      <w:r w:rsidRPr="006F7344">
        <w:t>Syafat</w:t>
      </w:r>
      <w:proofErr w:type="spellEnd"/>
      <w:r w:rsidRPr="006F7344">
        <w:t xml:space="preserve"> says this can be found by looking at the proliferation of Islamic Law adopted as Positive Law by both the Central Government and Regional Governments. </w:t>
      </w:r>
      <w:proofErr w:type="spellStart"/>
      <w:r w:rsidRPr="006F7344">
        <w:t>Sa'faat</w:t>
      </w:r>
      <w:proofErr w:type="spellEnd"/>
      <w:r w:rsidRPr="006F7344">
        <w:t xml:space="preserve">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proofErr w:type="spellStart"/>
      <w:r w:rsidRPr="006F7344">
        <w:t>fulfill</w:t>
      </w:r>
      <w:proofErr w:type="spellEnd"/>
      <w:r w:rsidRPr="006F7344">
        <w:t xml:space="preserve"> the aims set by the state as an entity that is considered to be secular.</w:t>
      </w:r>
    </w:p>
    <w:p w14:paraId="6A354ECA" w14:textId="4A5A411B" w:rsidR="00CF0A93" w:rsidRPr="006F7344" w:rsidRDefault="00535BB0" w:rsidP="00535BB0">
      <w:pPr>
        <w:pStyle w:val="ParagraphNormal"/>
      </w:pPr>
      <w:r w:rsidRPr="006F7344">
        <w:t xml:space="preserve">In terms of concepts, it would appear that the concept of making Islam the cornerstone of the state is still being opposed by members of the Indonesian Parliament. </w:t>
      </w:r>
      <w:r w:rsidRPr="006F7344">
        <w:lastRenderedPageBreak/>
        <w:t>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08C07B5C" w:rsidR="00CF0A93" w:rsidRPr="006F7344" w:rsidRDefault="00CF0A93" w:rsidP="00CF0A93">
      <w:pPr>
        <w:pStyle w:val="Quote"/>
      </w:pPr>
      <w:r w:rsidRPr="006F7344">
        <w:t>“</w:t>
      </w:r>
      <w:proofErr w:type="spellStart"/>
      <w:r w:rsidRPr="006F7344">
        <w:t>Undang-undang</w:t>
      </w:r>
      <w:proofErr w:type="spellEnd"/>
      <w:r w:rsidRPr="006F7344">
        <w:t xml:space="preserve"> a quo </w:t>
      </w:r>
      <w:proofErr w:type="spellStart"/>
      <w:r w:rsidRPr="006F7344">
        <w:t>masih</w:t>
      </w:r>
      <w:proofErr w:type="spellEnd"/>
      <w:r w:rsidRPr="006F7344">
        <w:t xml:space="preserve"> </w:t>
      </w:r>
      <w:proofErr w:type="spellStart"/>
      <w:r w:rsidRPr="006F7344">
        <w:t>diperlukan</w:t>
      </w:r>
      <w:proofErr w:type="spellEnd"/>
      <w:r w:rsidRPr="006F7344">
        <w:t xml:space="preserve"> di Indonesia </w:t>
      </w:r>
      <w:proofErr w:type="spellStart"/>
      <w:r w:rsidRPr="006F7344">
        <w:t>sehingga</w:t>
      </w:r>
      <w:proofErr w:type="spellEnd"/>
      <w:r w:rsidRPr="006F7344">
        <w:t xml:space="preserve"> </w:t>
      </w:r>
      <w:proofErr w:type="spellStart"/>
      <w:r w:rsidRPr="006F7344">
        <w:t>kalau</w:t>
      </w:r>
      <w:proofErr w:type="spellEnd"/>
      <w:r w:rsidRPr="006F7344">
        <w:t xml:space="preserve"> </w:t>
      </w:r>
      <w:proofErr w:type="spellStart"/>
      <w:r w:rsidRPr="006F7344">
        <w:t>dicabut</w:t>
      </w:r>
      <w:proofErr w:type="spellEnd"/>
      <w:r w:rsidRPr="006F7344">
        <w:t xml:space="preserve"> </w:t>
      </w:r>
      <w:proofErr w:type="spellStart"/>
      <w:r w:rsidRPr="006F7344">
        <w:t>daapat</w:t>
      </w:r>
      <w:proofErr w:type="spellEnd"/>
      <w:r w:rsidRPr="006F7344">
        <w:t xml:space="preserve"> 1) </w:t>
      </w:r>
      <w:proofErr w:type="spellStart"/>
      <w:r w:rsidRPr="006F7344">
        <w:t>menimbulkan</w:t>
      </w:r>
      <w:proofErr w:type="spellEnd"/>
      <w:r w:rsidRPr="006F7344">
        <w:t xml:space="preserve"> </w:t>
      </w:r>
      <w:proofErr w:type="spellStart"/>
      <w:r w:rsidRPr="006F7344">
        <w:t>instabilitas</w:t>
      </w:r>
      <w:proofErr w:type="spellEnd"/>
      <w:r w:rsidRPr="006F7344">
        <w:t xml:space="preserve"> Indonesia; 2) </w:t>
      </w:r>
      <w:proofErr w:type="spellStart"/>
      <w:r w:rsidRPr="006F7344">
        <w:t>mengganggu</w:t>
      </w:r>
      <w:proofErr w:type="spellEnd"/>
      <w:r w:rsidRPr="006F7344">
        <w:t xml:space="preserve"> </w:t>
      </w:r>
      <w:proofErr w:type="spellStart"/>
      <w:r w:rsidRPr="006F7344">
        <w:t>kerukunan</w:t>
      </w:r>
      <w:proofErr w:type="spellEnd"/>
      <w:r w:rsidRPr="006F7344">
        <w:t xml:space="preserve"> </w:t>
      </w:r>
      <w:proofErr w:type="spellStart"/>
      <w:r w:rsidRPr="006F7344">
        <w:t>umat</w:t>
      </w:r>
      <w:proofErr w:type="spellEnd"/>
      <w:r w:rsidRPr="006F7344">
        <w:t xml:space="preserve"> </w:t>
      </w:r>
      <w:proofErr w:type="spellStart"/>
      <w:r w:rsidRPr="006F7344">
        <w:t>beragama</w:t>
      </w:r>
      <w:proofErr w:type="spellEnd"/>
      <w:r w:rsidRPr="006F7344">
        <w:t xml:space="preserve">; 3) </w:t>
      </w:r>
      <w:proofErr w:type="spellStart"/>
      <w:r w:rsidRPr="006F7344">
        <w:t>merugikan</w:t>
      </w:r>
      <w:proofErr w:type="spellEnd"/>
      <w:r w:rsidRPr="006F7344">
        <w:t xml:space="preserve"> </w:t>
      </w:r>
      <w:proofErr w:type="spellStart"/>
      <w:r w:rsidRPr="006F7344">
        <w:t>terutama</w:t>
      </w:r>
      <w:proofErr w:type="spellEnd"/>
      <w:r w:rsidRPr="006F7344">
        <w:t xml:space="preserve"> </w:t>
      </w:r>
      <w:proofErr w:type="spellStart"/>
      <w:r w:rsidRPr="006F7344">
        <w:t>untuk</w:t>
      </w:r>
      <w:proofErr w:type="spellEnd"/>
      <w:r w:rsidRPr="006F7344">
        <w:t xml:space="preserve"> </w:t>
      </w:r>
      <w:proofErr w:type="spellStart"/>
      <w:r w:rsidRPr="006F7344">
        <w:t>minoritas</w:t>
      </w:r>
      <w:proofErr w:type="spellEnd"/>
      <w:r w:rsidRPr="006F7344">
        <w:t xml:space="preserve"> dan </w:t>
      </w:r>
      <w:proofErr w:type="spellStart"/>
      <w:r w:rsidRPr="006F7344">
        <w:t>dapat</w:t>
      </w:r>
      <w:proofErr w:type="spellEnd"/>
      <w:r w:rsidRPr="006F7344">
        <w:t xml:space="preserve"> </w:t>
      </w:r>
      <w:proofErr w:type="spellStart"/>
      <w:r w:rsidRPr="006F7344">
        <w:t>terjadi</w:t>
      </w:r>
      <w:proofErr w:type="spellEnd"/>
      <w:r w:rsidRPr="006F7344">
        <w:t xml:space="preserve"> </w:t>
      </w:r>
      <w:proofErr w:type="spellStart"/>
      <w:r w:rsidRPr="006F7344">
        <w:t>anarkisme</w:t>
      </w:r>
      <w:proofErr w:type="spellEnd"/>
      <w:r w:rsidRPr="006F7344">
        <w:t xml:space="preserve">. </w:t>
      </w:r>
      <w:proofErr w:type="spellStart"/>
      <w:r w:rsidRPr="006F7344">
        <w:t>Logikanya</w:t>
      </w:r>
      <w:proofErr w:type="spellEnd"/>
      <w:r w:rsidRPr="006F7344">
        <w:t xml:space="preserve"> </w:t>
      </w:r>
      <w:proofErr w:type="spellStart"/>
      <w:r w:rsidRPr="006F7344">
        <w:t>ketika</w:t>
      </w:r>
      <w:proofErr w:type="spellEnd"/>
      <w:r w:rsidRPr="006F7344">
        <w:t xml:space="preserve"> </w:t>
      </w:r>
      <w:proofErr w:type="spellStart"/>
      <w:r w:rsidRPr="006F7344">
        <w:t>tida</w:t>
      </w:r>
      <w:proofErr w:type="spellEnd"/>
      <w:r w:rsidRPr="006F7344">
        <w:t xml:space="preserve"> </w:t>
      </w:r>
      <w:proofErr w:type="spellStart"/>
      <w:r w:rsidRPr="006F7344">
        <w:t>kada</w:t>
      </w:r>
      <w:proofErr w:type="spellEnd"/>
      <w:r w:rsidRPr="006F7344">
        <w:t xml:space="preserve"> </w:t>
      </w:r>
      <w:proofErr w:type="spellStart"/>
      <w:r w:rsidRPr="006F7344">
        <w:t>aturan</w:t>
      </w:r>
      <w:proofErr w:type="spellEnd"/>
      <w:r w:rsidRPr="006F7344">
        <w:t xml:space="preserve"> </w:t>
      </w:r>
      <w:proofErr w:type="spellStart"/>
      <w:r w:rsidRPr="006F7344">
        <w:t>bukan</w:t>
      </w:r>
      <w:proofErr w:type="spellEnd"/>
      <w:r w:rsidRPr="006F7344">
        <w:t xml:space="preserve"> </w:t>
      </w:r>
      <w:proofErr w:type="spellStart"/>
      <w:r w:rsidRPr="006F7344">
        <w:t>menjadi</w:t>
      </w:r>
      <w:proofErr w:type="spellEnd"/>
      <w:r w:rsidRPr="006F7344">
        <w:t xml:space="preserve"> </w:t>
      </w:r>
      <w:proofErr w:type="spellStart"/>
      <w:r w:rsidRPr="006F7344">
        <w:t>beres</w:t>
      </w:r>
      <w:proofErr w:type="spellEnd"/>
      <w:r w:rsidRPr="006F7344">
        <w:t xml:space="preserve"> </w:t>
      </w:r>
      <w:proofErr w:type="spellStart"/>
      <w:r w:rsidRPr="006F7344">
        <w:t>tetapi</w:t>
      </w:r>
      <w:proofErr w:type="spellEnd"/>
      <w:r w:rsidRPr="006F7344">
        <w:t xml:space="preserve"> </w:t>
      </w:r>
      <w:proofErr w:type="spellStart"/>
      <w:r w:rsidRPr="006F7344">
        <w:t>masyarakat</w:t>
      </w:r>
      <w:proofErr w:type="spellEnd"/>
      <w:r w:rsidRPr="006F7344">
        <w:t xml:space="preserve"> </w:t>
      </w:r>
      <w:proofErr w:type="spellStart"/>
      <w:r w:rsidRPr="006F7344">
        <w:t>akan</w:t>
      </w:r>
      <w:proofErr w:type="spellEnd"/>
      <w:r w:rsidRPr="006F7344">
        <w:t xml:space="preserve"> </w:t>
      </w:r>
      <w:proofErr w:type="spellStart"/>
      <w:r w:rsidRPr="006F7344">
        <w:t>membuat</w:t>
      </w:r>
      <w:proofErr w:type="spellEnd"/>
      <w:r w:rsidRPr="006F7344">
        <w:t xml:space="preserve"> </w:t>
      </w:r>
      <w:proofErr w:type="spellStart"/>
      <w:r w:rsidRPr="006F7344">
        <w:t>aturan</w:t>
      </w:r>
      <w:proofErr w:type="spellEnd"/>
      <w:r w:rsidRPr="006F7344">
        <w:t xml:space="preserve"> </w:t>
      </w:r>
      <w:proofErr w:type="spellStart"/>
      <w:r w:rsidRPr="006F7344">
        <w:t>sendiri</w:t>
      </w:r>
      <w:proofErr w:type="spellEnd"/>
      <w:r w:rsidRPr="006F7344">
        <w:t xml:space="preserve">.” “The aquo law is still needed in Indonesia so that if it is repealed it can 1) cause instability in Indonesia; 2) disturbing religious harmony; 3) disadvantage especially for minorities and anarchism can occur. </w:t>
      </w:r>
      <w:r w:rsidRPr="00705290">
        <w:rPr>
          <w:highlight w:val="yellow"/>
        </w:rPr>
        <w:t>The logic is that when there are no rules, it doesn't turn out right, but people will make their own rules</w:t>
      </w:r>
      <w:r w:rsidRPr="006F7344">
        <w:t>”</w:t>
      </w:r>
      <w:r w:rsidRPr="00E82028">
        <w:rPr>
          <w:rStyle w:val="FootnoteReference"/>
        </w:rPr>
        <w:footnoteReference w:id="330"/>
      </w:r>
    </w:p>
    <w:p w14:paraId="30FD07C0" w14:textId="2A698E20" w:rsidR="00535BB0" w:rsidRPr="006F7344" w:rsidRDefault="00535BB0" w:rsidP="00535BB0">
      <w:pPr>
        <w:pStyle w:val="ParagraphNormal"/>
      </w:pPr>
      <w:r w:rsidRPr="006F7344">
        <w:t xml:space="preserve">Other moderate Muslim personalities, such as Prof. </w:t>
      </w:r>
      <w:proofErr w:type="spellStart"/>
      <w:r w:rsidRPr="006F7344">
        <w:t>Dr.</w:t>
      </w:r>
      <w:proofErr w:type="spellEnd"/>
      <w:r w:rsidRPr="006F7344">
        <w:t xml:space="preserve"> Amin Suma, </w:t>
      </w:r>
      <w:proofErr w:type="spellStart"/>
      <w:r w:rsidRPr="006F7344">
        <w:t>Rahmat</w:t>
      </w:r>
      <w:proofErr w:type="spellEnd"/>
      <w:r w:rsidRPr="006F7344">
        <w:t xml:space="preserve"> </w:t>
      </w:r>
      <w:proofErr w:type="spellStart"/>
      <w:r w:rsidRPr="006F7344">
        <w:t>Syafi'i</w:t>
      </w:r>
      <w:proofErr w:type="spellEnd"/>
      <w:r w:rsidRPr="006F7344">
        <w:t xml:space="preserve">, Prof. Nur </w:t>
      </w:r>
      <w:proofErr w:type="spellStart"/>
      <w:r w:rsidRPr="006F7344">
        <w:t>Syam</w:t>
      </w:r>
      <w:proofErr w:type="spellEnd"/>
      <w:r w:rsidRPr="006F7344">
        <w:t xml:space="preserve">, and MUI figures such as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xml:space="preserve">, </w:t>
      </w:r>
      <w:proofErr w:type="spellStart"/>
      <w:r w:rsidRPr="006F7344">
        <w:t>Amien</w:t>
      </w:r>
      <w:proofErr w:type="spellEnd"/>
      <w:r w:rsidRPr="006F7344">
        <w:t xml:space="preserve"> </w:t>
      </w:r>
      <w:proofErr w:type="spellStart"/>
      <w:r w:rsidRPr="006F7344">
        <w:t>Djamaladdin</w:t>
      </w:r>
      <w:proofErr w:type="spellEnd"/>
      <w:r w:rsidRPr="006F7344">
        <w:t xml:space="preserve">, and </w:t>
      </w:r>
      <w:proofErr w:type="spellStart"/>
      <w:r w:rsidRPr="006F7344">
        <w:t>Yamin</w:t>
      </w:r>
      <w:proofErr w:type="spellEnd"/>
      <w:r w:rsidRPr="006F7344">
        <w:t xml:space="preserve"> Rahman,</w:t>
      </w:r>
      <w:r w:rsidRPr="006F7344">
        <w:rPr>
          <w:rStyle w:val="FootnoteReference"/>
        </w:rPr>
        <w:t xml:space="preserve"> </w:t>
      </w:r>
      <w:r w:rsidRPr="00E82028">
        <w:rPr>
          <w:rStyle w:val="FootnoteReference"/>
        </w:rPr>
        <w:footnoteReference w:id="331"/>
      </w:r>
      <w:r w:rsidRPr="006F7344">
        <w:t xml:space="preserve"> endorse Hasyim </w:t>
      </w:r>
      <w:proofErr w:type="spellStart"/>
      <w:r w:rsidRPr="006F7344">
        <w:t>Muzadi's</w:t>
      </w:r>
      <w:proofErr w:type="spellEnd"/>
      <w:r w:rsidRPr="006F7344">
        <w:t xml:space="preserve"> viewpoint.</w:t>
      </w:r>
      <w:r w:rsidRPr="006F7344">
        <w:rPr>
          <w:rStyle w:val="FootnoteReference"/>
        </w:rPr>
        <w:t xml:space="preserve"> </w:t>
      </w:r>
      <w:proofErr w:type="spellStart"/>
      <w:r w:rsidRPr="006F7344">
        <w:t>Dr.</w:t>
      </w:r>
      <w:proofErr w:type="spellEnd"/>
      <w:r w:rsidRPr="006F7344">
        <w:t xml:space="preserve"> </w:t>
      </w:r>
      <w:proofErr w:type="spellStart"/>
      <w:r w:rsidRPr="006F7344">
        <w:t>Adian</w:t>
      </w:r>
      <w:proofErr w:type="spellEnd"/>
      <w:r w:rsidRPr="006F7344">
        <w:t xml:space="preserve"> </w:t>
      </w:r>
      <w:proofErr w:type="spellStart"/>
      <w:r w:rsidRPr="006F7344">
        <w:t>Husaini</w:t>
      </w:r>
      <w:proofErr w:type="spellEnd"/>
      <w:r w:rsidRPr="006F7344">
        <w:t>, a member of the Indonesian Ulama's General Assembly, stated, "The status quo statute [the Blasphemy Law] should not be challenged initially. If required, a new legislation that provides faiths with greater protection will be drafted."</w:t>
      </w:r>
      <w:r w:rsidRPr="006F7344">
        <w:rPr>
          <w:rStyle w:val="FootnoteReference"/>
        </w:rPr>
        <w:t xml:space="preserve"> </w:t>
      </w:r>
      <w:r w:rsidRPr="00E82028">
        <w:rPr>
          <w:rStyle w:val="FootnoteReference"/>
        </w:rPr>
        <w:footnoteReference w:id="332"/>
      </w:r>
    </w:p>
    <w:p w14:paraId="5F7189B2" w14:textId="7A46EA12" w:rsidR="00535BB0" w:rsidRPr="006F7344" w:rsidRDefault="00535BB0" w:rsidP="00535BB0">
      <w:pPr>
        <w:pStyle w:val="ParagraphNormal"/>
      </w:pPr>
      <w:r w:rsidRPr="006F7344">
        <w:t>In the meanwhile, Muhammadiyah, a moderate Islamic group, provides its perspective on the Blasphemy Law, which in principle cites QS Al-</w:t>
      </w:r>
      <w:proofErr w:type="spellStart"/>
      <w:r w:rsidRPr="006F7344">
        <w:t>Baqoroh</w:t>
      </w:r>
      <w:proofErr w:type="spellEnd"/>
      <w:r w:rsidRPr="006F7344">
        <w:t xml:space="preserve"> verse 256 and QS AL-</w:t>
      </w:r>
      <w:proofErr w:type="spellStart"/>
      <w:r w:rsidRPr="006F7344">
        <w:t>Kafi</w:t>
      </w:r>
      <w:proofErr w:type="spellEnd"/>
      <w:r w:rsidRPr="006F7344">
        <w:t xml:space="preserve"> verse 29 that "there is no coercion in religion since it is evident which method is correct and which is incorrect. In QS Al </w:t>
      </w:r>
      <w:proofErr w:type="spellStart"/>
      <w:r w:rsidRPr="006F7344">
        <w:t>Kafi</w:t>
      </w:r>
      <w:proofErr w:type="spellEnd"/>
      <w:r w:rsidRPr="006F7344">
        <w:t>, it is said, "The truth comes from God; whomever desires to believe, let him believe; whoever desires to doubt, let him disbelieve in God's commandments."</w:t>
      </w:r>
      <w:r w:rsidRPr="006F7344">
        <w:rPr>
          <w:rStyle w:val="FootnoteReference"/>
        </w:rPr>
        <w:t xml:space="preserve"> </w:t>
      </w:r>
      <w:r w:rsidRPr="00E82028">
        <w:rPr>
          <w:rStyle w:val="FootnoteReference"/>
        </w:rPr>
        <w:footnoteReference w:id="333"/>
      </w:r>
      <w:r w:rsidRPr="006F7344">
        <w:t xml:space="preserve"> Muhammadiyah also highlighted that Islam protects religious liberty, religious diversity, and religious views or convictions. According to our view of Surah Al-</w:t>
      </w:r>
      <w:proofErr w:type="spellStart"/>
      <w:r w:rsidRPr="006F7344">
        <w:t>Baqoroh</w:t>
      </w:r>
      <w:proofErr w:type="spellEnd"/>
      <w:r w:rsidRPr="006F7344">
        <w:t xml:space="preserve"> verse 147 and AL-</w:t>
      </w:r>
      <w:proofErr w:type="spellStart"/>
      <w:r w:rsidRPr="006F7344">
        <w:t>Maidah</w:t>
      </w:r>
      <w:proofErr w:type="spellEnd"/>
      <w:r w:rsidRPr="006F7344">
        <w:t xml:space="preserve"> verse 48, this is </w:t>
      </w:r>
      <w:r w:rsidRPr="006F7344">
        <w:lastRenderedPageBreak/>
        <w:t>the case.</w:t>
      </w:r>
      <w:r w:rsidRPr="006F7344">
        <w:rPr>
          <w:rStyle w:val="FootnoteReference"/>
        </w:rPr>
        <w:t xml:space="preserve"> </w:t>
      </w:r>
      <w:r w:rsidRPr="00E82028">
        <w:rPr>
          <w:rStyle w:val="FootnoteReference"/>
        </w:rPr>
        <w:footnoteReference w:id="334"/>
      </w:r>
      <w:r w:rsidRPr="006F7344">
        <w:t xml:space="preserve">  Muhammadiyah further highlighted that "in practicing religion and belief, individuals do not combine religious teachings and do not disregard the religious views of others."</w:t>
      </w:r>
      <w:r w:rsidRPr="00E82028">
        <w:rPr>
          <w:rStyle w:val="FootnoteReference"/>
        </w:rPr>
        <w:footnoteReference w:id="335"/>
      </w:r>
      <w:r w:rsidRPr="006F7344">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77777777" w:rsidR="00535BB0" w:rsidRPr="006F7344" w:rsidRDefault="00535BB0" w:rsidP="00535BB0">
      <w:pPr>
        <w:pStyle w:val="Quote"/>
      </w:pPr>
      <w:r w:rsidRPr="006F7344">
        <w:t xml:space="preserve">“[…]build brotherhood and guidance with others such as </w:t>
      </w:r>
      <w:proofErr w:type="spellStart"/>
      <w:r w:rsidRPr="006F7344">
        <w:t>neighbors</w:t>
      </w:r>
      <w:proofErr w:type="spellEnd"/>
      <w:r w:rsidRPr="006F7344">
        <w:t xml:space="preserve"> and other members of the community, both Muslim and non-Muslim; good for </w:t>
      </w:r>
      <w:proofErr w:type="spellStart"/>
      <w:r w:rsidRPr="006F7344">
        <w:t>neighbors</w:t>
      </w:r>
      <w:proofErr w:type="spellEnd"/>
      <w:r w:rsidRPr="006F7344">
        <w:t xml:space="preserve">, </w:t>
      </w:r>
      <w:proofErr w:type="spellStart"/>
      <w:r w:rsidRPr="006F7344">
        <w:t>neighbors</w:t>
      </w:r>
      <w:proofErr w:type="spellEnd"/>
      <w:r w:rsidRPr="006F7344">
        <w:t xml:space="preserve"> with different religions, good and fair, showing positive attitudes. based on the principles of respecting human </w:t>
      </w:r>
      <w:proofErr w:type="spellStart"/>
      <w:r w:rsidRPr="006F7344">
        <w:t>honor</w:t>
      </w:r>
      <w:proofErr w:type="spellEnd"/>
      <w:r w:rsidRPr="006F7344">
        <w:t>, fostering brotherhood and unity of humanity, [..] fostering a spirit of tolerance, respecting the freedom of others...[...]”</w:t>
      </w:r>
      <w:r w:rsidRPr="00E82028">
        <w:rPr>
          <w:rStyle w:val="FootnoteReference"/>
        </w:rPr>
        <w:footnoteReference w:id="336"/>
      </w:r>
    </w:p>
    <w:p w14:paraId="654C71CF" w14:textId="77777777" w:rsidR="00535BB0" w:rsidRPr="006F7344" w:rsidRDefault="00535BB0" w:rsidP="00535BB0">
      <w:pPr>
        <w:pStyle w:val="ParagraphNormal"/>
      </w:pPr>
      <w:r w:rsidRPr="006F7344">
        <w:t>Meanwhile, other religions, such as the Indonesian Church Association (PGI) are of the view that</w:t>
      </w:r>
    </w:p>
    <w:p w14:paraId="40B6EE96" w14:textId="77777777" w:rsidR="00535BB0" w:rsidRPr="006F7344" w:rsidRDefault="00535BB0" w:rsidP="00535BB0">
      <w:pPr>
        <w:pStyle w:val="Quote"/>
      </w:pPr>
      <w:r w:rsidRPr="006F7344">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82028">
        <w:rPr>
          <w:rStyle w:val="FootnoteReference"/>
        </w:rPr>
        <w:footnoteReference w:id="337"/>
      </w:r>
    </w:p>
    <w:p w14:paraId="4869408B" w14:textId="42144539" w:rsidR="003672E8" w:rsidRPr="006F7344" w:rsidRDefault="00535BB0" w:rsidP="003672E8">
      <w:pPr>
        <w:pStyle w:val="ParagraphNormal"/>
      </w:pPr>
      <w:r w:rsidRPr="006F7344">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w:t>
      </w:r>
      <w:r w:rsidRPr="006F7344">
        <w:lastRenderedPageBreak/>
        <w:t>Law violates the right to freedom of religion guaranteed by the 1945 Constitution, Indonesia is not a religious state, and the Blasphemy Law. irrelevant to the current era</w:t>
      </w:r>
      <w:r w:rsidR="003672E8" w:rsidRPr="006F7344">
        <w:t>.</w:t>
      </w:r>
      <w:r w:rsidR="003672E8" w:rsidRPr="00E82028">
        <w:rPr>
          <w:rStyle w:val="FootnoteReference"/>
        </w:rPr>
        <w:footnoteReference w:id="338"/>
      </w:r>
      <w:r w:rsidR="003672E8" w:rsidRPr="006F7344">
        <w:t xml:space="preserve">  </w:t>
      </w:r>
    </w:p>
    <w:p w14:paraId="524B2717" w14:textId="0F265AF0" w:rsidR="0090011B" w:rsidRPr="006F7344" w:rsidRDefault="00535BB0" w:rsidP="003672E8">
      <w:pPr>
        <w:pStyle w:val="ParagraphNormal"/>
      </w:pPr>
      <w:r w:rsidRPr="006F7344">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w:t>
      </w:r>
      <w:r w:rsidRPr="00E23B9A">
        <w:rPr>
          <w:highlight w:val="yellow"/>
        </w:rPr>
        <w:t>The Court asserts, "whether or not the Blasphemy Law is abolished, there will be no disorder in society."</w:t>
      </w:r>
      <w:r w:rsidRPr="006F7344">
        <w:t xml:space="preserve"> </w:t>
      </w:r>
      <w:r w:rsidRPr="00E23B9A">
        <w:rPr>
          <w:highlight w:val="yellow"/>
        </w:rPr>
        <w:t>In the sake of societal safety and the anticipating of horizontal and vertical conflicts, blasphemy is extremely essential.</w:t>
      </w:r>
      <w:r w:rsidR="0090011B" w:rsidRPr="00E23B9A">
        <w:rPr>
          <w:highlight w:val="yellow"/>
        </w:rPr>
        <w:t>”</w:t>
      </w:r>
      <w:r w:rsidR="0090011B" w:rsidRPr="00E23B9A">
        <w:rPr>
          <w:rStyle w:val="FootnoteReference"/>
          <w:highlight w:val="yellow"/>
        </w:rPr>
        <w:footnoteReference w:id="339"/>
      </w:r>
      <w:r w:rsidR="00E23B9A">
        <w:t xml:space="preserve"> </w:t>
      </w:r>
      <w:r w:rsidR="00E23B9A" w:rsidRPr="00E23B9A">
        <w:rPr>
          <w:color w:val="FF0000"/>
        </w:rPr>
        <w:t>These two sentences are contradictory.</w:t>
      </w:r>
    </w:p>
    <w:p w14:paraId="21FFD69E" w14:textId="223C391E" w:rsidR="00535BB0" w:rsidRPr="006F7344" w:rsidRDefault="00535BB0" w:rsidP="00535BB0">
      <w:pPr>
        <w:pStyle w:val="ParagraphNormal"/>
      </w:pPr>
      <w:r w:rsidRPr="00E23B9A">
        <w:rPr>
          <w:highlight w:val="yellow"/>
        </w:rPr>
        <w:t>The purpose of this Court's ruling is to demonstrate that the assertion that Indonesia is not a religious state that promotes secularism is, in reality, intended to demonstrate pseudo-secularism.</w:t>
      </w:r>
      <w:r w:rsidRPr="00E23B9A">
        <w:rPr>
          <w:color w:val="FF0000"/>
        </w:rPr>
        <w:t xml:space="preserve"> </w:t>
      </w:r>
      <w:r w:rsidR="00E23B9A" w:rsidRPr="00E23B9A">
        <w:rPr>
          <w:color w:val="FF0000"/>
        </w:rPr>
        <w:t xml:space="preserve">??? </w:t>
      </w:r>
      <w:r w:rsidRPr="006F7344">
        <w:t>The Constitutional Court still retains the Law on Blasphemy of Religion, which seeks to make the state the vehicle for punishing people based on their choice of religion, despite the fact that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6F7344" w:rsidRDefault="00535BB0" w:rsidP="00535BB0">
      <w:pPr>
        <w:pStyle w:val="ParagraphNormal"/>
      </w:pPr>
      <w:r w:rsidRPr="006F7344">
        <w:lastRenderedPageBreak/>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6F7344" w:rsidRDefault="0090011B">
      <w:pPr>
        <w:pStyle w:val="Heading2"/>
        <w:numPr>
          <w:ilvl w:val="1"/>
          <w:numId w:val="24"/>
        </w:numPr>
        <w:ind w:left="432"/>
      </w:pPr>
      <w:bookmarkStart w:id="139" w:name="_Toc118302798"/>
      <w:bookmarkStart w:id="140" w:name="_Toc121200606"/>
      <w:r w:rsidRPr="006F7344">
        <w:t>Conclusion</w:t>
      </w:r>
      <w:bookmarkEnd w:id="139"/>
      <w:bookmarkEnd w:id="140"/>
    </w:p>
    <w:p w14:paraId="45E3ED0B" w14:textId="0D507167" w:rsidR="000A2747" w:rsidRPr="006F7344" w:rsidRDefault="000A2747" w:rsidP="00284E26">
      <w:pPr>
        <w:pStyle w:val="ParagraphafSubheader"/>
      </w:pPr>
      <w:r w:rsidRPr="006F7344">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(Durham &amp; </w:t>
      </w:r>
      <w:proofErr w:type="spellStart"/>
      <w:r w:rsidRPr="006F7344">
        <w:t>Scarffs</w:t>
      </w:r>
      <w:proofErr w:type="spellEnd"/>
      <w:r w:rsidRPr="006F7344">
        <w:t xml:space="preserve">, 2010).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w:t>
      </w:r>
      <w:r w:rsidRPr="00BE06D2">
        <w:rPr>
          <w:highlight w:val="yellow"/>
        </w:rPr>
        <w:t>Since 1965, Indonesia’s government issued the IABL as measure to protect Islam from communism ideology,</w:t>
      </w:r>
      <w:r w:rsidRPr="006F7344">
        <w:t xml:space="preserve"> however recently the number of blasphemy cases decided using the IABL is keep increasing and this is dangerous for human right and democracy.  </w:t>
      </w:r>
    </w:p>
    <w:p w14:paraId="621B397C" w14:textId="76127FB4" w:rsidR="000A2747" w:rsidRPr="006F7344" w:rsidRDefault="000A2747" w:rsidP="00284E26">
      <w:pPr>
        <w:pStyle w:val="ParagraphNormal"/>
      </w:pPr>
      <w:r w:rsidRPr="006F7344">
        <w:t xml:space="preserve">This research also finds out that law enforcement and government officials are formally accept that Indonesia’s constitution adopted secularism principle in its article, Indonesia is a </w:t>
      </w:r>
      <w:r w:rsidRPr="00BE06D2">
        <w:rPr>
          <w:highlight w:val="yellow"/>
        </w:rPr>
        <w:t>ruled by law state</w:t>
      </w:r>
      <w:r w:rsidRPr="006F7344">
        <w:t xml:space="preserve"> </w:t>
      </w:r>
      <w:r w:rsidR="00BE06D2" w:rsidRPr="00BE06D2">
        <w:rPr>
          <w:color w:val="FF0000"/>
        </w:rPr>
        <w:t xml:space="preserve">not rule of law then </w:t>
      </w:r>
      <w:r w:rsidRPr="006F7344">
        <w:t xml:space="preserve">and not a ruled by religion </w:t>
      </w:r>
      <w:r w:rsidRPr="006F7344">
        <w:lastRenderedPageBreak/>
        <w:t>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6F7344" w:rsidRDefault="007817F6" w:rsidP="00284E26">
      <w:pPr>
        <w:pStyle w:val="ParagraphNormal"/>
      </w:pPr>
      <w:r w:rsidRPr="006F7344">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w:t>
      </w:r>
      <w:r w:rsidRPr="00BE06D2">
        <w:rPr>
          <w:highlight w:val="yellow"/>
        </w:rPr>
        <w:t>is founded on positive law and not religious law</w:t>
      </w:r>
      <w:r w:rsidRPr="006F7344">
        <w:t xml:space="preserve">. Nonetheless, it is also understood that Indonesia is a country built on the One Godhead, suggesting that Indonesia adheres to Godly nationalism, which was subsequently utilized by law enforcement to justify the anti-blasphemy statute. This </w:t>
      </w:r>
      <w:r w:rsidRPr="00BE06D2">
        <w:rPr>
          <w:highlight w:val="yellow"/>
        </w:rPr>
        <w:t>pseudo-secularity</w:t>
      </w:r>
      <w:r w:rsidRPr="006F7344">
        <w:t xml:space="preserve">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6F7344" w:rsidRDefault="007817F6" w:rsidP="00284E26">
      <w:pPr>
        <w:pStyle w:val="ParagraphNormal"/>
      </w:pPr>
      <w:r w:rsidRPr="006F7344">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w:t>
      </w:r>
      <w:r w:rsidRPr="006F7344">
        <w:lastRenderedPageBreak/>
        <w:t xml:space="preserve">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6F7344" w:rsidRDefault="007817F6" w:rsidP="00284E26">
      <w:pPr>
        <w:pStyle w:val="ParagraphNormal"/>
      </w:pPr>
      <w:r w:rsidRPr="006F7344">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6F7344" w:rsidRDefault="007817F6" w:rsidP="00284E26">
      <w:pPr>
        <w:pStyle w:val="ParagraphNormal"/>
      </w:pPr>
      <w:r w:rsidRPr="006F7344">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6F7344">
        <w:t xml:space="preserve"> </w:t>
      </w:r>
      <w:r w:rsidR="000A2747" w:rsidRPr="00BE06D2">
        <w:rPr>
          <w:highlight w:val="yellow"/>
        </w:rPr>
        <w:t>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Default="00713861" w:rsidP="007817F6">
      <w:pPr>
        <w:pStyle w:val="ParagraphafSubheader"/>
        <w:ind w:firstLine="432"/>
      </w:pPr>
    </w:p>
    <w:p w14:paraId="3F06BD74" w14:textId="77777777" w:rsidR="00284E26" w:rsidRDefault="00284E26" w:rsidP="00284E26">
      <w:pPr>
        <w:pStyle w:val="ParagraphNormal"/>
        <w:sectPr w:rsidR="00284E26" w:rsidSect="00BD72D4">
          <w:headerReference w:type="even" r:id="rId44"/>
          <w:pgSz w:w="11906" w:h="16838" w:code="9"/>
          <w:pgMar w:top="2131" w:right="1411" w:bottom="1411" w:left="2131" w:header="1411" w:footer="706" w:gutter="0"/>
          <w:cols w:space="708"/>
          <w:docGrid w:linePitch="360"/>
        </w:sectPr>
      </w:pPr>
    </w:p>
    <w:p w14:paraId="2ABA6E84" w14:textId="73B91728" w:rsidR="00E84653" w:rsidRPr="00284E26" w:rsidRDefault="006C0ED1" w:rsidP="00284E26">
      <w:pPr>
        <w:pStyle w:val="CHAPsStyle14ptBoldCentered"/>
        <w:rPr>
          <w:rFonts w:cs="Angsana New"/>
        </w:rPr>
      </w:pPr>
      <w:bookmarkStart w:id="141" w:name="_Toc121200607"/>
      <w:r w:rsidRPr="006F7344">
        <w:lastRenderedPageBreak/>
        <w:t>CHAPTER VII</w:t>
      </w:r>
      <w:bookmarkEnd w:id="141"/>
      <w:r w:rsidR="009B0952">
        <w:t xml:space="preserve"> </w:t>
      </w:r>
      <w:bookmarkStart w:id="142" w:name="_Toc121200608"/>
      <w:r w:rsidR="009B0952">
        <w:br/>
      </w:r>
      <w:r w:rsidR="00E84653" w:rsidRPr="006F7344">
        <w:t xml:space="preserve">REPEAL OR REFORM ANTI-BLASPHEMY LAW FOR FULL </w:t>
      </w:r>
      <w:r w:rsidR="009B0952">
        <w:br/>
      </w:r>
      <w:r w:rsidR="00E84653" w:rsidRPr="006F7344">
        <w:t>RELIGIOUS FREEDOM PROTECTION: A POLITICAL GAME</w:t>
      </w:r>
      <w:bookmarkEnd w:id="142"/>
    </w:p>
    <w:p w14:paraId="7FD35C9A" w14:textId="77777777" w:rsidR="00284E26" w:rsidRPr="00284E26"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6F7344" w:rsidRDefault="00CF3E6E" w:rsidP="00284E26">
      <w:pPr>
        <w:pStyle w:val="Heading2"/>
      </w:pPr>
      <w:bookmarkStart w:id="143" w:name="_Toc121200609"/>
      <w:r w:rsidRPr="006F7344">
        <w:t>Introduction</w:t>
      </w:r>
      <w:bookmarkEnd w:id="143"/>
    </w:p>
    <w:p w14:paraId="2801278B" w14:textId="02CAF034" w:rsidR="00554057" w:rsidRPr="006F7344" w:rsidRDefault="00554057" w:rsidP="00284E26">
      <w:pPr>
        <w:pStyle w:val="ParagraphafSubheader"/>
      </w:pPr>
      <w:r w:rsidRPr="006F7344">
        <w:t xml:space="preserve">As a closing chapter, this section aims to </w:t>
      </w:r>
      <w:r w:rsidR="00804A0E" w:rsidRPr="006F7344">
        <w:t>analyse</w:t>
      </w:r>
      <w:r w:rsidRPr="006F7344">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6F7344">
        <w:t>have</w:t>
      </w:r>
      <w:r w:rsidRPr="006F7344">
        <w:t xml:space="preserve"> failed read </w:t>
      </w:r>
      <w:r w:rsidR="00804A0E" w:rsidRPr="006F7344">
        <w:t>these facts</w:t>
      </w:r>
      <w:r w:rsidRPr="006F7344">
        <w:t xml:space="preserve"> and the law has been continued to </w:t>
      </w:r>
      <w:r w:rsidR="009B0952" w:rsidRPr="006F7344">
        <w:t>be enforced</w:t>
      </w:r>
      <w:r w:rsidRPr="006F7344">
        <w:t xml:space="preserve">. </w:t>
      </w:r>
    </w:p>
    <w:p w14:paraId="4F56D211" w14:textId="3AE553B4" w:rsidR="00554057" w:rsidRPr="006F7344" w:rsidRDefault="00554057" w:rsidP="00284E26">
      <w:pPr>
        <w:pStyle w:val="ParagraphNormal"/>
      </w:pPr>
      <w:r w:rsidRPr="006F7344">
        <w:t xml:space="preserve">Second, the enforcement of blasphemy cases </w:t>
      </w:r>
      <w:r w:rsidR="00804A0E" w:rsidRPr="006F7344">
        <w:t>remains</w:t>
      </w:r>
      <w:r w:rsidRPr="006F7344">
        <w:t xml:space="preserve"> strong under the pretext of preventing horizontal conflicts between religion. Empirically, what has </w:t>
      </w:r>
      <w:r w:rsidR="00804A0E" w:rsidRPr="006F7344">
        <w:t>happened</w:t>
      </w:r>
      <w:r w:rsidRPr="006F7344">
        <w:t xml:space="preserve"> is the other way around. The law enforcement encourages the public to act </w:t>
      </w:r>
      <w:r w:rsidRPr="006F7344">
        <w:rPr>
          <w:i/>
          <w:iCs/>
        </w:rPr>
        <w:t xml:space="preserve">Main Hakim </w:t>
      </w:r>
      <w:proofErr w:type="spellStart"/>
      <w:r w:rsidR="00804A0E" w:rsidRPr="006F7344">
        <w:rPr>
          <w:i/>
          <w:iCs/>
        </w:rPr>
        <w:t>Sendiri</w:t>
      </w:r>
      <w:proofErr w:type="spellEnd"/>
      <w:r w:rsidR="00804A0E" w:rsidRPr="006F7344">
        <w:t xml:space="preserve"> because</w:t>
      </w:r>
      <w:r w:rsidRPr="006F7344">
        <w:t xml:space="preserv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6F7344" w:rsidRDefault="00554057" w:rsidP="00284E26">
      <w:pPr>
        <w:pStyle w:val="ParagraphNormal"/>
        <w:rPr>
          <w:color w:val="000000" w:themeColor="text1"/>
        </w:rPr>
      </w:pPr>
      <w:r w:rsidRPr="006F7344">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6F7344">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6F7344" w:rsidRDefault="00554057" w:rsidP="00284E26">
      <w:pPr>
        <w:pStyle w:val="ParagraphNormal"/>
        <w:rPr>
          <w:color w:val="000000" w:themeColor="text1"/>
        </w:rPr>
      </w:pPr>
      <w:r w:rsidRPr="006F7344">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77777777" w:rsidR="00554057" w:rsidRPr="006F7344" w:rsidRDefault="00554057" w:rsidP="00284E26">
      <w:pPr>
        <w:pStyle w:val="Quote"/>
      </w:pPr>
      <w:r w:rsidRPr="006F7344">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4AB552A9" w14:textId="16F8D326" w:rsidR="00554057" w:rsidRPr="006F7344" w:rsidRDefault="00554057" w:rsidP="00284E26">
      <w:pPr>
        <w:pStyle w:val="ParagraphNormal"/>
      </w:pPr>
      <w:r w:rsidRPr="006F7344">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6F7344">
        <w:t>are</w:t>
      </w:r>
      <w:r w:rsidRPr="006F7344">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2E4B9C0A" w:rsidR="00554057" w:rsidRPr="006F7344" w:rsidRDefault="00554057" w:rsidP="00284E26">
      <w:pPr>
        <w:pStyle w:val="ParagraphNormal"/>
      </w:pPr>
      <w:r w:rsidRPr="006F7344">
        <w:lastRenderedPageBreak/>
        <w:t xml:space="preserve">Although the Anti-Defamation Law is still being maintained in various countries, in recent developments, the existence of such a law is experiencing a global trend of rejection. For </w:t>
      </w:r>
      <w:r w:rsidR="00804A0E" w:rsidRPr="006F7344">
        <w:t>example,</w:t>
      </w:r>
      <w:r w:rsidRPr="006F7344">
        <w:t xml:space="preserve"> in Ireland, Germany, Canada, there have been reforms to articles that have multiple interpretations to be abolished. In Pakistan, although the blasphemy law is maintained, the Supreme Court in the case of Asia </w:t>
      </w:r>
      <w:proofErr w:type="spellStart"/>
      <w:r w:rsidRPr="006F7344">
        <w:t>Bibie</w:t>
      </w:r>
      <w:proofErr w:type="spellEnd"/>
      <w:r w:rsidRPr="006F7344">
        <w:t xml:space="preserve"> made important considerations where the charges against her were deemed substantive so that Asia </w:t>
      </w:r>
      <w:proofErr w:type="spellStart"/>
      <w:r w:rsidRPr="006F7344">
        <w:t>Bibie</w:t>
      </w:r>
      <w:proofErr w:type="spellEnd"/>
      <w:r w:rsidRPr="006F7344">
        <w:t xml:space="preserve"> was released from the death penalty after 8 years of her imprisonment. The paradigm shift carried out by the Supreme Court in Pakistan is a good development in the effort to protect the fundamental rights and human dignity of everyone in all places. </w:t>
      </w:r>
      <w:r w:rsidRPr="003F5ED6">
        <w:rPr>
          <w:highlight w:val="yellow"/>
        </w:rPr>
        <w:t>Meanwhile, in several states of the United States, the Anti-Defamation Law is still maintained in 5 countries</w:t>
      </w:r>
      <w:r w:rsidRPr="006F7344">
        <w:t>,</w:t>
      </w:r>
      <w:r w:rsidR="003F5ED6" w:rsidRPr="003F5ED6">
        <w:rPr>
          <w:color w:val="FF0000"/>
        </w:rPr>
        <w:t>???</w:t>
      </w:r>
      <w:r w:rsidRPr="006F7344">
        <w:t xml:space="preserve"> however, until now it has become a dead law (or has never been used again as a basis for criminalizing religious adherents).</w:t>
      </w:r>
    </w:p>
    <w:p w14:paraId="2ED6FBC2" w14:textId="5BC3D7A3" w:rsidR="00ED0B0E" w:rsidRPr="006F7344" w:rsidRDefault="008D1523" w:rsidP="00284E26">
      <w:pPr>
        <w:pStyle w:val="ParagraphNormal"/>
        <w:rPr>
          <w:color w:val="4472C4" w:themeColor="accent1"/>
        </w:rPr>
      </w:pPr>
      <w:r w:rsidRPr="006F7344">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6F7344">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6F7344" w:rsidRDefault="00AC0410" w:rsidP="00284E26">
      <w:pPr>
        <w:pStyle w:val="Heading2"/>
      </w:pPr>
      <w:bookmarkStart w:id="144" w:name="_Toc121200610"/>
      <w:r w:rsidRPr="006F7344">
        <w:t xml:space="preserve">Theory and </w:t>
      </w:r>
      <w:r w:rsidR="00ED0B0E" w:rsidRPr="006F7344">
        <w:t>Conceptual framework</w:t>
      </w:r>
      <w:bookmarkEnd w:id="144"/>
      <w:r w:rsidR="00ED0B0E" w:rsidRPr="006F7344">
        <w:t xml:space="preserve"> </w:t>
      </w:r>
    </w:p>
    <w:p w14:paraId="5223D59E" w14:textId="2594DAA5" w:rsidR="0076115D" w:rsidRPr="006F7344" w:rsidRDefault="0076115D" w:rsidP="00284E26">
      <w:pPr>
        <w:pStyle w:val="Heading3"/>
      </w:pPr>
      <w:bookmarkStart w:id="145" w:name="_Toc121200611"/>
      <w:r w:rsidRPr="006F7344">
        <w:t>Full Realization of the Right to Freedom of Religion or Beliefs</w:t>
      </w:r>
      <w:bookmarkEnd w:id="145"/>
    </w:p>
    <w:p w14:paraId="490DFDB7" w14:textId="5907FE5A" w:rsidR="0076115D" w:rsidRPr="006F7344" w:rsidRDefault="00804A0E" w:rsidP="00284E26">
      <w:pPr>
        <w:pStyle w:val="ParagraphafSubheader"/>
      </w:pPr>
      <w:r w:rsidRPr="006F7344">
        <w:t>First</w:t>
      </w:r>
      <w:r w:rsidR="0076115D" w:rsidRPr="006F7344">
        <w:t xml:space="preserve">, the right to </w:t>
      </w:r>
      <w:proofErr w:type="spellStart"/>
      <w:r w:rsidR="0076115D" w:rsidRPr="006F7344">
        <w:t>FoE</w:t>
      </w:r>
      <w:proofErr w:type="spellEnd"/>
      <w:r w:rsidR="0076115D" w:rsidRPr="006F7344">
        <w:t xml:space="preserve"> is fundamental human rights for everyone in everywhere. Its widely recognized within both international and regional human rights standard since it’s also essential for the development of individual and the foundation of democratic society (Howie, 2018). According to Art.19 (1) of the International Covenant on Civil and Political Rights (ICCPR), the concept of </w:t>
      </w:r>
      <w:proofErr w:type="spellStart"/>
      <w:r w:rsidR="0076115D" w:rsidRPr="006F7344">
        <w:t>FoE</w:t>
      </w:r>
      <w:proofErr w:type="spellEnd"/>
      <w:r w:rsidR="0076115D" w:rsidRPr="006F7344">
        <w:t xml:space="preserve"> is defined as the right of everyone not only “to hold opinion without any interference” but also to “to seek, receive, impart information or ideas in all kinds”.  The scope of </w:t>
      </w:r>
      <w:proofErr w:type="spellStart"/>
      <w:r w:rsidR="0076115D" w:rsidRPr="006F7344">
        <w:t>FoE</w:t>
      </w:r>
      <w:proofErr w:type="spellEnd"/>
      <w:r w:rsidR="0076115D" w:rsidRPr="006F7344">
        <w:t xml:space="preserve"> </w:t>
      </w:r>
      <w:r w:rsidRPr="006F7344">
        <w:t>is</w:t>
      </w:r>
      <w:r w:rsidR="0076115D" w:rsidRPr="006F7344">
        <w:t xml:space="preserve"> “opinion”, “information” and </w:t>
      </w:r>
      <w:r w:rsidR="0076115D" w:rsidRPr="006F7344">
        <w:lastRenderedPageBreak/>
        <w:t xml:space="preserve">“ideas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(Scanlon, 1977: p.162-163).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(Dworkin, 1980: 51). Therefore, a person cannot be punished because of his/ her belief, imagination, fancy or thought (Medlow, 2017: 2345). In sum, </w:t>
      </w:r>
      <w:proofErr w:type="spellStart"/>
      <w:r w:rsidR="0076115D" w:rsidRPr="006F7344">
        <w:t>FoE</w:t>
      </w:r>
      <w:proofErr w:type="spellEnd"/>
      <w:r w:rsidR="0076115D" w:rsidRPr="006F7344">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6F7344">
        <w:t>obliged</w:t>
      </w:r>
      <w:r w:rsidR="0076115D" w:rsidRPr="006F7344">
        <w:t xml:space="preserve"> to take some measures to reform their domestic laws in accordance with the covenant.</w:t>
      </w:r>
    </w:p>
    <w:p w14:paraId="38CB261B" w14:textId="77777777" w:rsidR="0076115D" w:rsidRPr="006F7344" w:rsidRDefault="0076115D" w:rsidP="00284E26">
      <w:pPr>
        <w:pStyle w:val="ParagraphNormal"/>
      </w:pPr>
      <w:r w:rsidRPr="006F7344">
        <w:t xml:space="preserve">Furthermore, the concept of FoRB can be defined by understanding its key concepts stated at Art.18 of the UDHR as well as Article 19 of the ICCPR and other relevant instruments. In Art.18 of the UDHR states that: </w:t>
      </w:r>
    </w:p>
    <w:p w14:paraId="5BA55DB4" w14:textId="7B7BDDE7" w:rsidR="0076115D" w:rsidRPr="006F7344" w:rsidRDefault="0076115D" w:rsidP="00284E26">
      <w:pPr>
        <w:pStyle w:val="Quote"/>
      </w:pPr>
      <w:r w:rsidRPr="006F7344">
        <w:rPr>
          <w:b/>
        </w:rPr>
        <w:t>Everyone</w:t>
      </w:r>
      <w:r w:rsidRPr="006F7344">
        <w:t xml:space="preserve"> has the right to freedom of thought, </w:t>
      </w:r>
      <w:r w:rsidR="00804A0E" w:rsidRPr="006F7344">
        <w:t>conscience,</w:t>
      </w:r>
      <w:r w:rsidRPr="006F7344">
        <w:t xml:space="preserve"> and religion; this right includes freedom to change his religion or belief, and freedom, either alone or in community with others and in public or private, to manifest his religion or belief in teaching, practice, worship and observance. (Stressing added).</w:t>
      </w:r>
    </w:p>
    <w:p w14:paraId="52387442" w14:textId="139D81D3" w:rsidR="0076115D" w:rsidRPr="006F7344" w:rsidRDefault="0076115D" w:rsidP="00284E26">
      <w:pPr>
        <w:pStyle w:val="ParagraphNormal"/>
      </w:pPr>
      <w:r w:rsidRPr="006F7344">
        <w:t xml:space="preserve">The scope of FoRB includes both </w:t>
      </w:r>
      <w:r w:rsidRPr="006F7344">
        <w:rPr>
          <w:i/>
        </w:rPr>
        <w:t>forum-</w:t>
      </w:r>
      <w:proofErr w:type="spellStart"/>
      <w:r w:rsidRPr="006F7344">
        <w:rPr>
          <w:i/>
        </w:rPr>
        <w:t>internum</w:t>
      </w:r>
      <w:proofErr w:type="spellEnd"/>
      <w:r w:rsidRPr="006F7344">
        <w:t xml:space="preserve"> and </w:t>
      </w:r>
      <w:r w:rsidRPr="006F7344">
        <w:rPr>
          <w:i/>
        </w:rPr>
        <w:t>forum-</w:t>
      </w:r>
      <w:proofErr w:type="spellStart"/>
      <w:r w:rsidRPr="006F7344">
        <w:rPr>
          <w:i/>
        </w:rPr>
        <w:t>externum</w:t>
      </w:r>
      <w:proofErr w:type="spellEnd"/>
      <w:r w:rsidRPr="006F7344">
        <w:t xml:space="preserve">. This interpretation </w:t>
      </w:r>
      <w:r w:rsidR="00804A0E" w:rsidRPr="006F7344">
        <w:t>was</w:t>
      </w:r>
      <w:r w:rsidRPr="006F7344">
        <w:t xml:space="preserve"> described under the 1981 of the Declaration on the Elimination of All Forms of Intolerance and of Discrimination Based on Religion or Belief (the 1981 Declaration). The </w:t>
      </w:r>
      <w:r w:rsidRPr="006F7344">
        <w:rPr>
          <w:i/>
        </w:rPr>
        <w:t>forum-</w:t>
      </w:r>
      <w:proofErr w:type="spellStart"/>
      <w:r w:rsidRPr="006F7344">
        <w:rPr>
          <w:i/>
        </w:rPr>
        <w:t>internum</w:t>
      </w:r>
      <w:proofErr w:type="spellEnd"/>
      <w:r w:rsidRPr="006F7344">
        <w:t xml:space="preserve"> includes the right “to change his religion or belief” that have similar meaning </w:t>
      </w:r>
      <w:r w:rsidR="00804A0E" w:rsidRPr="006F7344">
        <w:t>with the</w:t>
      </w:r>
      <w:r w:rsidRPr="006F7344">
        <w:t xml:space="preserve"> right “to have or adopt a religion or belief of one’s choice” under Art.18 of the ICCPR. While </w:t>
      </w:r>
      <w:r w:rsidRPr="006F7344">
        <w:rPr>
          <w:i/>
        </w:rPr>
        <w:t>the forum-</w:t>
      </w:r>
      <w:proofErr w:type="spellStart"/>
      <w:r w:rsidRPr="006F7344">
        <w:rPr>
          <w:i/>
        </w:rPr>
        <w:t>externum</w:t>
      </w:r>
      <w:proofErr w:type="spellEnd"/>
      <w:r w:rsidRPr="006F7344">
        <w:t xml:space="preserve"> includes its right to exercise in teaching, practice, </w:t>
      </w:r>
      <w:r w:rsidR="00804A0E" w:rsidRPr="006F7344">
        <w:t>worship,</w:t>
      </w:r>
      <w:r w:rsidRPr="006F7344">
        <w:t xml:space="preserve"> and observance. In Art.18 of the ICCPR states:</w:t>
      </w:r>
    </w:p>
    <w:p w14:paraId="5AD0D66D" w14:textId="69A6057F" w:rsidR="0076115D" w:rsidRPr="006F7344" w:rsidRDefault="0076115D" w:rsidP="00284E26">
      <w:pPr>
        <w:pStyle w:val="Quote"/>
      </w:pPr>
      <w:r w:rsidRPr="006F7344">
        <w:t>[1…]</w:t>
      </w:r>
      <w:r w:rsidRPr="006F7344">
        <w:rPr>
          <w:b/>
        </w:rPr>
        <w:t xml:space="preserve"> </w:t>
      </w:r>
      <w:r w:rsidRPr="006F7344">
        <w:t xml:space="preserve">freedom of thought, </w:t>
      </w:r>
      <w:r w:rsidR="00804A0E" w:rsidRPr="006F7344">
        <w:t>conscience,</w:t>
      </w:r>
      <w:r w:rsidRPr="006F7344">
        <w:t xml:space="preserve"> and religion. This right includes freedom to have or to adopt a religion or belief of his choice, and freedom, either alone or in community with others and in public or private, </w:t>
      </w:r>
      <w:r w:rsidRPr="006F7344">
        <w:rPr>
          <w:b/>
        </w:rPr>
        <w:t>to manifest</w:t>
      </w:r>
      <w:r w:rsidRPr="006F7344">
        <w:t xml:space="preserve"> his religion or belief in teaching, practice, </w:t>
      </w:r>
      <w:r w:rsidR="00804A0E" w:rsidRPr="006F7344">
        <w:t>worship,</w:t>
      </w:r>
      <w:r w:rsidRPr="006F7344">
        <w:t xml:space="preserve"> and </w:t>
      </w:r>
      <w:r w:rsidRPr="006F7344">
        <w:lastRenderedPageBreak/>
        <w:t xml:space="preserve">observance. (2) </w:t>
      </w:r>
      <w:r w:rsidRPr="006F7344">
        <w:rPr>
          <w:b/>
        </w:rPr>
        <w:t xml:space="preserve">No one shall </w:t>
      </w:r>
      <w:r w:rsidRPr="006F7344">
        <w:t xml:space="preserve">be subject </w:t>
      </w:r>
      <w:r w:rsidRPr="006F7344">
        <w:rPr>
          <w:b/>
        </w:rPr>
        <w:t xml:space="preserve">to coercion </w:t>
      </w:r>
      <w:r w:rsidRPr="006F7344">
        <w:t>which would impair his freedom to have or to adopt a religion or belief of his choice. (Stressing added).</w:t>
      </w:r>
    </w:p>
    <w:p w14:paraId="5DBB83EF" w14:textId="1C9BBDD7" w:rsidR="00D9640F" w:rsidRPr="00284E26" w:rsidRDefault="0076115D" w:rsidP="00284E26">
      <w:pPr>
        <w:pStyle w:val="ParagraphNormal"/>
      </w:pPr>
      <w:r w:rsidRPr="006F7344">
        <w:t xml:space="preserve">Durham (1999), a Professor of Law and the founding father of the International </w:t>
      </w:r>
      <w:proofErr w:type="spellStart"/>
      <w:r w:rsidRPr="006F7344">
        <w:t>Center</w:t>
      </w:r>
      <w:proofErr w:type="spellEnd"/>
      <w:r w:rsidRPr="006F7344">
        <w:t xml:space="preserve"> for the Law and Religions Studies (ICLRS), </w:t>
      </w:r>
      <w:r w:rsidR="00804A0E" w:rsidRPr="006F7344">
        <w:t>argues that</w:t>
      </w:r>
      <w:r w:rsidRPr="006F7344">
        <w:t xml:space="preserve">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w:t>
      </w:r>
      <w:r w:rsidR="00804A0E" w:rsidRPr="006F7344">
        <w:t>is</w:t>
      </w:r>
      <w:r w:rsidRPr="006F7344">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6F7344" w:rsidRDefault="0076115D" w:rsidP="00284E26">
      <w:pPr>
        <w:pStyle w:val="Heading3"/>
      </w:pPr>
      <w:bookmarkStart w:id="146" w:name="_Toc121200612"/>
      <w:r w:rsidRPr="006F7344">
        <w:t xml:space="preserve">Blasphemy Law, </w:t>
      </w:r>
      <w:r w:rsidR="00D9640F" w:rsidRPr="006F7344">
        <w:t xml:space="preserve">the cross cutting between </w:t>
      </w:r>
      <w:proofErr w:type="spellStart"/>
      <w:r w:rsidR="00D9640F" w:rsidRPr="006F7344">
        <w:t>FoE</w:t>
      </w:r>
      <w:proofErr w:type="spellEnd"/>
      <w:r w:rsidR="00D9640F" w:rsidRPr="006F7344">
        <w:t xml:space="preserve"> and FORB</w:t>
      </w:r>
      <w:bookmarkEnd w:id="146"/>
    </w:p>
    <w:p w14:paraId="364F7B79" w14:textId="3498680C" w:rsidR="00D9640F" w:rsidRPr="006F7344" w:rsidRDefault="00D9640F" w:rsidP="00284E26">
      <w:pPr>
        <w:pStyle w:val="ParagraphafSubheader"/>
      </w:pPr>
      <w:r w:rsidRPr="006F7344">
        <w:t>H</w:t>
      </w:r>
      <w:r w:rsidR="0076115D" w:rsidRPr="006F7344">
        <w:t xml:space="preserve">ow the </w:t>
      </w:r>
      <w:proofErr w:type="spellStart"/>
      <w:r w:rsidR="0076115D" w:rsidRPr="006F7344">
        <w:t>FoE</w:t>
      </w:r>
      <w:proofErr w:type="spellEnd"/>
      <w:r w:rsidR="0076115D" w:rsidRPr="006F7344">
        <w:t xml:space="preserve">, FoRB and the BLs are </w:t>
      </w:r>
      <w:r w:rsidR="0076115D" w:rsidRPr="00187C18">
        <w:rPr>
          <w:highlight w:val="yellow"/>
        </w:rPr>
        <w:t>cross cutting</w:t>
      </w:r>
      <w:r w:rsidR="0076115D" w:rsidRPr="006F7344">
        <w:t>?</w:t>
      </w:r>
      <w:r w:rsidR="0076115D" w:rsidRPr="00187C18">
        <w:rPr>
          <w:color w:val="FF0000"/>
        </w:rPr>
        <w:t xml:space="preserve"> </w:t>
      </w:r>
      <w:r w:rsidR="00187C18" w:rsidRPr="00187C18">
        <w:rPr>
          <w:color w:val="FF0000"/>
        </w:rPr>
        <w:t xml:space="preserve">??? </w:t>
      </w:r>
      <w:r w:rsidR="0076115D" w:rsidRPr="006F7344">
        <w:t xml:space="preserve">To answer this question, it needs to understand the concept of BL. The BLs have been used for long times to restrict hate speech, a religious insult against religious artefacts, holy personages, customs, or beliefs (Nash and </w:t>
      </w:r>
      <w:proofErr w:type="spellStart"/>
      <w:r w:rsidR="0076115D" w:rsidRPr="006F7344">
        <w:t>Bakalis</w:t>
      </w:r>
      <w:proofErr w:type="spellEnd"/>
      <w:r w:rsidR="0076115D" w:rsidRPr="006F7344">
        <w:t>, 2007). According to Black Law Dictionary, blasphemy is defined as “</w:t>
      </w:r>
      <w:r w:rsidR="0076115D" w:rsidRPr="006F7344">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0076115D" w:rsidRPr="006F7344">
        <w:t>.”</w:t>
      </w:r>
      <w:r w:rsidR="0076115D" w:rsidRPr="006F7344">
        <w:rPr>
          <w:sz w:val="20"/>
          <w:szCs w:val="20"/>
        </w:rPr>
        <w:t xml:space="preserve"> </w:t>
      </w:r>
      <w:r w:rsidR="0076115D" w:rsidRPr="006F7344">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6F7344">
        <w:t xml:space="preserve"> country that need to be protected. In </w:t>
      </w:r>
      <w:r w:rsidRPr="006F7344">
        <w:lastRenderedPageBreak/>
        <w:t xml:space="preserve">general, blasphemy is interpreted as an act of dishonour for God, the scared things or tainted the purity of religions. With this interpretation, the BL may </w:t>
      </w:r>
      <w:r w:rsidR="00804A0E" w:rsidRPr="006F7344">
        <w:t>violate</w:t>
      </w:r>
      <w:r w:rsidRPr="006F7344">
        <w:t xml:space="preserve"> the FoRB under Article 18 since its only focus on protecting the main religions of the state concern. For instance, in the case of Ahmadiyya, the Indonesia government used the Law No. 1/PNPS/ 1965 (the BL of Indonesia) to </w:t>
      </w:r>
      <w:r w:rsidR="00804A0E" w:rsidRPr="006F7344">
        <w:t>prosecute</w:t>
      </w:r>
      <w:r w:rsidRPr="006F7344">
        <w:t xml:space="preserve"> the leader of Ahmadiyya and banned the Ahmadiyya to share their teaching because the court found that Ahmadiyya was considered as deviant of Islamic majority that protected under the BL (</w:t>
      </w:r>
      <w:proofErr w:type="spellStart"/>
      <w:r w:rsidRPr="006F7344">
        <w:t>Colbran</w:t>
      </w:r>
      <w:proofErr w:type="spellEnd"/>
      <w:r w:rsidRPr="006F7344">
        <w:t xml:space="preserve">, 2010). In this sense, the BL is not only </w:t>
      </w:r>
      <w:r w:rsidR="00804A0E" w:rsidRPr="006F7344">
        <w:t>limiting</w:t>
      </w:r>
      <w:r w:rsidRPr="006F7344">
        <w:t xml:space="preserve"> the right of Ahmadiyya to express their religious teaching but also violate the right of Ahmadiyya followers to have and practice their own religion that differ from the Islamic majority. </w:t>
      </w:r>
    </w:p>
    <w:p w14:paraId="22409C56" w14:textId="7D1E6ACF" w:rsidR="00D9640F" w:rsidRPr="006F7344" w:rsidRDefault="00D9640F" w:rsidP="00284E26">
      <w:pPr>
        <w:pStyle w:val="ParagraphNormal"/>
      </w:pPr>
      <w:r w:rsidRPr="006F7344">
        <w:t xml:space="preserve">Second, the BL limit the right of person who are belong to minority groups of religion to express their religious teachings. FoRB can </w:t>
      </w:r>
      <w:r w:rsidR="00804A0E" w:rsidRPr="006F7344">
        <w:t>divide</w:t>
      </w:r>
      <w:r w:rsidRPr="006F7344">
        <w:t xml:space="preserve"> into </w:t>
      </w:r>
      <w:r w:rsidRPr="006F7344">
        <w:rPr>
          <w:i/>
        </w:rPr>
        <w:t>forum-</w:t>
      </w:r>
      <w:proofErr w:type="spellStart"/>
      <w:r w:rsidRPr="006F7344">
        <w:rPr>
          <w:i/>
        </w:rPr>
        <w:t>internum</w:t>
      </w:r>
      <w:proofErr w:type="spellEnd"/>
      <w:r w:rsidRPr="006F7344">
        <w:t xml:space="preserve"> and </w:t>
      </w:r>
      <w:r w:rsidRPr="006F7344">
        <w:rPr>
          <w:i/>
        </w:rPr>
        <w:t>forum-</w:t>
      </w:r>
      <w:proofErr w:type="spellStart"/>
      <w:r w:rsidRPr="006F7344">
        <w:rPr>
          <w:i/>
        </w:rPr>
        <w:t>exterum</w:t>
      </w:r>
      <w:proofErr w:type="spellEnd"/>
      <w:r w:rsidRPr="006F7344">
        <w:t xml:space="preserve">. </w:t>
      </w:r>
      <w:r w:rsidRPr="006F7344">
        <w:rPr>
          <w:i/>
        </w:rPr>
        <w:t>Forum-</w:t>
      </w:r>
      <w:proofErr w:type="spellStart"/>
      <w:r w:rsidRPr="006F7344">
        <w:rPr>
          <w:i/>
        </w:rPr>
        <w:t>internum</w:t>
      </w:r>
      <w:proofErr w:type="spellEnd"/>
      <w:r w:rsidRPr="006F7344">
        <w:t xml:space="preserve"> is non-</w:t>
      </w:r>
      <w:proofErr w:type="spellStart"/>
      <w:r w:rsidRPr="006F7344">
        <w:t>derogable</w:t>
      </w:r>
      <w:proofErr w:type="spellEnd"/>
      <w:r w:rsidRPr="006F7344">
        <w:t xml:space="preserve"> right protected under Art.18 stated above. While </w:t>
      </w:r>
      <w:r w:rsidRPr="006F7344">
        <w:rPr>
          <w:i/>
        </w:rPr>
        <w:t>forum-</w:t>
      </w:r>
      <w:proofErr w:type="spellStart"/>
      <w:r w:rsidRPr="006F7344">
        <w:rPr>
          <w:i/>
        </w:rPr>
        <w:t>exterum</w:t>
      </w:r>
      <w:proofErr w:type="spellEnd"/>
      <w:r w:rsidRPr="006F7344">
        <w:t xml:space="preserve"> means that the right to manifest religion or belief including worship, teaching, observance and could be a subject of such limitation under Art.18 (3). </w:t>
      </w:r>
      <w:r w:rsidRPr="006F7344">
        <w:rPr>
          <w:color w:val="000000"/>
        </w:rPr>
        <w:t xml:space="preserve">According to the GC No. 34, the </w:t>
      </w:r>
      <w:r w:rsidRPr="006F7344">
        <w:rPr>
          <w:i/>
          <w:color w:val="000000"/>
        </w:rPr>
        <w:t>forum-</w:t>
      </w:r>
      <w:proofErr w:type="spellStart"/>
      <w:r w:rsidRPr="006F7344">
        <w:rPr>
          <w:i/>
          <w:color w:val="000000"/>
        </w:rPr>
        <w:t>externum</w:t>
      </w:r>
      <w:proofErr w:type="spellEnd"/>
      <w:r w:rsidRPr="006F7344">
        <w:rPr>
          <w:color w:val="000000"/>
        </w:rPr>
        <w:t xml:space="preserve"> is only permissible to “strictly limited to curtailing incitement to discrimination, hostility or violence”. Although the right to manifest the </w:t>
      </w:r>
      <w:r w:rsidRPr="006F7344">
        <w:rPr>
          <w:i/>
          <w:color w:val="000000"/>
        </w:rPr>
        <w:t>forum-</w:t>
      </w:r>
      <w:proofErr w:type="spellStart"/>
      <w:r w:rsidRPr="006F7344">
        <w:rPr>
          <w:i/>
          <w:color w:val="000000"/>
        </w:rPr>
        <w:t>externum</w:t>
      </w:r>
      <w:proofErr w:type="spellEnd"/>
      <w:r w:rsidRPr="006F7344">
        <w:rPr>
          <w:color w:val="000000"/>
        </w:rPr>
        <w:t xml:space="preserve"> could be limited but the limitation itself is also limited only if the religious expression advocate to discrimination, hostility, or violence. This limitation is explicitly mentioned under Art.20 (3) </w:t>
      </w:r>
      <w:r w:rsidRPr="006F7344">
        <w:t xml:space="preserve">“Any advocacy of national, racial or religious hatred that constitutes incitement to discrimination, hostility or violence shall be prohibited by law”.  </w:t>
      </w:r>
      <w:r w:rsidR="00804A0E" w:rsidRPr="006F7344">
        <w:t>Under</w:t>
      </w:r>
      <w:r w:rsidRPr="006F7344">
        <w:t xml:space="preserve"> Art.20 (3) any advocacy of religious hatred that constitute incitement is prohibited by law, but interestingly Art.4 of the Convention on Elimination All forms of Racial Discrimination (CERD) does not mention “religious hatred” as a form of racial discrimination. </w:t>
      </w:r>
      <w:r w:rsidR="00804A0E" w:rsidRPr="006F7344">
        <w:t>These double standards</w:t>
      </w:r>
      <w:r w:rsidRPr="006F7344">
        <w:t xml:space="preserve"> later become problematic when applied.</w:t>
      </w:r>
    </w:p>
    <w:p w14:paraId="3FD16E26" w14:textId="158B9AAA" w:rsidR="00D9640F" w:rsidRPr="006F7344" w:rsidRDefault="00D9640F" w:rsidP="00284E26">
      <w:pPr>
        <w:pStyle w:val="Quote"/>
        <w:rPr>
          <w:sz w:val="20"/>
          <w:szCs w:val="20"/>
        </w:rPr>
      </w:pPr>
      <w:r w:rsidRPr="006F7344">
        <w:t xml:space="preserve">States shall declare an </w:t>
      </w:r>
      <w:r w:rsidRPr="006F7344">
        <w:rPr>
          <w:b/>
        </w:rPr>
        <w:t>offence punishable by law</w:t>
      </w:r>
      <w:r w:rsidRPr="006F7344">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6F7344">
        <w:t>and</w:t>
      </w:r>
      <w:r w:rsidRPr="006F7344">
        <w:t xml:space="preserve"> the provision of any assistance to racist activities, including the financing thereof”</w:t>
      </w:r>
    </w:p>
    <w:p w14:paraId="607B7A73" w14:textId="5F5F80DD" w:rsidR="00D9640F" w:rsidRPr="006F7344" w:rsidRDefault="00D9640F" w:rsidP="00284E26">
      <w:pPr>
        <w:pStyle w:val="ParagraphNormal"/>
      </w:pPr>
      <w:r w:rsidRPr="006F7344">
        <w:t xml:space="preserve">With this argument, the HRC states that the right to manifest religions or the right to express religions may subject to such limitation under Art.18 (3) or 19 (3), but </w:t>
      </w:r>
      <w:r w:rsidRPr="006F7344">
        <w:lastRenderedPageBreak/>
        <w:t xml:space="preserve">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6F7344">
        <w:t>FoE</w:t>
      </w:r>
      <w:proofErr w:type="spellEnd"/>
      <w:r w:rsidRPr="006F7344">
        <w:t xml:space="preserve"> usually </w:t>
      </w:r>
      <w:r w:rsidR="00804A0E" w:rsidRPr="006F7344">
        <w:t>brings</w:t>
      </w:r>
      <w:r w:rsidRPr="006F7344">
        <w:t xml:space="preserve"> before the civil court rather than to the criminal court. However, under the BL, the proportionality of the sanction is problematic since the breach of BL mostly brought before the criminal court. The research done by </w:t>
      </w:r>
      <w:proofErr w:type="spellStart"/>
      <w:r w:rsidRPr="006F7344">
        <w:t>Pratiwi</w:t>
      </w:r>
      <w:proofErr w:type="spellEnd"/>
      <w:r w:rsidRPr="006F7344">
        <w:t xml:space="preserve"> (2019), the case of BL in Indonesia between 1995 to 2018, from the total of 62 cases, 80 % of the total the perpetrators were punished and put imprison for above six months and only 20 % they were found not guilty (p.27). </w:t>
      </w:r>
    </w:p>
    <w:p w14:paraId="7C157506" w14:textId="4BE006F3" w:rsidR="00D9640F" w:rsidRPr="006F7344" w:rsidRDefault="00D9640F" w:rsidP="00284E26">
      <w:pPr>
        <w:pStyle w:val="ParagraphNormal"/>
      </w:pPr>
      <w:r w:rsidRPr="006F7344">
        <w:t xml:space="preserve">In respect of religion or belief, the person’s expression either </w:t>
      </w:r>
      <w:r w:rsidR="00804A0E" w:rsidRPr="006F7344">
        <w:t>it’s</w:t>
      </w:r>
      <w:r w:rsidRPr="006F7344">
        <w:t xml:space="preserve"> related to the person’s religion or others religion, may subject to such limitation under Art.19 (3). The right to </w:t>
      </w:r>
      <w:proofErr w:type="spellStart"/>
      <w:r w:rsidRPr="006F7344">
        <w:t>FoE</w:t>
      </w:r>
      <w:proofErr w:type="spellEnd"/>
      <w:r w:rsidRPr="006F7344">
        <w:t xml:space="preserve"> goes with it special duties and responsibilities of everyone to respect the rights and reputations of others or to protect the national security, public order, public </w:t>
      </w:r>
      <w:r w:rsidR="00804A0E" w:rsidRPr="006F7344">
        <w:t>health,</w:t>
      </w:r>
      <w:r w:rsidRPr="006F7344">
        <w:t xml:space="preserve"> or morality. People have responsibility to share the truth information. Sharing vague information about a person may destroy his reputation. However, </w:t>
      </w:r>
      <w:r w:rsidRPr="006F7344">
        <w:rPr>
          <w:color w:val="000000"/>
        </w:rPr>
        <w:t xml:space="preserve">the GC No. 10 Paragraph 3 of the HRC on Art. 19 of the ICCPR warns that the restrictions of freedom of expression shall not put in jeopardy of the right itself. </w:t>
      </w:r>
      <w:r w:rsidR="00804A0E" w:rsidRPr="006F7344">
        <w:rPr>
          <w:color w:val="000000"/>
        </w:rPr>
        <w:t>Therefore,</w:t>
      </w:r>
      <w:r w:rsidRPr="006F7344">
        <w:rPr>
          <w:color w:val="000000"/>
        </w:rPr>
        <w:t xml:space="preserve"> the over limitation of such rights or the limitation that goes beyond Article 19 is the violation of the right itself. According to </w:t>
      </w:r>
      <w:proofErr w:type="spellStart"/>
      <w:r w:rsidRPr="006F7344">
        <w:rPr>
          <w:color w:val="000000"/>
        </w:rPr>
        <w:t>Fiss</w:t>
      </w:r>
      <w:proofErr w:type="spellEnd"/>
      <w:r w:rsidRPr="006F7344">
        <w:rPr>
          <w:color w:val="000000"/>
        </w:rPr>
        <w:t xml:space="preserve"> and Kestenbaum (2017), based on the research done in 71 countries, the use of BLs </w:t>
      </w:r>
      <w:r w:rsidR="00804A0E" w:rsidRPr="006F7344">
        <w:rPr>
          <w:color w:val="000000"/>
        </w:rPr>
        <w:t>tends</w:t>
      </w:r>
      <w:r w:rsidRPr="006F7344">
        <w:rPr>
          <w:color w:val="000000"/>
        </w:rPr>
        <w:t xml:space="preserve"> to over </w:t>
      </w:r>
      <w:r w:rsidR="00804A0E" w:rsidRPr="006F7344">
        <w:rPr>
          <w:color w:val="000000"/>
        </w:rPr>
        <w:t>limit</w:t>
      </w:r>
      <w:r w:rsidRPr="006F7344">
        <w:rPr>
          <w:color w:val="000000"/>
        </w:rPr>
        <w:t xml:space="preserve"> the right to </w:t>
      </w:r>
      <w:proofErr w:type="spellStart"/>
      <w:r w:rsidRPr="006F7344">
        <w:rPr>
          <w:color w:val="000000"/>
        </w:rPr>
        <w:t>FoE</w:t>
      </w:r>
      <w:proofErr w:type="spellEnd"/>
      <w:r w:rsidRPr="006F7344">
        <w:rPr>
          <w:color w:val="000000"/>
        </w:rPr>
        <w:t>. This trend shows that the BLs have the lower standard of limitation since they only focus on protecting religious orthodox teachings or symbols or feelings of others</w:t>
      </w:r>
      <w:r w:rsidRPr="006F7344">
        <w:t xml:space="preserve">. </w:t>
      </w:r>
      <w:r w:rsidR="00804A0E" w:rsidRPr="006F7344">
        <w:t>But</w:t>
      </w:r>
      <w:r w:rsidRPr="006F7344">
        <w:t xml:space="preserve"> the question is whether or not such expression violate Art. 19?  The United Nations (UN) Special Rapporteur on Freedom of Religions or Beliefs and the UN Special Rapporteur on Contemporary forms of racism, racial discrimination, xenophobia and related intolerance, A/</w:t>
      </w:r>
      <w:proofErr w:type="spellStart"/>
      <w:r w:rsidRPr="006F7344">
        <w:t>HrC</w:t>
      </w:r>
      <w:proofErr w:type="spellEnd"/>
      <w:r w:rsidRPr="006F7344">
        <w:t xml:space="preserve">/2/3, 20 September 2006, para 37 states that “the expression defame other religions may hurt feelings of </w:t>
      </w:r>
      <w:r w:rsidR="00804A0E" w:rsidRPr="006F7344">
        <w:t>others,</w:t>
      </w:r>
      <w:r w:rsidRPr="006F7344">
        <w:t xml:space="preserve"> but it </w:t>
      </w:r>
      <w:r w:rsidRPr="006F7344">
        <w:rPr>
          <w:color w:val="000000"/>
        </w:rPr>
        <w:t xml:space="preserve">does not directly result in a violation of their rights to freedom of religion”. This general comment emphasize what </w:t>
      </w:r>
      <w:proofErr w:type="spellStart"/>
      <w:r w:rsidRPr="006F7344">
        <w:rPr>
          <w:color w:val="000000"/>
        </w:rPr>
        <w:t>Temperman</w:t>
      </w:r>
      <w:proofErr w:type="spellEnd"/>
      <w:r w:rsidRPr="006F7344">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6F7344" w:rsidRDefault="00D9640F" w:rsidP="00284E26">
      <w:pPr>
        <w:pStyle w:val="ParagraphNormal"/>
      </w:pPr>
      <w:r w:rsidRPr="006F7344">
        <w:lastRenderedPageBreak/>
        <w:t xml:space="preserve">In sum, the enforcement of BLs </w:t>
      </w:r>
      <w:r w:rsidR="00804A0E" w:rsidRPr="006F7344">
        <w:t>intersects</w:t>
      </w:r>
      <w:r w:rsidRPr="006F7344">
        <w:t xml:space="preserve"> with and mostly violate the right to FoRB and </w:t>
      </w:r>
      <w:proofErr w:type="spellStart"/>
      <w:r w:rsidRPr="006F7344">
        <w:t>FoE</w:t>
      </w:r>
      <w:proofErr w:type="spellEnd"/>
      <w:r w:rsidRPr="006F7344">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284E26" w:rsidRDefault="00D9640F" w:rsidP="00284E26">
      <w:pPr>
        <w:pStyle w:val="Heading2"/>
        <w:rPr>
          <w:szCs w:val="24"/>
          <w:cs/>
        </w:rPr>
      </w:pPr>
      <w:bookmarkStart w:id="147" w:name="_Toc121200613"/>
      <w:r w:rsidRPr="00284E26">
        <w:t>Understanding Law Reform</w:t>
      </w:r>
      <w:bookmarkEnd w:id="147"/>
    </w:p>
    <w:p w14:paraId="341EC278" w14:textId="44341C7D" w:rsidR="00ED0B0E" w:rsidRPr="006F7344" w:rsidRDefault="00AC0410" w:rsidP="00284E26">
      <w:pPr>
        <w:pStyle w:val="Heading3"/>
      </w:pPr>
      <w:bookmarkStart w:id="148" w:name="_Toc121200614"/>
      <w:r w:rsidRPr="006F7344">
        <w:t xml:space="preserve">Public </w:t>
      </w:r>
      <w:r w:rsidR="00C02B67" w:rsidRPr="006F7344">
        <w:t>Division</w:t>
      </w:r>
      <w:r w:rsidR="00ED0B0E" w:rsidRPr="006F7344">
        <w:t xml:space="preserve"> between amending and abolishing the law</w:t>
      </w:r>
      <w:bookmarkEnd w:id="148"/>
    </w:p>
    <w:p w14:paraId="5BBE58CF" w14:textId="6F299855" w:rsidR="0076115D" w:rsidRPr="009B2D0B" w:rsidRDefault="0076115D" w:rsidP="009B2D0B">
      <w:pPr>
        <w:pStyle w:val="ParagraphafSubheader"/>
      </w:pPr>
      <w:r w:rsidRPr="006F7344">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w:t>
      </w:r>
      <w:proofErr w:type="spellStart"/>
      <w:r w:rsidRPr="006F7344">
        <w:t>hardline</w:t>
      </w:r>
      <w:proofErr w:type="spellEnd"/>
      <w:r w:rsidRPr="006F7344">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7CA55F42" w14:textId="40C1422B" w:rsidR="009B2D0B" w:rsidRPr="00187C18" w:rsidRDefault="009B2D0B" w:rsidP="009B2D0B">
      <w:pPr>
        <w:pStyle w:val="Caption"/>
        <w:keepNext/>
        <w:rPr>
          <w:i w:val="0"/>
          <w:iCs w:val="0"/>
          <w:color w:val="FF0000"/>
        </w:rPr>
      </w:pPr>
      <w:r>
        <w:t xml:space="preserve">Table </w:t>
      </w:r>
      <w:r>
        <w:fldChar w:fldCharType="begin"/>
      </w:r>
      <w:r>
        <w:instrText xml:space="preserve"> SEQ Table \* ARABIC </w:instrText>
      </w:r>
      <w:r>
        <w:fldChar w:fldCharType="separate"/>
      </w:r>
      <w:r>
        <w:rPr>
          <w:noProof/>
        </w:rPr>
        <w:t>15</w:t>
      </w:r>
      <w:r>
        <w:fldChar w:fldCharType="end"/>
      </w:r>
      <w:r>
        <w:t>. Matrix of reasons from religious group position and government</w:t>
      </w:r>
      <w:r w:rsidR="00187C18">
        <w:t xml:space="preserve"> </w:t>
      </w:r>
      <w:r w:rsidR="00187C18" w:rsidRPr="00187C18">
        <w:rPr>
          <w:i w:val="0"/>
          <w:iCs w:val="0"/>
          <w:color w:val="FF0000"/>
        </w:rPr>
        <w:t xml:space="preserve">This table is very good and </w:t>
      </w:r>
      <w:proofErr w:type="spellStart"/>
      <w:r w:rsidR="00187C18" w:rsidRPr="00187C18">
        <w:rPr>
          <w:i w:val="0"/>
          <w:iCs w:val="0"/>
          <w:color w:val="FF0000"/>
        </w:rPr>
        <w:t>inetretsing</w:t>
      </w:r>
      <w:proofErr w:type="spellEnd"/>
      <w:r w:rsidR="00187C18" w:rsidRPr="00187C18">
        <w:rPr>
          <w:i w:val="0"/>
          <w:iCs w:val="0"/>
          <w:color w:val="FF0000"/>
        </w:rPr>
        <w:t>. You should focus on and analyse further.</w:t>
      </w:r>
      <w:r w:rsidR="00E43B29">
        <w:rPr>
          <w:i w:val="0"/>
          <w:iCs w:val="0"/>
          <w:color w:val="FF0000"/>
        </w:rPr>
        <w:t xml:space="preserve"> It should be the only focus of this concluding chapter.</w:t>
      </w:r>
    </w:p>
    <w:tbl>
      <w:tblPr>
        <w:tblStyle w:val="TableGrid"/>
        <w:tblW w:w="8365" w:type="dxa"/>
        <w:tblLook w:val="04A0" w:firstRow="1" w:lastRow="0" w:firstColumn="1" w:lastColumn="0" w:noHBand="0" w:noVBand="1"/>
      </w:tblPr>
      <w:tblGrid>
        <w:gridCol w:w="1129"/>
        <w:gridCol w:w="2127"/>
        <w:gridCol w:w="2409"/>
        <w:gridCol w:w="2700"/>
      </w:tblGrid>
      <w:tr w:rsidR="00570D6C" w:rsidRPr="006F7344" w14:paraId="4F3A9DE9" w14:textId="77777777" w:rsidTr="00804A0E">
        <w:tc>
          <w:tcPr>
            <w:tcW w:w="1129" w:type="dxa"/>
          </w:tcPr>
          <w:p w14:paraId="79EFF57A" w14:textId="77777777" w:rsidR="00570D6C" w:rsidRPr="006F7344" w:rsidRDefault="00570D6C" w:rsidP="00587C4B">
            <w:pPr>
              <w:spacing w:line="360" w:lineRule="auto"/>
              <w:jc w:val="both"/>
              <w:rPr>
                <w:sz w:val="20"/>
                <w:szCs w:val="20"/>
              </w:rPr>
            </w:pPr>
            <w:r w:rsidRPr="006F7344">
              <w:rPr>
                <w:sz w:val="20"/>
                <w:szCs w:val="20"/>
              </w:rPr>
              <w:t>Reasons</w:t>
            </w:r>
          </w:p>
        </w:tc>
        <w:tc>
          <w:tcPr>
            <w:tcW w:w="2127" w:type="dxa"/>
          </w:tcPr>
          <w:p w14:paraId="05A93179" w14:textId="77777777" w:rsidR="00570D6C" w:rsidRPr="006F7344" w:rsidRDefault="00570D6C" w:rsidP="00587C4B">
            <w:pPr>
              <w:spacing w:line="360" w:lineRule="auto"/>
              <w:jc w:val="both"/>
              <w:rPr>
                <w:sz w:val="20"/>
                <w:szCs w:val="20"/>
              </w:rPr>
            </w:pPr>
            <w:proofErr w:type="spellStart"/>
            <w:r w:rsidRPr="006F7344">
              <w:rPr>
                <w:sz w:val="20"/>
                <w:szCs w:val="20"/>
              </w:rPr>
              <w:t>Hardline</w:t>
            </w:r>
            <w:proofErr w:type="spellEnd"/>
            <w:r w:rsidRPr="006F7344">
              <w:rPr>
                <w:sz w:val="20"/>
                <w:szCs w:val="20"/>
              </w:rPr>
              <w:t xml:space="preserve"> Islamic Groups supported by MUI</w:t>
            </w:r>
          </w:p>
        </w:tc>
        <w:tc>
          <w:tcPr>
            <w:tcW w:w="2409" w:type="dxa"/>
          </w:tcPr>
          <w:p w14:paraId="46DBB504" w14:textId="77777777" w:rsidR="00570D6C" w:rsidRPr="006F7344" w:rsidRDefault="00570D6C" w:rsidP="00587C4B">
            <w:pPr>
              <w:spacing w:line="360" w:lineRule="auto"/>
              <w:jc w:val="both"/>
              <w:rPr>
                <w:sz w:val="20"/>
                <w:szCs w:val="20"/>
              </w:rPr>
            </w:pPr>
            <w:r w:rsidRPr="006F7344">
              <w:rPr>
                <w:sz w:val="20"/>
                <w:szCs w:val="20"/>
              </w:rPr>
              <w:t>The Government of Indonesia</w:t>
            </w:r>
          </w:p>
        </w:tc>
        <w:tc>
          <w:tcPr>
            <w:tcW w:w="2700" w:type="dxa"/>
          </w:tcPr>
          <w:p w14:paraId="75BC2DEC" w14:textId="3E794DC7" w:rsidR="00570D6C" w:rsidRPr="006F7344" w:rsidRDefault="00570D6C" w:rsidP="00587C4B">
            <w:pPr>
              <w:spacing w:line="360" w:lineRule="auto"/>
              <w:jc w:val="both"/>
              <w:rPr>
                <w:sz w:val="20"/>
                <w:szCs w:val="20"/>
              </w:rPr>
            </w:pPr>
            <w:r w:rsidRPr="006F7344">
              <w:rPr>
                <w:sz w:val="20"/>
                <w:szCs w:val="20"/>
              </w:rPr>
              <w:t xml:space="preserve">Moderate Islamic Groups </w:t>
            </w:r>
            <w:r w:rsidR="009B2D0B" w:rsidRPr="006F7344">
              <w:rPr>
                <w:sz w:val="20"/>
                <w:szCs w:val="20"/>
              </w:rPr>
              <w:t>Supported</w:t>
            </w:r>
            <w:r w:rsidRPr="006F7344">
              <w:rPr>
                <w:sz w:val="20"/>
                <w:szCs w:val="20"/>
              </w:rPr>
              <w:t xml:space="preserve"> by HR NGO and other groups of religions</w:t>
            </w:r>
          </w:p>
        </w:tc>
      </w:tr>
      <w:tr w:rsidR="00570D6C" w:rsidRPr="006F7344" w14:paraId="2D651DD0" w14:textId="77777777" w:rsidTr="00804A0E">
        <w:tc>
          <w:tcPr>
            <w:tcW w:w="1129" w:type="dxa"/>
          </w:tcPr>
          <w:p w14:paraId="16C8D222" w14:textId="77777777" w:rsidR="00570D6C" w:rsidRPr="006F7344" w:rsidRDefault="00570D6C" w:rsidP="00587C4B">
            <w:pPr>
              <w:spacing w:line="360" w:lineRule="auto"/>
              <w:rPr>
                <w:sz w:val="20"/>
                <w:szCs w:val="20"/>
              </w:rPr>
            </w:pPr>
            <w:r w:rsidRPr="006F7344">
              <w:rPr>
                <w:sz w:val="20"/>
                <w:szCs w:val="20"/>
              </w:rPr>
              <w:t>Main idea</w:t>
            </w:r>
          </w:p>
        </w:tc>
        <w:tc>
          <w:tcPr>
            <w:tcW w:w="2127" w:type="dxa"/>
          </w:tcPr>
          <w:p w14:paraId="313217B4" w14:textId="77777777" w:rsidR="00570D6C" w:rsidRPr="006F7344" w:rsidRDefault="00570D6C" w:rsidP="00587C4B">
            <w:pPr>
              <w:spacing w:line="360" w:lineRule="auto"/>
              <w:rPr>
                <w:sz w:val="20"/>
                <w:szCs w:val="20"/>
              </w:rPr>
            </w:pPr>
            <w:r w:rsidRPr="006F7344">
              <w:rPr>
                <w:sz w:val="20"/>
                <w:szCs w:val="20"/>
              </w:rPr>
              <w:t>Maintain the Blasphemy Law</w:t>
            </w:r>
          </w:p>
        </w:tc>
        <w:tc>
          <w:tcPr>
            <w:tcW w:w="2409" w:type="dxa"/>
          </w:tcPr>
          <w:p w14:paraId="69C41474" w14:textId="77777777" w:rsidR="00570D6C" w:rsidRPr="006F7344" w:rsidRDefault="00570D6C" w:rsidP="00587C4B">
            <w:pPr>
              <w:spacing w:line="360" w:lineRule="auto"/>
              <w:rPr>
                <w:sz w:val="20"/>
                <w:szCs w:val="20"/>
              </w:rPr>
            </w:pPr>
            <w:r w:rsidRPr="006F7344">
              <w:rPr>
                <w:sz w:val="20"/>
                <w:szCs w:val="20"/>
              </w:rPr>
              <w:t>Maintain the law until it is amended.</w:t>
            </w:r>
          </w:p>
        </w:tc>
        <w:tc>
          <w:tcPr>
            <w:tcW w:w="2700" w:type="dxa"/>
          </w:tcPr>
          <w:p w14:paraId="22518B98" w14:textId="77777777" w:rsidR="00570D6C" w:rsidRPr="006F7344" w:rsidRDefault="00570D6C" w:rsidP="00587C4B">
            <w:pPr>
              <w:spacing w:line="360" w:lineRule="auto"/>
              <w:rPr>
                <w:sz w:val="20"/>
                <w:szCs w:val="20"/>
              </w:rPr>
            </w:pPr>
            <w:r w:rsidRPr="006F7344">
              <w:rPr>
                <w:sz w:val="20"/>
                <w:szCs w:val="20"/>
              </w:rPr>
              <w:t>Abolish the Blasphemy Law</w:t>
            </w:r>
          </w:p>
        </w:tc>
      </w:tr>
      <w:tr w:rsidR="00570D6C" w:rsidRPr="006F7344" w14:paraId="44C18F84" w14:textId="77777777" w:rsidTr="00804A0E">
        <w:tc>
          <w:tcPr>
            <w:tcW w:w="1129" w:type="dxa"/>
          </w:tcPr>
          <w:p w14:paraId="1B357501" w14:textId="77777777" w:rsidR="00570D6C" w:rsidRPr="006F7344" w:rsidRDefault="00570D6C" w:rsidP="00587C4B">
            <w:pPr>
              <w:spacing w:line="360" w:lineRule="auto"/>
              <w:jc w:val="both"/>
              <w:rPr>
                <w:sz w:val="20"/>
                <w:szCs w:val="20"/>
              </w:rPr>
            </w:pPr>
            <w:r w:rsidRPr="006F7344">
              <w:rPr>
                <w:sz w:val="20"/>
                <w:szCs w:val="20"/>
              </w:rPr>
              <w:lastRenderedPageBreak/>
              <w:t>Historical reasons</w:t>
            </w:r>
          </w:p>
        </w:tc>
        <w:tc>
          <w:tcPr>
            <w:tcW w:w="2127" w:type="dxa"/>
          </w:tcPr>
          <w:p w14:paraId="6CD662EE" w14:textId="77777777" w:rsidR="00570D6C" w:rsidRPr="006F7344" w:rsidRDefault="00570D6C" w:rsidP="00587C4B">
            <w:pPr>
              <w:spacing w:line="360" w:lineRule="auto"/>
              <w:jc w:val="both"/>
              <w:rPr>
                <w:sz w:val="20"/>
                <w:szCs w:val="20"/>
              </w:rPr>
            </w:pPr>
            <w:r w:rsidRPr="006F7344">
              <w:rPr>
                <w:sz w:val="20"/>
                <w:szCs w:val="20"/>
              </w:rPr>
              <w:t>The blasphemy law needs to be maintained so that the violence against Muslims that has occurred in the past is not repeated.</w:t>
            </w:r>
          </w:p>
        </w:tc>
        <w:tc>
          <w:tcPr>
            <w:tcW w:w="2409" w:type="dxa"/>
          </w:tcPr>
          <w:p w14:paraId="779E2DCF" w14:textId="77777777" w:rsidR="00570D6C" w:rsidRPr="006F7344" w:rsidRDefault="00570D6C" w:rsidP="00587C4B">
            <w:pPr>
              <w:spacing w:line="360" w:lineRule="auto"/>
              <w:jc w:val="both"/>
              <w:rPr>
                <w:sz w:val="20"/>
                <w:szCs w:val="20"/>
              </w:rPr>
            </w:pPr>
            <w:r w:rsidRPr="006F7344">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proofErr w:type="spellStart"/>
            <w:r w:rsidRPr="006F7344">
              <w:rPr>
                <w:sz w:val="20"/>
                <w:szCs w:val="20"/>
              </w:rPr>
              <w:t>Lawmaking</w:t>
            </w:r>
            <w:proofErr w:type="spellEnd"/>
            <w:r w:rsidRPr="006F7344">
              <w:rPr>
                <w:sz w:val="20"/>
                <w:szCs w:val="20"/>
              </w:rPr>
              <w:t xml:space="preserve"> is the domain of the legislature, not the Constitutional Court.</w:t>
            </w:r>
          </w:p>
        </w:tc>
        <w:tc>
          <w:tcPr>
            <w:tcW w:w="2700" w:type="dxa"/>
          </w:tcPr>
          <w:p w14:paraId="0A504707" w14:textId="77777777" w:rsidR="00570D6C" w:rsidRPr="006F7344" w:rsidRDefault="00570D6C" w:rsidP="00587C4B">
            <w:pPr>
              <w:spacing w:line="360" w:lineRule="auto"/>
              <w:jc w:val="both"/>
              <w:rPr>
                <w:sz w:val="20"/>
                <w:szCs w:val="20"/>
              </w:rPr>
            </w:pPr>
            <w:r w:rsidRPr="006F7344">
              <w:rPr>
                <w:sz w:val="20"/>
                <w:szCs w:val="20"/>
              </w:rPr>
              <w:t>Blasphemy laws in the past were made only for emergencies, which no longer exist today.</w:t>
            </w:r>
          </w:p>
        </w:tc>
      </w:tr>
      <w:tr w:rsidR="00570D6C" w:rsidRPr="006F7344" w14:paraId="60FF0318" w14:textId="77777777" w:rsidTr="00804A0E">
        <w:tc>
          <w:tcPr>
            <w:tcW w:w="1129" w:type="dxa"/>
          </w:tcPr>
          <w:p w14:paraId="50AB88BA" w14:textId="77777777" w:rsidR="00570D6C" w:rsidRPr="006F7344" w:rsidRDefault="00570D6C" w:rsidP="00587C4B">
            <w:pPr>
              <w:spacing w:line="360" w:lineRule="auto"/>
              <w:jc w:val="both"/>
              <w:rPr>
                <w:sz w:val="20"/>
                <w:szCs w:val="20"/>
              </w:rPr>
            </w:pPr>
            <w:r w:rsidRPr="006F7344">
              <w:rPr>
                <w:sz w:val="20"/>
                <w:szCs w:val="20"/>
              </w:rPr>
              <w:t>Philosophical &amp; legal reasons</w:t>
            </w:r>
          </w:p>
        </w:tc>
        <w:tc>
          <w:tcPr>
            <w:tcW w:w="2127" w:type="dxa"/>
          </w:tcPr>
          <w:p w14:paraId="5FA9363D" w14:textId="3249C65C" w:rsidR="00570D6C" w:rsidRPr="006F7344" w:rsidRDefault="00570D6C" w:rsidP="00587C4B">
            <w:pPr>
              <w:spacing w:line="360" w:lineRule="auto"/>
              <w:jc w:val="both"/>
              <w:rPr>
                <w:sz w:val="20"/>
                <w:szCs w:val="20"/>
              </w:rPr>
            </w:pPr>
            <w:r w:rsidRPr="006F7344">
              <w:rPr>
                <w:sz w:val="20"/>
                <w:szCs w:val="20"/>
              </w:rPr>
              <w:t>Abolishment of Blasphemy Law is incompatible with the Godly Nationalism</w:t>
            </w:r>
            <w:r w:rsidR="0076115D" w:rsidRPr="006F7344">
              <w:rPr>
                <w:sz w:val="20"/>
                <w:szCs w:val="20"/>
              </w:rPr>
              <w:t xml:space="preserve"> and </w:t>
            </w:r>
            <w:proofErr w:type="spellStart"/>
            <w:r w:rsidR="0076115D" w:rsidRPr="006F7344">
              <w:rPr>
                <w:sz w:val="20"/>
                <w:szCs w:val="20"/>
              </w:rPr>
              <w:t>promot</w:t>
            </w:r>
            <w:proofErr w:type="spellEnd"/>
            <w:r w:rsidR="0076115D" w:rsidRPr="006F7344">
              <w:rPr>
                <w:sz w:val="20"/>
                <w:szCs w:val="20"/>
              </w:rPr>
              <w:t xml:space="preserve"> Islamophobia.</w:t>
            </w:r>
          </w:p>
        </w:tc>
        <w:tc>
          <w:tcPr>
            <w:tcW w:w="2409" w:type="dxa"/>
          </w:tcPr>
          <w:p w14:paraId="7992A6DC" w14:textId="77777777" w:rsidR="00570D6C" w:rsidRPr="006F7344" w:rsidRDefault="00570D6C" w:rsidP="00587C4B">
            <w:pPr>
              <w:spacing w:line="360" w:lineRule="auto"/>
              <w:jc w:val="both"/>
              <w:rPr>
                <w:sz w:val="20"/>
                <w:szCs w:val="20"/>
              </w:rPr>
            </w:pPr>
            <w:r w:rsidRPr="006F7344">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6F7344" w:rsidRDefault="00570D6C" w:rsidP="00587C4B">
            <w:pPr>
              <w:spacing w:line="360" w:lineRule="auto"/>
              <w:jc w:val="both"/>
              <w:rPr>
                <w:sz w:val="20"/>
                <w:szCs w:val="20"/>
              </w:rPr>
            </w:pPr>
            <w:r w:rsidRPr="006F7344">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6F7344" w14:paraId="5D622E29" w14:textId="77777777" w:rsidTr="00804A0E">
        <w:tc>
          <w:tcPr>
            <w:tcW w:w="1129" w:type="dxa"/>
          </w:tcPr>
          <w:p w14:paraId="322694E0" w14:textId="77777777" w:rsidR="00570D6C" w:rsidRPr="006F7344" w:rsidRDefault="00570D6C" w:rsidP="00587C4B">
            <w:pPr>
              <w:spacing w:line="360" w:lineRule="auto"/>
              <w:jc w:val="both"/>
              <w:rPr>
                <w:sz w:val="20"/>
                <w:szCs w:val="20"/>
              </w:rPr>
            </w:pPr>
            <w:r w:rsidRPr="006F7344">
              <w:rPr>
                <w:sz w:val="20"/>
                <w:szCs w:val="20"/>
              </w:rPr>
              <w:t>Empirical Reasons</w:t>
            </w:r>
          </w:p>
        </w:tc>
        <w:tc>
          <w:tcPr>
            <w:tcW w:w="2127" w:type="dxa"/>
          </w:tcPr>
          <w:p w14:paraId="0D2A1119" w14:textId="77777777" w:rsidR="00570D6C" w:rsidRPr="006F7344" w:rsidRDefault="00570D6C" w:rsidP="00587C4B">
            <w:pPr>
              <w:spacing w:line="360" w:lineRule="auto"/>
              <w:jc w:val="both"/>
              <w:rPr>
                <w:sz w:val="20"/>
                <w:szCs w:val="20"/>
              </w:rPr>
            </w:pPr>
            <w:r w:rsidRPr="006F7344">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6F7344" w:rsidRDefault="00570D6C" w:rsidP="00587C4B">
            <w:pPr>
              <w:spacing w:line="360" w:lineRule="auto"/>
              <w:jc w:val="both"/>
              <w:rPr>
                <w:sz w:val="20"/>
                <w:szCs w:val="20"/>
              </w:rPr>
            </w:pPr>
            <w:r w:rsidRPr="006F7344">
              <w:rPr>
                <w:sz w:val="20"/>
                <w:szCs w:val="20"/>
              </w:rPr>
              <w:t>The enforcement of blasphemy law was successful to prevent the wider horizontal conflict among religious groups.</w:t>
            </w:r>
          </w:p>
        </w:tc>
        <w:tc>
          <w:tcPr>
            <w:tcW w:w="2700" w:type="dxa"/>
          </w:tcPr>
          <w:p w14:paraId="7345F202" w14:textId="77777777" w:rsidR="00570D6C" w:rsidRPr="006F7344" w:rsidRDefault="00570D6C" w:rsidP="00587C4B">
            <w:pPr>
              <w:spacing w:line="360" w:lineRule="auto"/>
              <w:jc w:val="both"/>
              <w:rPr>
                <w:sz w:val="20"/>
                <w:szCs w:val="20"/>
              </w:rPr>
            </w:pPr>
            <w:r w:rsidRPr="006F7344">
              <w:rPr>
                <w:sz w:val="20"/>
                <w:szCs w:val="20"/>
              </w:rPr>
              <w:t xml:space="preserve">In most blasphemy cases encourages the act of </w:t>
            </w:r>
            <w:r w:rsidRPr="006F7344">
              <w:rPr>
                <w:i/>
                <w:iCs/>
                <w:sz w:val="20"/>
                <w:szCs w:val="20"/>
              </w:rPr>
              <w:t xml:space="preserve">Main Hakim </w:t>
            </w:r>
            <w:proofErr w:type="spellStart"/>
            <w:r w:rsidRPr="006F7344">
              <w:rPr>
                <w:i/>
                <w:iCs/>
                <w:sz w:val="20"/>
                <w:szCs w:val="20"/>
              </w:rPr>
              <w:t>Sendiri</w:t>
            </w:r>
            <w:proofErr w:type="spellEnd"/>
            <w:r w:rsidRPr="006F7344">
              <w:rPr>
                <w:sz w:val="20"/>
                <w:szCs w:val="20"/>
              </w:rPr>
              <w:t xml:space="preserve"> that cause recurrent conflicts among religious groups.</w:t>
            </w:r>
          </w:p>
        </w:tc>
      </w:tr>
    </w:tbl>
    <w:p w14:paraId="7E69A9A8" w14:textId="2CD9F774" w:rsidR="00570D6C" w:rsidRPr="006F7344" w:rsidRDefault="00570D6C" w:rsidP="008D1523">
      <w:pPr>
        <w:spacing w:line="360" w:lineRule="auto"/>
        <w:jc w:val="both"/>
      </w:pPr>
    </w:p>
    <w:p w14:paraId="5A57506B" w14:textId="7A70FE61" w:rsidR="0076115D" w:rsidRPr="006F7344" w:rsidRDefault="0076115D" w:rsidP="009B2D0B">
      <w:pPr>
        <w:pStyle w:val="ParagraphNormal"/>
      </w:pPr>
      <w:proofErr w:type="spellStart"/>
      <w:r w:rsidRPr="006F7344">
        <w:t>Hardline</w:t>
      </w:r>
      <w:proofErr w:type="spellEnd"/>
      <w:r w:rsidRPr="006F7344">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w:t>
      </w:r>
      <w:r w:rsidRPr="006F7344">
        <w:lastRenderedPageBreak/>
        <w:t xml:space="preserve">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6F7344">
        <w:t>juridically,</w:t>
      </w:r>
      <w:r w:rsidRPr="006F7344">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"Belief in One God". </w:t>
      </w:r>
      <w:proofErr w:type="spellStart"/>
      <w:r w:rsidRPr="006F7344">
        <w:t>Hardline</w:t>
      </w:r>
      <w:proofErr w:type="spellEnd"/>
      <w:r w:rsidRPr="006F7344">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77777777" w:rsidR="0076115D" w:rsidRPr="006F7344" w:rsidRDefault="0076115D" w:rsidP="009B2D0B">
      <w:pPr>
        <w:pStyle w:val="ParagraphNormal"/>
        <w:rPr>
          <w:b/>
          <w:bCs/>
        </w:rPr>
      </w:pPr>
      <w:r w:rsidRPr="006F7344">
        <w:tab/>
      </w:r>
      <w:proofErr w:type="spellStart"/>
      <w:r w:rsidRPr="006F7344">
        <w:t>Hardline</w:t>
      </w:r>
      <w:proofErr w:type="spellEnd"/>
      <w:r w:rsidRPr="006F7344">
        <w:t xml:space="preserve"> Islamic groups have also stated that the idea of abolishing the blasphemy law is Islamophobia that must be countered</w:t>
      </w:r>
      <w:r w:rsidRPr="006F7344">
        <w:rPr>
          <w:b/>
          <w:bCs/>
        </w:rPr>
        <w:t xml:space="preserve">. </w:t>
      </w:r>
      <w:r w:rsidRPr="006F7344">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2016:p.102; </w:t>
      </w:r>
      <w:proofErr w:type="spellStart"/>
      <w:r w:rsidRPr="006F7344">
        <w:t>Kunelius</w:t>
      </w:r>
      <w:proofErr w:type="spellEnd"/>
      <w:r w:rsidRPr="006F7344">
        <w:t>, 2007: p.22). The idea of An-</w:t>
      </w:r>
      <w:proofErr w:type="spellStart"/>
      <w:r w:rsidRPr="006F7344">
        <w:t>Naim</w:t>
      </w:r>
      <w:proofErr w:type="spellEnd"/>
      <w:r w:rsidRPr="006F7344">
        <w:t xml:space="preserve">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“Innocence of Muslim” as well as the earlier case of Danish cartoon, Pakistan on behalf of Islamic countries, the OIC’s Human Rights Commission proposed the requirements of “international code of conduct for media and social media to disallow the dissemination of incitement material”.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w:t>
      </w:r>
      <w:r w:rsidRPr="006F7344">
        <w:lastRenderedPageBreak/>
        <w:t xml:space="preserve">incitement to discrimination of his statements and his film </w:t>
      </w:r>
      <w:proofErr w:type="spellStart"/>
      <w:r w:rsidRPr="006F7344">
        <w:rPr>
          <w:i/>
        </w:rPr>
        <w:t>Fitna</w:t>
      </w:r>
      <w:proofErr w:type="spellEnd"/>
      <w:r w:rsidRPr="006F7344">
        <w:t xml:space="preserve"> against Muslim Moroccans group (</w:t>
      </w:r>
      <w:proofErr w:type="spellStart"/>
      <w:r w:rsidRPr="006F7344">
        <w:t>Vrielink</w:t>
      </w:r>
      <w:proofErr w:type="spellEnd"/>
      <w:r w:rsidRPr="006F7344">
        <w:t xml:space="preserve">, 2016). </w:t>
      </w:r>
    </w:p>
    <w:p w14:paraId="55DAFEBE" w14:textId="77777777" w:rsidR="0076115D" w:rsidRPr="006F7344" w:rsidRDefault="0076115D" w:rsidP="009B2D0B">
      <w:pPr>
        <w:pStyle w:val="ParagraphNormal"/>
      </w:pPr>
      <w:r w:rsidRPr="006F7344">
        <w:t>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proofErr w:type="spellStart"/>
      <w:r w:rsidRPr="006F7344">
        <w:t>Westergaard</w:t>
      </w:r>
      <w:proofErr w:type="spellEnd"/>
      <w:r w:rsidRPr="006F7344">
        <w:t>, 2009). But,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(Hansen, 2006: p.2-3).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proofErr w:type="spellStart"/>
      <w:r w:rsidRPr="006F7344">
        <w:t>Modood</w:t>
      </w:r>
      <w:proofErr w:type="spellEnd"/>
      <w:r w:rsidRPr="006F7344">
        <w:t xml:space="preserve"> et., al, 2006: p.4; </w:t>
      </w:r>
      <w:proofErr w:type="spellStart"/>
      <w:r w:rsidRPr="006F7344">
        <w:t>Khory</w:t>
      </w:r>
      <w:proofErr w:type="spellEnd"/>
      <w:r w:rsidRPr="006F7344">
        <w:t xml:space="preserve">, 2012; </w:t>
      </w:r>
      <w:proofErr w:type="spellStart"/>
      <w:r w:rsidRPr="006F7344">
        <w:t>Hervik</w:t>
      </w:r>
      <w:proofErr w:type="spellEnd"/>
      <w:r w:rsidRPr="006F7344">
        <w:t>, 2012: p.35; Bleich, 2012: p.116-117 ). Where hate speech against minority groups of religion or minority groups of racial is an act that has long been prohibited in domestic law in various countries in Europe such as Germany, Austria, France, and many others (</w:t>
      </w:r>
      <w:proofErr w:type="spellStart"/>
      <w:r w:rsidRPr="006F7344">
        <w:t>Puddington</w:t>
      </w:r>
      <w:proofErr w:type="spellEnd"/>
      <w:r w:rsidRPr="006F7344">
        <w:t>, 2006: p</w:t>
      </w:r>
      <w:r w:rsidRPr="006F7344">
        <w:rPr>
          <w:color w:val="545454"/>
          <w:highlight w:val="white"/>
        </w:rPr>
        <w:t>.5).</w:t>
      </w:r>
      <w:r w:rsidRPr="006F7344">
        <w:t xml:space="preserve"> This is as forbidden as the expression that the Holocaust never existed (see </w:t>
      </w:r>
      <w:r w:rsidRPr="006F7344">
        <w:rPr>
          <w:i/>
        </w:rPr>
        <w:t>David Irving v Penguin Books and Lipstadt</w:t>
      </w:r>
      <w:r w:rsidRPr="006F7344">
        <w:t>). Unfortunately the application of double standards also gets a space where anti-Sematic, homophobic, anti-Christianity can be punished as an hate speech based on Article 4 of the ICERD but Islamophobic is not considered as an expression of hatred under the Convention (</w:t>
      </w:r>
      <w:proofErr w:type="spellStart"/>
      <w:r w:rsidRPr="006F7344">
        <w:rPr>
          <w:color w:val="222222"/>
          <w:highlight w:val="white"/>
        </w:rPr>
        <w:t>Joppke</w:t>
      </w:r>
      <w:proofErr w:type="spellEnd"/>
      <w:r w:rsidRPr="006F7344">
        <w:rPr>
          <w:color w:val="222222"/>
          <w:highlight w:val="white"/>
        </w:rPr>
        <w:t xml:space="preserve">, C., 2013: p.97-98; </w:t>
      </w:r>
      <w:r w:rsidRPr="006F7344">
        <w:t xml:space="preserve">Keck, 2016:p.102; </w:t>
      </w:r>
      <w:proofErr w:type="spellStart"/>
      <w:r w:rsidRPr="006F7344">
        <w:t>Kunelius</w:t>
      </w:r>
      <w:proofErr w:type="spellEnd"/>
      <w:r w:rsidRPr="006F7344">
        <w:t xml:space="preserve">, 2007: p.22).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7777777" w:rsidR="0076115D" w:rsidRPr="006F7344" w:rsidRDefault="0076115D" w:rsidP="009B2D0B">
      <w:pPr>
        <w:pStyle w:val="ParagraphNormal"/>
      </w:pPr>
      <w:r w:rsidRPr="00804A0E">
        <w:t xml:space="preserve">However, recent developments in various European and American countries have made significant changes in optimizing the protection of the right to freedom of religion. In addition, Muslim countries need to understand that </w:t>
      </w:r>
      <w:r w:rsidRPr="006F7344">
        <w:t xml:space="preserve">the UN Resolution </w:t>
      </w:r>
      <w:r w:rsidRPr="006F7344">
        <w:lastRenderedPageBreak/>
        <w:t xml:space="preserve">16/18 on combating intolerance, negative stereotyping and stigmatization of, and discrimination, incitement to violence and violence against persons based on religion or beliefs aimed to avoid the prejudice not only towards Muslims but also to other religions. Actually, the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77777777" w:rsidR="0076115D" w:rsidRPr="006F7344" w:rsidRDefault="0076115D" w:rsidP="009B2D0B">
      <w:pPr>
        <w:pStyle w:val="ParagraphNormal"/>
      </w:pPr>
      <w:r w:rsidRPr="006F7344">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Coordinating Minister for Law and Human Rights and former Chief Justice of the Constitutional Court in his 2010 decision stated that: "The repeal of the Blasphemy Law could jeopardize the unity of the nation, because if the APA Law is repealed, there will be a legal vacuum, so that if there is a conflict between religions there is no law that can prevent it, so it can trigger chaos in society." This view is also reinforced by the Constitutional Court Judges in various decisions, namely ........ This view has the support of </w:t>
      </w:r>
      <w:proofErr w:type="spellStart"/>
      <w:r w:rsidRPr="006F7344">
        <w:t>hardline</w:t>
      </w:r>
      <w:proofErr w:type="spellEnd"/>
      <w:r w:rsidRPr="006F7344">
        <w:t xml:space="preserve"> Islamic groups, for example HRS in his speech before thousands of Muslims stated that:</w:t>
      </w:r>
    </w:p>
    <w:p w14:paraId="49B9AC48" w14:textId="77777777" w:rsidR="0076115D" w:rsidRPr="006F7344" w:rsidRDefault="0076115D" w:rsidP="0076115D">
      <w:pPr>
        <w:spacing w:line="360" w:lineRule="auto"/>
        <w:ind w:firstLine="720"/>
        <w:jc w:val="both"/>
        <w:rPr>
          <w:color w:val="000000"/>
        </w:rPr>
      </w:pPr>
      <w:r w:rsidRPr="006F7344">
        <w:rPr>
          <w:color w:val="000000"/>
        </w:rPr>
        <w:t xml:space="preserve">        "......."</w:t>
      </w:r>
    </w:p>
    <w:p w14:paraId="73132324" w14:textId="2DA9FF11" w:rsidR="0076115D" w:rsidRPr="006F7344" w:rsidRDefault="0076115D" w:rsidP="009B2D0B">
      <w:pPr>
        <w:pStyle w:val="ParagraphNormal"/>
      </w:pPr>
      <w:r w:rsidRPr="006F7344">
        <w:t xml:space="preserve">Secondly, there is no doubt that according to the Constitutional Court's Decision on the BL Judicial Review Petition on April 19, 2010 that the BL provisions are vague and multi-interpretive, so the Constitutional Court declared the BL unconstitutional.  However, the Court did not repeal the law, but rather stated that the BL needs to be reformed and clarified (p. 212). An interview with a Constitutional Court Judge stated that: </w:t>
      </w:r>
      <w:r w:rsidRPr="00AC6DDF">
        <w:rPr>
          <w:highlight w:val="yellow"/>
        </w:rPr>
        <w:t>"......."</w:t>
      </w:r>
      <w:r w:rsidR="00AC6DDF">
        <w:t xml:space="preserve"> </w:t>
      </w:r>
      <w:r w:rsidR="00AC6DDF" w:rsidRPr="00AC6DDF">
        <w:rPr>
          <w:color w:val="FF0000"/>
        </w:rPr>
        <w:t>???</w:t>
      </w:r>
    </w:p>
    <w:p w14:paraId="403805E1" w14:textId="77777777" w:rsidR="0076115D" w:rsidRPr="006F7344" w:rsidRDefault="0076115D" w:rsidP="009B2D0B">
      <w:pPr>
        <w:pStyle w:val="ParagraphNormal"/>
      </w:pPr>
      <w:r w:rsidRPr="006F7344">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w:t>
      </w:r>
      <w:r w:rsidRPr="006F7344">
        <w:lastRenderedPageBreak/>
        <w:t>religions and beliefs (DPR, 2019). Thus, the most recent political, legal and social developments in Indonesia still require changes to the blasphemy law rather than abolishing it.</w:t>
      </w:r>
    </w:p>
    <w:p w14:paraId="31824BA1" w14:textId="38D9A438" w:rsidR="00D9640F" w:rsidRPr="006F7344" w:rsidRDefault="0076115D" w:rsidP="009B2D0B">
      <w:pPr>
        <w:pStyle w:val="ParagraphNormal"/>
        <w:rPr>
          <w:color w:val="000000"/>
          <w:cs/>
        </w:rPr>
      </w:pPr>
      <w:r w:rsidRPr="006F7344">
        <w:t xml:space="preserve">However, the empirical facts that occur in society contradict the above view. The enforcement of the blasphemy law tends to create horizontal conflict. This is as discussed in the previous chapter where conflicts between religious communities always accompany when the blasphemy law is applied. Conflicts occur because vigilante groups use the </w:t>
      </w:r>
      <w:r w:rsidR="00D9640F" w:rsidRPr="006F7344">
        <w:t xml:space="preserve">Blasphemy </w:t>
      </w:r>
      <w:r w:rsidRPr="006F7344">
        <w:t xml:space="preserve">Law as a legitimate tool to attack other groups. Thus, the claim that maintaining </w:t>
      </w:r>
      <w:r w:rsidR="00D9640F" w:rsidRPr="006F7344">
        <w:t>the Blasphemy Law</w:t>
      </w:r>
      <w:r w:rsidRPr="006F7344">
        <w:t xml:space="preserve"> prevents religious intolerance does not get factual support in the sociological reality in society and therefore becomes irrelevant.</w:t>
      </w:r>
    </w:p>
    <w:p w14:paraId="6ABA415C" w14:textId="335F74C5" w:rsidR="00ED0B0E" w:rsidRPr="009B2D0B" w:rsidRDefault="008D1523" w:rsidP="009B2D0B">
      <w:pPr>
        <w:pStyle w:val="Heading2"/>
        <w:rPr>
          <w:szCs w:val="24"/>
          <w:cs/>
        </w:rPr>
      </w:pPr>
      <w:bookmarkStart w:id="149" w:name="_Toc121200615"/>
      <w:r w:rsidRPr="009B2D0B">
        <w:t xml:space="preserve">Anti-Blasphemy Laws Targeting Both Minority and Majority Groups </w:t>
      </w:r>
      <w:r w:rsidR="00ED0B0E" w:rsidRPr="009B2D0B">
        <w:t>of Religions</w:t>
      </w:r>
      <w:bookmarkEnd w:id="149"/>
    </w:p>
    <w:p w14:paraId="475232BE" w14:textId="1FAE98A8" w:rsidR="008D1523" w:rsidRPr="006F7344" w:rsidRDefault="00135F69" w:rsidP="00135F69">
      <w:pPr>
        <w:pStyle w:val="ParagraphafSubheader"/>
      </w:pPr>
      <w:r w:rsidRPr="00135F69">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135F69">
        <w:rPr>
          <w:i/>
          <w:iCs/>
        </w:rPr>
        <w:t xml:space="preserve"> </w:t>
      </w:r>
      <w:r w:rsidR="008D1523" w:rsidRPr="006F7344">
        <w:t xml:space="preserve"> </w:t>
      </w:r>
      <w:r w:rsidR="008D1523" w:rsidRPr="006F7344">
        <w:rPr>
          <w:color w:val="000000" w:themeColor="text1"/>
        </w:rPr>
        <w:t>It is no doubt that t</w:t>
      </w:r>
      <w:r w:rsidR="008D1523" w:rsidRPr="006F7344">
        <w:t xml:space="preserve">he IBL tends to discriminate minority groups (Forte, 1994) inside and, or outside of the court. Inside of the court, Judges have applied the law to punish blasphemous with disproportionate penalties (Biswas, 2012; Blaine, 2011; Fagan, 2012). </w:t>
      </w:r>
      <w:r w:rsidR="008D1523" w:rsidRPr="006F7344">
        <w:rPr>
          <w:color w:val="000000" w:themeColor="text1"/>
        </w:rPr>
        <w:t xml:space="preserve"> The judge decision on blasphemy cases </w:t>
      </w:r>
      <w:r w:rsidRPr="006F7344">
        <w:rPr>
          <w:color w:val="000000" w:themeColor="text1"/>
        </w:rPr>
        <w:t>is</w:t>
      </w:r>
      <w:r w:rsidR="008D1523" w:rsidRPr="006F7344">
        <w:rPr>
          <w:color w:val="000000" w:themeColor="text1"/>
        </w:rPr>
        <w:t xml:space="preserve"> usually using heavy sentencing such as 5 years jail time which should not be the same as criminal charge.</w:t>
      </w:r>
      <w:r w:rsidR="008D1523" w:rsidRPr="006F7344">
        <w:rPr>
          <w:color w:val="FF0000"/>
        </w:rPr>
        <w:t xml:space="preserve"> </w:t>
      </w:r>
      <w:r w:rsidR="008D1523" w:rsidRPr="006F7344">
        <w:t>Outside of the court, the IBL has been used more frequently by the local government as legal basis to issuing other relevant policies against the adherents of the heretical sect in Indonesia (</w:t>
      </w:r>
      <w:proofErr w:type="spellStart"/>
      <w:r w:rsidR="008D1523" w:rsidRPr="006F7344">
        <w:t>Van_der_Kroef</w:t>
      </w:r>
      <w:proofErr w:type="spellEnd"/>
      <w:r w:rsidR="008D1523" w:rsidRPr="006F7344">
        <w:t xml:space="preserve">, 1953). </w:t>
      </w:r>
    </w:p>
    <w:p w14:paraId="377172BF" w14:textId="7A2D34C5" w:rsidR="008D1523" w:rsidRPr="006F7344" w:rsidRDefault="008D1523" w:rsidP="00DF3E64">
      <w:pPr>
        <w:pStyle w:val="ParagraphNormal"/>
      </w:pPr>
      <w:r w:rsidRPr="006F7344">
        <w:t xml:space="preserve">Furthermore, the </w:t>
      </w:r>
      <w:proofErr w:type="spellStart"/>
      <w:r w:rsidRPr="006F7344">
        <w:t>hardline</w:t>
      </w:r>
      <w:proofErr w:type="spellEnd"/>
      <w:r w:rsidRPr="006F7344">
        <w:t xml:space="preserve"> Islamist religious groups and the security forces have called the policies as justification for violent or attack minority religious groups (Howell, 2005). In the experts' notes, since the 2016 Ahok blasphemy case, the attitude of Muslim conservative intolerance has increased (Lindsey 2016, </w:t>
      </w:r>
      <w:proofErr w:type="spellStart"/>
      <w:r w:rsidRPr="006F7344">
        <w:t>Aspinal</w:t>
      </w:r>
      <w:proofErr w:type="spellEnd"/>
      <w:r w:rsidRPr="006F7344">
        <w:t xml:space="preserve"> 2017, </w:t>
      </w:r>
      <w:proofErr w:type="spellStart"/>
      <w:r w:rsidRPr="006F7344">
        <w:t>Mietnzer</w:t>
      </w:r>
      <w:proofErr w:type="spellEnd"/>
      <w:r w:rsidRPr="006F7344">
        <w:t xml:space="preserve"> and </w:t>
      </w:r>
      <w:proofErr w:type="spellStart"/>
      <w:r w:rsidRPr="006F7344">
        <w:t>Muhtadi</w:t>
      </w:r>
      <w:proofErr w:type="spellEnd"/>
      <w:r w:rsidRPr="006F7344">
        <w:t xml:space="preserve"> 2018). The study of </w:t>
      </w:r>
      <w:proofErr w:type="spellStart"/>
      <w:r w:rsidRPr="006F7344">
        <w:t>Mietnzer</w:t>
      </w:r>
      <w:proofErr w:type="spellEnd"/>
      <w:r w:rsidRPr="006F7344">
        <w:t xml:space="preserve"> is based on the findings of survey institutions such as the Indonesian Survey Institute shows that conservative Muslim groups tend to refuse to elect a President or a non-Muslim Governor, refuse to allow the es</w:t>
      </w:r>
      <w:r w:rsidRPr="006F7344">
        <w:lastRenderedPageBreak/>
        <w:t xml:space="preserve">tablishment of non-Muslim places of worship in their </w:t>
      </w:r>
      <w:proofErr w:type="spellStart"/>
      <w:r w:rsidRPr="006F7344">
        <w:t>neighborhood</w:t>
      </w:r>
      <w:proofErr w:type="spellEnd"/>
      <w:r w:rsidRPr="006F7344">
        <w:t xml:space="preserve">, or refuse to accept non-Muslim teachers in Muslim schools (LSI 2016, p.17). Even </w:t>
      </w:r>
      <w:proofErr w:type="spellStart"/>
      <w:r w:rsidRPr="006F7344">
        <w:t>Menchik</w:t>
      </w:r>
      <w:proofErr w:type="spellEnd"/>
      <w:r w:rsidRPr="006F7344">
        <w:t xml:space="preserve"> (2020) criticizes the largest Islamic organizations such as Muhammadiyah and </w:t>
      </w:r>
      <w:proofErr w:type="spellStart"/>
      <w:r w:rsidRPr="006F7344">
        <w:t>Nahdathul</w:t>
      </w:r>
      <w:proofErr w:type="spellEnd"/>
      <w:r w:rsidRPr="006F7344">
        <w:t xml:space="preserve"> </w:t>
      </w:r>
      <w:r w:rsidR="00A76689" w:rsidRPr="006F7344">
        <w:t>Ulama (</w:t>
      </w:r>
      <w:r w:rsidRPr="006F7344">
        <w:t xml:space="preserve">NU) who are ambiguous, on the one hand they support democratic values ​​such as tolerance and plurality, but on the other hand, they also support authoritarianism through refusing the heterodox religious teachings. Issues involving </w:t>
      </w:r>
      <w:proofErr w:type="spellStart"/>
      <w:r w:rsidRPr="006F7344">
        <w:rPr>
          <w:i/>
          <w:iCs/>
        </w:rPr>
        <w:t>aqeedah</w:t>
      </w:r>
      <w:proofErr w:type="spellEnd"/>
      <w:r w:rsidRPr="006F7344">
        <w:t xml:space="preserve"> </w:t>
      </w:r>
      <w:r w:rsidRPr="00E82028">
        <w:rPr>
          <w:rStyle w:val="FootnoteReference"/>
        </w:rPr>
        <w:footnoteReference w:id="340"/>
      </w:r>
      <w:r w:rsidRPr="006F7344">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77777777" w:rsidR="008D1523" w:rsidRPr="006F7344" w:rsidRDefault="008D1523" w:rsidP="00DF3E64">
      <w:pPr>
        <w:pStyle w:val="ParagraphNormal"/>
        <w:rPr>
          <w:color w:val="000000" w:themeColor="text1"/>
        </w:rPr>
      </w:pPr>
      <w:r w:rsidRPr="006F7344">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82028">
        <w:rPr>
          <w:rStyle w:val="FootnoteReference"/>
        </w:rPr>
        <w:footnoteReference w:id="341"/>
      </w:r>
      <w:r w:rsidRPr="006F7344">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way, and tends to get weak political support.</w:t>
      </w:r>
    </w:p>
    <w:p w14:paraId="4B9F1B2A" w14:textId="3C3382C3" w:rsidR="008D1523" w:rsidRPr="00DF3E64" w:rsidRDefault="008D1523" w:rsidP="00DF3E64">
      <w:pPr>
        <w:pStyle w:val="ParagraphNormal"/>
        <w:rPr>
          <w:color w:val="FF0000"/>
          <w:cs/>
        </w:rPr>
      </w:pPr>
      <w:r w:rsidRPr="006F7344">
        <w:t xml:space="preserve">After a decade, until recently, the bill of religious harmony is not discussed by Parliament or ratified yet, and public debates continue. Blasphemy's legal reform in </w:t>
      </w:r>
      <w:r w:rsidRPr="006F7344">
        <w:lastRenderedPageBreak/>
        <w:t>Indonesia has been run in very slow because of the deadlocked in Indonesia Parliament</w:t>
      </w:r>
      <w:r w:rsidRPr="00E82028">
        <w:rPr>
          <w:rStyle w:val="FootnoteReference"/>
        </w:rPr>
        <w:footnoteReference w:id="342"/>
      </w:r>
      <w:r w:rsidRPr="006F7344">
        <w:t xml:space="preserve"> and the fear of  the spread of communism.</w:t>
      </w:r>
      <w:r w:rsidRPr="00E82028">
        <w:rPr>
          <w:rStyle w:val="FootnoteReference"/>
        </w:rPr>
        <w:footnoteReference w:id="343"/>
      </w:r>
      <w:r w:rsidRPr="006F7344">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w:t>
      </w:r>
      <w:proofErr w:type="spellStart"/>
      <w:r w:rsidRPr="006F7344">
        <w:t>ambigua</w:t>
      </w:r>
      <w:proofErr w:type="spellEnd"/>
      <w:r w:rsidRPr="006F7344">
        <w:t xml:space="preserve">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6F7344" w:rsidRDefault="000C2F81" w:rsidP="00DF3E64">
      <w:pPr>
        <w:pStyle w:val="Heading2"/>
      </w:pPr>
      <w:bookmarkStart w:id="150" w:name="_Toc121200616"/>
      <w:r w:rsidRPr="006F7344">
        <w:t>Reforming Anti Blasphemy Law:</w:t>
      </w:r>
      <w:r w:rsidR="00ED0B0E" w:rsidRPr="006F7344">
        <w:t xml:space="preserve"> A</w:t>
      </w:r>
      <w:r w:rsidR="00ED0B0E" w:rsidRPr="00DF3E64">
        <w:t xml:space="preserve"> </w:t>
      </w:r>
      <w:r w:rsidRPr="00DF3E64">
        <w:t>Political Game.</w:t>
      </w:r>
      <w:bookmarkEnd w:id="150"/>
    </w:p>
    <w:p w14:paraId="43770E6C" w14:textId="77777777" w:rsidR="006C0ED1" w:rsidRPr="006F7344" w:rsidRDefault="006C0ED1" w:rsidP="00DF3E64">
      <w:pPr>
        <w:pStyle w:val="ParagraphafSubheader"/>
      </w:pPr>
      <w:r w:rsidRPr="006F7344">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6F7344">
        <w:t>Temperman</w:t>
      </w:r>
      <w:proofErr w:type="spellEnd"/>
      <w:r w:rsidRPr="006F7344">
        <w:t>, a Professor of Law from University of Erasmus and Human Rights expert, offers an idea for shifting from combating religious defamation approach that focus on protecting religions into combating hate speech approach that focus on protecting the right of individual (</w:t>
      </w:r>
      <w:proofErr w:type="spellStart"/>
      <w:r w:rsidRPr="006F7344">
        <w:t>Temperman</w:t>
      </w:r>
      <w:proofErr w:type="spellEnd"/>
      <w:r w:rsidRPr="006F7344">
        <w:t xml:space="preserve">, 2011). </w:t>
      </w:r>
      <w:r w:rsidRPr="00AC6DDF">
        <w:rPr>
          <w:highlight w:val="yellow"/>
        </w:rPr>
        <w:t xml:space="preserve">This paper examine some challenges whether in predominant Muslim countries should repeal </w:t>
      </w:r>
      <w:r w:rsidRPr="00AC6DDF">
        <w:rPr>
          <w:highlight w:val="yellow"/>
        </w:rPr>
        <w:lastRenderedPageBreak/>
        <w:t xml:space="preserve">or reform BL in order to fully realization of human rights protection of FoRB and </w:t>
      </w:r>
      <w:proofErr w:type="spellStart"/>
      <w:r w:rsidRPr="00AC6DDF">
        <w:rPr>
          <w:highlight w:val="yellow"/>
        </w:rPr>
        <w:t>FoE</w:t>
      </w:r>
      <w:proofErr w:type="spellEnd"/>
      <w:r w:rsidRPr="00AC6DDF">
        <w:rPr>
          <w:highlight w:val="yellow"/>
        </w:rPr>
        <w:t>.</w:t>
      </w:r>
      <w:r w:rsidRPr="006F7344">
        <w:t xml:space="preserve"> This study is started from analysing the intersection between the concept of </w:t>
      </w:r>
      <w:proofErr w:type="spellStart"/>
      <w:r w:rsidRPr="006F7344">
        <w:t>FoE</w:t>
      </w:r>
      <w:proofErr w:type="spellEnd"/>
      <w:r w:rsidRPr="006F7344">
        <w:t>, FoRB and BL, then examining why the idea to abolish the BL is not practical particularly in predominant Muslim countries and analysing why the idea of secular state proposed by An-</w:t>
      </w:r>
      <w:proofErr w:type="spellStart"/>
      <w:r w:rsidRPr="006F7344">
        <w:t>Naim</w:t>
      </w:r>
      <w:proofErr w:type="spellEnd"/>
      <w:r w:rsidRPr="006F7344">
        <w:t xml:space="preserve"> (2008) is unlikely accepted. Finally, using </w:t>
      </w:r>
      <w:proofErr w:type="spellStart"/>
      <w:r w:rsidRPr="006F7344">
        <w:t>Temperman's</w:t>
      </w:r>
      <w:proofErr w:type="spellEnd"/>
      <w:r w:rsidRPr="006F7344">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77777777" w:rsidR="006C0ED1" w:rsidRPr="006F7344" w:rsidRDefault="006C0ED1" w:rsidP="00DF3E64">
      <w:pPr>
        <w:pStyle w:val="ParagraphNormal"/>
        <w:rPr>
          <w:color w:val="333333"/>
        </w:rPr>
      </w:pPr>
      <w:proofErr w:type="spellStart"/>
      <w:r w:rsidRPr="006F7344">
        <w:t>Temperman</w:t>
      </w:r>
      <w:proofErr w:type="spellEnd"/>
      <w:r w:rsidRPr="006F7344">
        <w:t xml:space="preserve"> (2011)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6F7344">
        <w:rPr>
          <w:i/>
        </w:rPr>
        <w:t>Otto Preminger v. Austria</w:t>
      </w:r>
      <w:r w:rsidRPr="006F7344">
        <w:t xml:space="preserve">, </w:t>
      </w:r>
      <w:r w:rsidRPr="006F7344">
        <w:rPr>
          <w:color w:val="333333"/>
        </w:rPr>
        <w:t>the ECtHR concluded that the</w:t>
      </w:r>
      <w:r w:rsidRPr="006F7344">
        <w:rPr>
          <w:i/>
          <w:color w:val="333333"/>
        </w:rPr>
        <w:t xml:space="preserve"> </w:t>
      </w:r>
      <w:r w:rsidRPr="006F7344">
        <w:rPr>
          <w:color w:val="333333"/>
        </w:rPr>
        <w:t xml:space="preserve">state is permissible to intervene the </w:t>
      </w:r>
      <w:proofErr w:type="spellStart"/>
      <w:r w:rsidRPr="006F7344">
        <w:rPr>
          <w:color w:val="333333"/>
        </w:rPr>
        <w:t>FoE</w:t>
      </w:r>
      <w:proofErr w:type="spellEnd"/>
      <w:r w:rsidRPr="006F7344">
        <w:rPr>
          <w:color w:val="333333"/>
        </w:rPr>
        <w:t xml:space="preserve"> if such expression is intended against the religious feelings of others (p.14). The court also concluded that it was legitimate aim to protect the right not to be insulted in their religious feelings by others (p.13). In this sense, the </w:t>
      </w:r>
      <w:r w:rsidRPr="006F7344">
        <w:rPr>
          <w:i/>
          <w:color w:val="333333"/>
        </w:rPr>
        <w:t>Otto Preminger</w:t>
      </w:r>
      <w:r w:rsidRPr="006F7344">
        <w:rPr>
          <w:color w:val="333333"/>
        </w:rPr>
        <w:t xml:space="preserve"> case is considered incompatible with Art. 19 and the perpetrator should not be punished (</w:t>
      </w:r>
      <w:proofErr w:type="spellStart"/>
      <w:r w:rsidRPr="006F7344">
        <w:rPr>
          <w:color w:val="333333"/>
        </w:rPr>
        <w:t>Temperman</w:t>
      </w:r>
      <w:proofErr w:type="spellEnd"/>
      <w:r w:rsidRPr="006F7344">
        <w:rPr>
          <w:color w:val="333333"/>
        </w:rPr>
        <w:t xml:space="preserve">, 2011;  </w:t>
      </w:r>
      <w:proofErr w:type="spellStart"/>
      <w:r w:rsidRPr="006F7344">
        <w:rPr>
          <w:color w:val="333333"/>
        </w:rPr>
        <w:t>Kuznetsov</w:t>
      </w:r>
      <w:proofErr w:type="spellEnd"/>
      <w:r w:rsidRPr="006F7344">
        <w:rPr>
          <w:color w:val="333333"/>
        </w:rPr>
        <w:t>, 2014, p.84).</w:t>
      </w:r>
    </w:p>
    <w:p w14:paraId="119FC626" w14:textId="77777777" w:rsidR="006C0ED1" w:rsidRPr="006F7344" w:rsidRDefault="006C0ED1" w:rsidP="00DF3E64">
      <w:pPr>
        <w:pStyle w:val="ParagraphNormal"/>
      </w:pPr>
      <w:r w:rsidRPr="006F7344">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6F7344">
        <w:t>FoE</w:t>
      </w:r>
      <w:proofErr w:type="spellEnd"/>
      <w:r w:rsidRPr="006F7344">
        <w:t>, incitement to hatred (Shepherd, 2017).  The later approach is also relevant with the RPA since its focus on the protection of the right of individual from the danger or extreme speech that attacks or discriminates or hates any person’s race, religion</w:t>
      </w:r>
      <w:r w:rsidRPr="006F7344">
        <w:rPr>
          <w:color w:val="000000"/>
        </w:rPr>
        <w:t xml:space="preserve">, ethnicity as articulated in Art. </w:t>
      </w:r>
      <w:r w:rsidRPr="006F7344">
        <w:t>20 (2).</w:t>
      </w:r>
      <w:r w:rsidRPr="006F7344">
        <w:rPr>
          <w:i/>
          <w:color w:val="000000"/>
        </w:rPr>
        <w:t xml:space="preserve"> </w:t>
      </w:r>
      <w:r w:rsidRPr="006F7344">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 (</w:t>
      </w:r>
      <w:proofErr w:type="spellStart"/>
      <w:r w:rsidRPr="006F7344">
        <w:rPr>
          <w:color w:val="000000"/>
        </w:rPr>
        <w:t>Djamin</w:t>
      </w:r>
      <w:proofErr w:type="spellEnd"/>
      <w:r w:rsidRPr="006F7344">
        <w:rPr>
          <w:color w:val="000000"/>
        </w:rPr>
        <w:t xml:space="preserve">, 2014: p.7).  In the case of </w:t>
      </w:r>
      <w:r w:rsidRPr="006F7344">
        <w:rPr>
          <w:i/>
          <w:color w:val="000000"/>
        </w:rPr>
        <w:t>Norwood v UK (2004),</w:t>
      </w:r>
      <w:r w:rsidRPr="006F7344">
        <w:rPr>
          <w:color w:val="000000"/>
        </w:rPr>
        <w:t xml:space="preserve"> an extreme right wing party of BNP member was displaying poster with words “Islam out of Britain – Protect the British People” was considered by ECtHR as </w:t>
      </w:r>
      <w:r w:rsidRPr="006F7344">
        <w:rPr>
          <w:color w:val="000000"/>
        </w:rPr>
        <w:lastRenderedPageBreak/>
        <w:t xml:space="preserve">anti-Muslim hate speech. This hate speech expression discriminate Muslim as minority groups of people in the U.K. to become a target of hatred. In the case </w:t>
      </w:r>
      <w:proofErr w:type="spellStart"/>
      <w:r w:rsidRPr="006F7344">
        <w:rPr>
          <w:i/>
          <w:color w:val="000000"/>
        </w:rPr>
        <w:t>M'Bala</w:t>
      </w:r>
      <w:proofErr w:type="spellEnd"/>
      <w:r w:rsidRPr="006F7344">
        <w:rPr>
          <w:i/>
          <w:color w:val="000000"/>
        </w:rPr>
        <w:t xml:space="preserve"> </w:t>
      </w:r>
      <w:proofErr w:type="spellStart"/>
      <w:r w:rsidRPr="006F7344">
        <w:rPr>
          <w:i/>
          <w:color w:val="000000"/>
        </w:rPr>
        <w:t>M’Bala</w:t>
      </w:r>
      <w:proofErr w:type="spellEnd"/>
      <w:r w:rsidRPr="006F7344">
        <w:rPr>
          <w:i/>
          <w:color w:val="000000"/>
        </w:rPr>
        <w:t xml:space="preserve"> v France (2015),</w:t>
      </w:r>
      <w:r w:rsidRPr="006F7344">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77777777" w:rsidR="006C0ED1" w:rsidRPr="006F7344" w:rsidRDefault="006C0ED1" w:rsidP="00DF3E64">
      <w:pPr>
        <w:pStyle w:val="ParagraphNormal"/>
      </w:pPr>
      <w:r w:rsidRPr="00AC6DDF">
        <w:rPr>
          <w:highlight w:val="yellow"/>
        </w:rPr>
        <w:t xml:space="preserve">The compromise way that can be done to fully realization of the protection of FoRB and </w:t>
      </w:r>
      <w:proofErr w:type="spellStart"/>
      <w:r w:rsidRPr="00AC6DDF">
        <w:rPr>
          <w:highlight w:val="yellow"/>
        </w:rPr>
        <w:t>FoE</w:t>
      </w:r>
      <w:proofErr w:type="spellEnd"/>
      <w:r w:rsidRPr="00AC6DDF">
        <w:rPr>
          <w:highlight w:val="yellow"/>
        </w:rPr>
        <w:t xml:space="preserve"> is to reduce the spectrum of culture relativism through expanding the spectrum of universality until the political and social context are ready to repeal the BL through referendum like what had recently happened in the Ireland in October 2018</w:t>
      </w:r>
      <w:r w:rsidRPr="006F7344">
        <w:t xml:space="preserve">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 to in Pakistan. In Art. 188 of Austria Criminal Code (Austria Blasphemy Law - ABL) is articulated better than in Art. 295-C of Pakistan Penal Code (Pakistan Blasphemy Law – PBL). In Art. 188 of ABL states that:</w:t>
      </w:r>
    </w:p>
    <w:p w14:paraId="33AF2872" w14:textId="77777777" w:rsidR="006C0ED1" w:rsidRPr="006F7344" w:rsidRDefault="006C0ED1" w:rsidP="00DF3E64">
      <w:pPr>
        <w:pStyle w:val="Quote"/>
      </w:pPr>
      <w:r w:rsidRPr="006F7344">
        <w:rPr>
          <w:b/>
        </w:rPr>
        <w:t>Whoever</w:t>
      </w:r>
      <w:r w:rsidRPr="006F7344">
        <w:t xml:space="preserve"> publicly </w:t>
      </w:r>
      <w:r w:rsidRPr="006F7344">
        <w:rPr>
          <w:u w:val="single"/>
        </w:rPr>
        <w:t>disparages or mocks a person or a thing</w:t>
      </w:r>
      <w:r w:rsidRPr="006F7344">
        <w:t xml:space="preserve">, respectively, being an object of </w:t>
      </w:r>
      <w:r w:rsidRPr="006F7344">
        <w:rPr>
          <w:u w:val="single"/>
        </w:rPr>
        <w:t>worship or a dogma</w:t>
      </w:r>
      <w:r w:rsidRPr="006F7344">
        <w:t xml:space="preserve">, a legally permitted ride, or a legally permitted institution of a church or religious society in Austria, in a manner capable of giving rise to justified annoyance, is liable to imprisonment for a term not </w:t>
      </w:r>
      <w:r w:rsidRPr="006F7344">
        <w:rPr>
          <w:u w:val="single"/>
        </w:rPr>
        <w:t xml:space="preserve">exceeding six month </w:t>
      </w:r>
      <w:r w:rsidRPr="006F7344">
        <w:t>or a day-fine for a period of up to 360 days. (Stressing added).</w:t>
      </w:r>
    </w:p>
    <w:p w14:paraId="23EC055F" w14:textId="77777777" w:rsidR="006C0ED1" w:rsidRPr="006F7344" w:rsidRDefault="006C0ED1" w:rsidP="00DF3E64">
      <w:pPr>
        <w:pStyle w:val="ParagraphNormal"/>
      </w:pPr>
      <w:r w:rsidRPr="006F7344">
        <w:t>While in Article 295-C of Pakistan Penal Code mentioned that</w:t>
      </w:r>
    </w:p>
    <w:p w14:paraId="3096E3C1" w14:textId="77777777" w:rsidR="006C0ED1" w:rsidRPr="006F7344" w:rsidRDefault="006C0ED1" w:rsidP="006C0ED1">
      <w:pPr>
        <w:ind w:left="720" w:right="571" w:firstLine="60"/>
        <w:jc w:val="both"/>
      </w:pPr>
    </w:p>
    <w:p w14:paraId="27AC3F94" w14:textId="77777777" w:rsidR="006C0ED1" w:rsidRPr="006F7344" w:rsidRDefault="006C0ED1" w:rsidP="00DF3E64">
      <w:pPr>
        <w:pStyle w:val="Quote"/>
      </w:pPr>
      <w:r w:rsidRPr="006F7344">
        <w:rPr>
          <w:b/>
        </w:rPr>
        <w:t>Whoever</w:t>
      </w:r>
      <w:r w:rsidRPr="006F7344">
        <w:t xml:space="preserve"> by words, either spoken or written, or by visible representation or by any </w:t>
      </w:r>
      <w:r w:rsidRPr="006F7344">
        <w:rPr>
          <w:u w:val="single"/>
        </w:rPr>
        <w:t>imputation, innuendo, or insinuation</w:t>
      </w:r>
      <w:r w:rsidRPr="006F7344">
        <w:t xml:space="preserve">, directly or indirectly, defiles the sacred name of the Holy Prophet Muhammad (peace be upon him) shall be punished with </w:t>
      </w:r>
      <w:r w:rsidRPr="006F7344">
        <w:rPr>
          <w:u w:val="single"/>
        </w:rPr>
        <w:t>death</w:t>
      </w:r>
      <w:r w:rsidRPr="006F7344">
        <w:t xml:space="preserve">, or </w:t>
      </w:r>
      <w:r w:rsidRPr="006F7344">
        <w:rPr>
          <w:u w:val="single"/>
        </w:rPr>
        <w:t>imprisonment for life</w:t>
      </w:r>
      <w:r w:rsidRPr="006F7344">
        <w:t xml:space="preserve">, and shall also be </w:t>
      </w:r>
      <w:r w:rsidRPr="006F7344">
        <w:rPr>
          <w:u w:val="single"/>
        </w:rPr>
        <w:t>liable to fine</w:t>
      </w:r>
      <w:r w:rsidRPr="006F7344">
        <w:t>.” (Stressing added).</w:t>
      </w:r>
    </w:p>
    <w:p w14:paraId="76BD069F" w14:textId="77777777" w:rsidR="006C0ED1" w:rsidRPr="006F7344" w:rsidRDefault="006C0ED1" w:rsidP="00DF3E64">
      <w:pPr>
        <w:pStyle w:val="ParagraphNormal"/>
      </w:pPr>
      <w:r w:rsidRPr="006F7344">
        <w:t>The ABL articulates the limitation clause more clearly than the PBL. Although both provisions explicitly using the word “[w]</w:t>
      </w:r>
      <w:proofErr w:type="spellStart"/>
      <w:r w:rsidRPr="006F7344">
        <w:t>hoever</w:t>
      </w:r>
      <w:proofErr w:type="spellEnd"/>
      <w:r w:rsidRPr="006F7344">
        <w:t xml:space="preserve">”….” but the ABL emphasize the  legal personality norm and adding the words “liable to imprisonment for a term..[..]”. In this sense the ABL only applicable for someone that liable to imprisonment such as </w:t>
      </w:r>
      <w:r w:rsidRPr="006F7344">
        <w:lastRenderedPageBreak/>
        <w:t xml:space="preserve">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7777777" w:rsidR="006C0ED1" w:rsidRPr="006F7344" w:rsidRDefault="006C0ED1" w:rsidP="00135F69">
      <w:pPr>
        <w:pStyle w:val="ParagraphNormal"/>
      </w:pPr>
      <w:r w:rsidRPr="006F7344">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30F5AFE4" w14:textId="77777777" w:rsidR="006C0ED1" w:rsidRPr="006F7344" w:rsidRDefault="006C0ED1" w:rsidP="00135F69">
      <w:pPr>
        <w:pStyle w:val="ParagraphNormal"/>
      </w:pPr>
      <w:r w:rsidRPr="006F7344">
        <w:t xml:space="preserve">Third is the legality norm. The ABL uses the word “[…] a legally permitted ride or legality permitted institution [..]”. The provisions show that the ABL is made by legislative body that have the authority to making the law.  Unfortunately, the similar norm is hardly found at the PBL. The RPA does not specifically mentioned about it since its clearly stated at Art. 20. </w:t>
      </w:r>
    </w:p>
    <w:p w14:paraId="5C69987D" w14:textId="77777777" w:rsidR="006C0ED1" w:rsidRPr="006F7344" w:rsidRDefault="006C0ED1" w:rsidP="00135F69">
      <w:pPr>
        <w:pStyle w:val="ParagraphNormal"/>
      </w:pPr>
      <w:r w:rsidRPr="006F7344">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77777777" w:rsidR="006C0ED1" w:rsidRPr="006F7344" w:rsidRDefault="006C0ED1" w:rsidP="00135F69">
      <w:pPr>
        <w:pStyle w:val="ParagraphNormal"/>
      </w:pPr>
      <w:bookmarkStart w:id="151" w:name="_gjdgxs" w:colFirst="0" w:colLast="0"/>
      <w:bookmarkEnd w:id="151"/>
      <w:r w:rsidRPr="006F7344">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w:t>
      </w:r>
      <w:r w:rsidRPr="006F7344">
        <w:lastRenderedPageBreak/>
        <w:t xml:space="preserve">broad meaning that could become a subject of subjective interpretation. For example, in the case of </w:t>
      </w:r>
      <w:r w:rsidRPr="006F7344">
        <w:rPr>
          <w:i/>
        </w:rPr>
        <w:t>E.S. v Austria</w:t>
      </w:r>
      <w:r w:rsidRPr="006F7344">
        <w:t xml:space="preserve">, the applicant, E.S., spoke at the seminar attended by 30 peoples made several statements about Islam and the Prophet Muhammad by called him as </w:t>
      </w:r>
      <w:r w:rsidRPr="006F7344">
        <w:rPr>
          <w:i/>
        </w:rPr>
        <w:t xml:space="preserve">paedophile </w:t>
      </w:r>
      <w:r w:rsidRPr="006F7344">
        <w:t>(</w:t>
      </w:r>
      <w:proofErr w:type="spellStart"/>
      <w:r w:rsidRPr="006F7344">
        <w:t>Milonavic</w:t>
      </w:r>
      <w:proofErr w:type="spellEnd"/>
      <w:r w:rsidRPr="006F7344">
        <w:t>, 2018).</w:t>
      </w:r>
      <w:r w:rsidRPr="006F7344">
        <w:rPr>
          <w:i/>
        </w:rPr>
        <w:t xml:space="preserve"> </w:t>
      </w:r>
      <w:r w:rsidRPr="006F7344">
        <w:t>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proofErr w:type="spellStart"/>
      <w:r w:rsidRPr="006F7344">
        <w:t>Milonavic</w:t>
      </w:r>
      <w:proofErr w:type="spellEnd"/>
      <w:r w:rsidRPr="006F7344">
        <w:t>, 2018).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“religious feelings’ rather than protecting the right of individual.</w:t>
      </w:r>
    </w:p>
    <w:p w14:paraId="16516DF0" w14:textId="6FF36D66" w:rsidR="006C0ED1" w:rsidRPr="006F7344" w:rsidRDefault="006C0ED1" w:rsidP="00135F69">
      <w:pPr>
        <w:pStyle w:val="ParagraphNormal"/>
      </w:pPr>
      <w:r w:rsidRPr="006F7344">
        <w:t xml:space="preserve">According to Article 19 (3), the States are permitted to limit of </w:t>
      </w:r>
      <w:proofErr w:type="spellStart"/>
      <w:r w:rsidRPr="006F7344">
        <w:t>FoE</w:t>
      </w:r>
      <w:proofErr w:type="spellEnd"/>
      <w:r w:rsidRPr="006F7344">
        <w:t xml:space="preserve"> if all requirements mentioned on Article 19 (3) are met. At least there are three legal scopes of limitation namely (1) legality test, (2) necessity test, and (3) proportionality test. This limitation are similar with Article 18 (3) and Article 20. However, violation of Art. 19 (3) or 18 (3) are not always criminally punishable. But, violation of Art. 20 (3) could be considered as criminally punishable if the act meet the three test. First, the legality test means that the limitation should be lawful and based on the law to avoid arbitrary or unreasonable punishment (Mendel, 2010).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proofErr w:type="spellStart"/>
      <w:r w:rsidRPr="006F7344">
        <w:t>Gerards</w:t>
      </w:r>
      <w:proofErr w:type="spellEnd"/>
      <w:r w:rsidRPr="006F7344">
        <w:t xml:space="preserve">, 2013). The aims are in order to protect at least one of the reasons either (1) to protect the right and reputation of others (2) to </w:t>
      </w:r>
      <w:r w:rsidRPr="006F7344">
        <w:lastRenderedPageBreak/>
        <w:t xml:space="preserve">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6F7344">
        <w:t>Therefore,</w:t>
      </w:r>
      <w:r w:rsidRPr="006F7344">
        <w:t xml:space="preserve"> in most cases the translation of each aspect depends on the subjectivity of Judges. Third, the proportionality test means that “</w:t>
      </w:r>
      <w:r w:rsidRPr="006F7344">
        <w:rPr>
          <w:highlight w:val="white"/>
        </w:rPr>
        <w:t xml:space="preserve">achieving a particular aim must be important enough to justify the damage which will be caused to individual rights” </w:t>
      </w:r>
      <w:r w:rsidRPr="006F7344">
        <w:rPr>
          <w:color w:val="545454"/>
          <w:highlight w:val="white"/>
        </w:rPr>
        <w:t>(</w:t>
      </w:r>
      <w:proofErr w:type="spellStart"/>
      <w:r w:rsidRPr="006F7344">
        <w:rPr>
          <w:color w:val="222222"/>
          <w:highlight w:val="white"/>
        </w:rPr>
        <w:t>Anđelković</w:t>
      </w:r>
      <w:proofErr w:type="spellEnd"/>
      <w:r w:rsidRPr="006F7344">
        <w:rPr>
          <w:color w:val="222222"/>
          <w:highlight w:val="white"/>
        </w:rPr>
        <w:t>, 2017</w:t>
      </w:r>
      <w:r w:rsidRPr="006F7344">
        <w:rPr>
          <w:color w:val="545454"/>
          <w:highlight w:val="white"/>
        </w:rPr>
        <w:t xml:space="preserve">). </w:t>
      </w:r>
    </w:p>
    <w:p w14:paraId="2A582F5D" w14:textId="78BC2345" w:rsidR="006C0ED1" w:rsidRPr="006F7344" w:rsidRDefault="006C0ED1" w:rsidP="00135F69">
      <w:pPr>
        <w:pStyle w:val="ParagraphNormal"/>
      </w:pPr>
      <w:r w:rsidRPr="006F7344">
        <w:t xml:space="preserve">In order to develop the high-level standard of BL, the three-test mentioned above must be combined with some principles that mentioned in the GC No. 22 of FoRB, the Declaration of 1981, the CG No. 34 of </w:t>
      </w:r>
      <w:proofErr w:type="spellStart"/>
      <w:r w:rsidRPr="006F7344">
        <w:t>FoE</w:t>
      </w:r>
      <w:proofErr w:type="spellEnd"/>
      <w:r w:rsidRPr="006F7344">
        <w:t xml:space="preserv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6F7344">
        <w:rPr>
          <w:color w:val="000000"/>
        </w:rPr>
        <w:t>fulfil</w:t>
      </w:r>
      <w:r w:rsidRPr="006F7344">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6F7344" w:rsidRDefault="006C0ED1" w:rsidP="00135F69">
      <w:pPr>
        <w:pStyle w:val="Heading2"/>
      </w:pPr>
      <w:bookmarkStart w:id="152" w:name="_Toc121200617"/>
      <w:r w:rsidRPr="006F7344">
        <w:t>Conclusion</w:t>
      </w:r>
      <w:bookmarkEnd w:id="152"/>
    </w:p>
    <w:p w14:paraId="7693D196" w14:textId="23BEA904" w:rsidR="006C0ED1" w:rsidRPr="006F7344" w:rsidRDefault="006C0ED1" w:rsidP="00135F69">
      <w:pPr>
        <w:pStyle w:val="ParagraphafSubheader"/>
      </w:pPr>
      <w:r w:rsidRPr="006F7344">
        <w:t xml:space="preserve">The concept of blasphemy law, which has existed for a long time as a legal concept that inherited from the colonizers, was adopted into various national laws and has been practiced for a long time. Meanwhile, the concepts of FoRB and </w:t>
      </w:r>
      <w:proofErr w:type="spellStart"/>
      <w:r w:rsidRPr="006F7344">
        <w:t>FoE</w:t>
      </w:r>
      <w:proofErr w:type="spellEnd"/>
      <w:r w:rsidRPr="006F7344">
        <w:t xml:space="preserve"> are relatively new which have not been fully understood as legal concepts by various countries since they uphold the strong culture relativism and decided to not </w:t>
      </w:r>
      <w:r w:rsidR="00EE1136" w:rsidRPr="006F7344">
        <w:rPr>
          <w:color w:val="000000"/>
        </w:rPr>
        <w:t>ratify</w:t>
      </w:r>
      <w:r w:rsidRPr="006F7344">
        <w:rPr>
          <w:color w:val="000000"/>
        </w:rPr>
        <w:t xml:space="preserve"> </w:t>
      </w:r>
      <w:r w:rsidRPr="006F7344">
        <w:t xml:space="preserve">the ICCPR or because of the state parties delay in taking steps to adjust its into their national law. </w:t>
      </w:r>
      <w:r w:rsidRPr="006F7344">
        <w:lastRenderedPageBreak/>
        <w:t xml:space="preserve">Although the state neutrality towards religions </w:t>
      </w:r>
      <w:r w:rsidR="00EE1136" w:rsidRPr="006F7344">
        <w:t>is</w:t>
      </w:r>
      <w:r w:rsidRPr="006F7344">
        <w:t xml:space="preserve"> more appreciated, but the idea of separation between state and religion is a big deal while it does not always guarantee of having high degree of religious freedom. The intersection between the BL and the concept of FoRB and </w:t>
      </w:r>
      <w:proofErr w:type="spellStart"/>
      <w:r w:rsidRPr="006F7344">
        <w:t>FoE</w:t>
      </w:r>
      <w:proofErr w:type="spellEnd"/>
      <w:r w:rsidRPr="006F7344">
        <w:t xml:space="preserve"> must be resolved to eradicate the violation of the right to religious freedom particularly to protect minority groups of racial, religion, or ethnicity or to prevent unnecessary or excessive limitation towards </w:t>
      </w:r>
      <w:proofErr w:type="spellStart"/>
      <w:r w:rsidRPr="006F7344">
        <w:t>FoE</w:t>
      </w:r>
      <w:proofErr w:type="spellEnd"/>
      <w:r w:rsidRPr="006F7344">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6F7344">
        <w:t>is</w:t>
      </w:r>
      <w:r w:rsidRPr="006F7344">
        <w:t xml:space="preserve"> applied with double standard in which often be used to punish against Anti-Semitism or Anti-Christianity but rarely be used to punished Anti-Islam. </w:t>
      </w:r>
      <w:r w:rsidRPr="00CB67C8">
        <w:rPr>
          <w:highlight w:val="yellow"/>
        </w:rPr>
        <w:t>Based on the historical context, current political, social, and legal conditions, in Indonesia is supportive towards reforming the law rather than abolishing it.</w:t>
      </w:r>
      <w:r w:rsidRPr="006F7344">
        <w:t xml:space="preserve">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6F7344">
        <w:t>ratify</w:t>
      </w:r>
      <w:r w:rsidRPr="006F7344">
        <w:t xml:space="preserve"> the ICCPR, reform the BL that can be applied to prevent the dangerous hate speech that creates hostility or </w:t>
      </w:r>
      <w:r w:rsidRPr="006F7344">
        <w:rPr>
          <w:color w:val="000000"/>
        </w:rPr>
        <w:t>violence</w:t>
      </w:r>
      <w:r w:rsidRPr="006F7344">
        <w:t xml:space="preserve"> against minority groups of religion, race, or ethnicity, </w:t>
      </w:r>
      <w:r w:rsidRPr="006F7344">
        <w:rPr>
          <w:color w:val="000000"/>
        </w:rPr>
        <w:t xml:space="preserve">focus on protecting the right of </w:t>
      </w:r>
      <w:r w:rsidR="00EE1136" w:rsidRPr="006F7344">
        <w:rPr>
          <w:color w:val="000000"/>
        </w:rPr>
        <w:t xml:space="preserve">individual, </w:t>
      </w:r>
      <w:r w:rsidR="00EE1136" w:rsidRPr="006F7344">
        <w:t>while</w:t>
      </w:r>
      <w:r w:rsidRPr="006F7344">
        <w:t xml:space="preserve"> at the same time upholding the FoRB and </w:t>
      </w:r>
      <w:proofErr w:type="spellStart"/>
      <w:r w:rsidRPr="006F7344">
        <w:t>FoE</w:t>
      </w:r>
      <w:proofErr w:type="spellEnd"/>
      <w:r w:rsidRPr="006F7344">
        <w:t xml:space="preserve">. </w:t>
      </w:r>
    </w:p>
    <w:p w14:paraId="1FDC4EBF" w14:textId="2ED4F226" w:rsidR="006C0ED1" w:rsidRPr="006F7344" w:rsidRDefault="006C0ED1" w:rsidP="00135F69">
      <w:pPr>
        <w:pStyle w:val="ParagraphNormal"/>
      </w:pPr>
      <w:r w:rsidRPr="00EE1136">
        <w:t>Therefore, a</w:t>
      </w:r>
      <w:r w:rsidRPr="006F7344">
        <w:t xml:space="preserve">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w:t>
      </w:r>
      <w:r w:rsidRPr="006F7344">
        <w:lastRenderedPageBreak/>
        <w:t xml:space="preserve">212). Third, after the Court Decision in 2010, the draft law of religious Protection is included in the 2019 Program </w:t>
      </w:r>
      <w:r w:rsidR="00A76689" w:rsidRPr="006F7344">
        <w:t>of National</w:t>
      </w:r>
      <w:r w:rsidRPr="006F7344">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6F7344">
        <w:t>Thus,</w:t>
      </w:r>
      <w:r w:rsidRPr="006F7344">
        <w:t xml:space="preserve"> the most up-to-date political, legal and social developments in Indonesia still require changes to Blasphemy's law rather than abolishing it.</w:t>
      </w:r>
    </w:p>
    <w:p w14:paraId="76274CD6" w14:textId="6E571887" w:rsidR="00A76689" w:rsidRDefault="00A76689" w:rsidP="00A76689">
      <w:pPr>
        <w:pStyle w:val="ParagraphNormal"/>
      </w:pPr>
      <w: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6F7344" w:rsidRDefault="00A76689" w:rsidP="00A76689">
      <w:pPr>
        <w:pStyle w:val="ParagraphNormal"/>
      </w:pPr>
      <w: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w:t>
      </w:r>
      <w:r w:rsidRPr="00CB67C8">
        <w:rPr>
          <w:highlight w:val="yellow"/>
        </w:rPr>
        <w:t>Despite of those good development, recent legal-political dynamic in Indonesia makes civil society wondering of when the new criminal bill will be issued formally and replaced the IABL.</w:t>
      </w:r>
      <w:r w:rsidR="006C0ED1" w:rsidRPr="006F7344">
        <w:t xml:space="preserve"> </w:t>
      </w:r>
    </w:p>
    <w:p w14:paraId="36B95E4F" w14:textId="5B1EC456" w:rsidR="00804A0E" w:rsidRPr="00CB67C8" w:rsidRDefault="00CB67C8" w:rsidP="006C0ED1">
      <w:pPr>
        <w:spacing w:line="360" w:lineRule="auto"/>
        <w:jc w:val="both"/>
        <w:rPr>
          <w:color w:val="FF0000"/>
        </w:rPr>
        <w:sectPr w:rsidR="00804A0E" w:rsidRPr="00CB67C8" w:rsidSect="00BD72D4">
          <w:headerReference w:type="even" r:id="rId45"/>
          <w:pgSz w:w="11906" w:h="16838" w:code="9"/>
          <w:pgMar w:top="2131" w:right="1411" w:bottom="1411" w:left="2131" w:header="1411" w:footer="706" w:gutter="0"/>
          <w:cols w:space="708"/>
          <w:docGrid w:linePitch="360"/>
        </w:sectPr>
      </w:pPr>
      <w:r w:rsidRPr="00CB67C8">
        <w:rPr>
          <w:color w:val="FF0000"/>
        </w:rPr>
        <w:t xml:space="preserve"> So, it’s about repeal</w:t>
      </w:r>
      <w:r>
        <w:rPr>
          <w:color w:val="FF0000"/>
        </w:rPr>
        <w:t xml:space="preserve"> not reform</w:t>
      </w:r>
      <w:r w:rsidRPr="00CB67C8">
        <w:rPr>
          <w:color w:val="FF0000"/>
        </w:rPr>
        <w:t>?</w:t>
      </w:r>
      <w:r>
        <w:rPr>
          <w:color w:val="FF0000"/>
        </w:rPr>
        <w:t xml:space="preserve"> I am confused.</w:t>
      </w:r>
    </w:p>
    <w:p w14:paraId="087CD257" w14:textId="747382D6" w:rsidR="006C0ED1" w:rsidRDefault="00C005CC" w:rsidP="00C005CC">
      <w:pPr>
        <w:pStyle w:val="CHAPsStyle14ptBoldCentered"/>
      </w:pPr>
      <w:bookmarkStart w:id="153" w:name="_Toc121200618"/>
      <w:r>
        <w:lastRenderedPageBreak/>
        <w:t>Bibliography</w:t>
      </w:r>
      <w:bookmarkEnd w:id="153"/>
    </w:p>
    <w:p w14:paraId="0E6F359F" w14:textId="652C5EA5" w:rsidR="00C005CC" w:rsidRDefault="00C005CC" w:rsidP="00C005CC">
      <w:pPr>
        <w:pStyle w:val="ParagraphNormal"/>
      </w:pPr>
    </w:p>
    <w:p w14:paraId="61BB4154" w14:textId="77777777" w:rsidR="00E42540" w:rsidRDefault="00C005CC" w:rsidP="00E42540">
      <w:pPr>
        <w:pStyle w:val="Bibliography"/>
        <w:rPr>
          <w:rFonts w:ascii="Times New Roman" w:hAnsi="Times New Roman" w:cs="Times New Roman"/>
          <w:szCs w:val="24"/>
        </w:rPr>
      </w:pPr>
      <w:r>
        <w:fldChar w:fldCharType="begin"/>
      </w:r>
      <w:r w:rsidR="00E42540">
        <w:instrText xml:space="preserve"> ADDIN ZOTERO_BIBL {"uncited":[["http://zotero.org/users/6396655/items/ZV6XM2IT"]],"omitted":[],"custom":[]} CSL_BIBLIOGRAPHY </w:instrText>
      </w:r>
      <w:r>
        <w:fldChar w:fldCharType="separate"/>
      </w:r>
      <w:r w:rsidR="00E42540">
        <w:rPr>
          <w:rFonts w:ascii="Times New Roman" w:hAnsi="Times New Roman" w:cs="Times New Roman"/>
          <w:szCs w:val="24"/>
        </w:rPr>
        <w:t>Al-Khanif, 2008. The Challenge of Religious Liberty in Indonesia, an International Human Rights Law Perspec-tive on the Case of Religious Persecutions against Jamaah Ahmadiyah Indonesia. (Thesis). University of Lancaster, England.</w:t>
      </w:r>
    </w:p>
    <w:p w14:paraId="67C61B9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Andreas, H., 2019. Indonesia to Expand Abusive Blasphemy Law [WWW Document]. Hum. Rights Watch. URL https://www.hrw.org/news/2019/10/31/indonesia-expand-abusive-blasphemy-law.</w:t>
      </w:r>
    </w:p>
    <w:p w14:paraId="361D55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An-Naim, A.A., 2008. Islam and the secular state: negotiating the future of shari’a. Harvard University Press.</w:t>
      </w:r>
    </w:p>
    <w:p w14:paraId="1E58CF8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Arato, J., 2012. Constitutionality and constitutionalism beyond the state: Two perspectives on the material constitution of the United Nations. Int. J. Const. Law 10, 627–659. https://doi.org/10.1093/icon/mor079</w:t>
      </w:r>
    </w:p>
    <w:p w14:paraId="501F1CE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Arief, B.N., 2012. Delik Agama dan Penghinaan Tuhan (Blasphemy) di Indonesia dan Perbandingan Beberapa Negara. Bidang Penerbit Universitas Diponegoro, Semarang.</w:t>
      </w:r>
    </w:p>
    <w:p w14:paraId="54A4AB1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Arifin, A., 2010. Attitudes to Human Rights and Freedom of Religion or Belief in Indonesia. Kanisius, Yogyakarta.</w:t>
      </w:r>
    </w:p>
    <w:p w14:paraId="4C44CE7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Asshiddiqie, J., 2016. Universalization of Democratic Constitutionalism and The Work of Constitutional Courts Today. CONSREV 1, 1. https://doi.org/10.31078/consrev121</w:t>
      </w:r>
    </w:p>
    <w:p w14:paraId="06B1E37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Bagir, M., 2013. Teori dan Politik Konstitusi. Fakultas Hukum UII Press, Yogyakarta.</w:t>
      </w:r>
    </w:p>
    <w:p w14:paraId="7170B24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Banakar, R., 2019. On Socio-Legal Design.</w:t>
      </w:r>
    </w:p>
    <w:p w14:paraId="0B73803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Bedner, A., Vel, J.A.C., 2010. An Analytical Framework for Empirical Research on Access to Justice. Law Soc. Justice Glob. Dev. J. LGD.</w:t>
      </w:r>
    </w:p>
    <w:p w14:paraId="690BA483"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Blitt, R.C., 2011. Russia’s “Orthodox” Foreign Policy: The Growing Influence of the Russian Orthodox Church in Shaping Russia’s Policies Abroad. SSRN J. https://doi.org/10.2139/ssrn.1725522</w:t>
      </w:r>
    </w:p>
    <w:p w14:paraId="7EB3153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Bossel, H., 1999. Indictors for Sustainable Development. Theory, Method, Applications. International Institute for Sustainable Development, Winnipeg.</w:t>
      </w:r>
    </w:p>
    <w:p w14:paraId="374116AD" w14:textId="20B618DE"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Buruma, I., 2007. Murder in Amsterdam: liberal Europe, Islam and the the limits of tolerance. Penguin.</w:t>
      </w:r>
    </w:p>
    <w:p w14:paraId="570FB9E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2015. Constructing Religion by Law in Myanmar. Rev. Faith Int. Aff. 13, 1–11. https://doi.org/10.1080/15570274.2015.1104961</w:t>
      </w:r>
    </w:p>
    <w:p w14:paraId="115B783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2014. Law and Religion in Indonesia: Conflict and the courts in West Java. Abingdon Oxon, New York.</w:t>
      </w:r>
    </w:p>
    <w:p w14:paraId="7D205A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2012. Law and religion in Indonesia: The Constitutional court and the blasphemy law. Asian J. Comp. Law 7. https://doi.org/10.1515/1932-0205.1391</w:t>
      </w:r>
    </w:p>
    <w:p w14:paraId="5D4875D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2011. Law and Religion in Indonesia: The Constitutional Court and the Blasphemy Law. Asian J. Comp. Law 7, 1–46. https://doi.org/10.1017/s2194607800000582</w:t>
      </w:r>
    </w:p>
    <w:p w14:paraId="3FDD8D4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Danchin, P., 2010. Things Fall Apart: The Concept of Collective Security in International Law [WWW Document]. URL https://papers.ssrn.com/abstract=1662428 (accessed 1.1.22).</w:t>
      </w:r>
    </w:p>
    <w:p w14:paraId="3180A96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Debeljak, J., 2008. Balancing Rights in a Democracy: The Problems with Limitations and Overrides of Rights under the Victorian Charter of Human Rights and Responsibilities Act 2006. MelbULawRw 14, 422.</w:t>
      </w:r>
    </w:p>
    <w:p w14:paraId="2FF0273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Dundon, T., Rollinson, D., 2011. Understanding employment relations. Mcgraw-Hill Higher Education, Cop.</w:t>
      </w:r>
    </w:p>
    <w:p w14:paraId="2B1C5AEB" w14:textId="5EA0B59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Durham, C., Scharffs, B.G., 2019. Law and </w:t>
      </w:r>
      <w:r w:rsidR="00783EA8">
        <w:rPr>
          <w:rFonts w:ascii="Times New Roman" w:hAnsi="Times New Roman" w:cs="Times New Roman"/>
          <w:szCs w:val="24"/>
        </w:rPr>
        <w:t>religion:</w:t>
      </w:r>
      <w:r>
        <w:rPr>
          <w:rFonts w:ascii="Times New Roman" w:hAnsi="Times New Roman" w:cs="Times New Roman"/>
          <w:szCs w:val="24"/>
        </w:rPr>
        <w:t xml:space="preserve"> national, international, and comparative perspectives, Second edition. ed. Wolters Kluwer.</w:t>
      </w:r>
    </w:p>
    <w:p w14:paraId="79D8B43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Durham, W., 2011. Religious Freedom in a Worldwide Setting: Comparative Reflections. Pontif. Acad. Soc. Sci. 36.</w:t>
      </w:r>
    </w:p>
    <w:p w14:paraId="0986DA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Eddyono, L.W., 2016. The First Ten Years Of The Constitutional Court Of Indonesia: The Establishment Of The Principle Of Equality And The Prohibition Of Discrimination. Const. Rev. 1, 119–146.</w:t>
      </w:r>
    </w:p>
    <w:p w14:paraId="156BF64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Effendi, J., 2017. Rekonstruksi Dasar Pertimbangan Hukum Hakim Berbasis Nilai-nilai Hukum dan Rasa Keadilan yang Hidup dalam Masyarakat. Prenada Media Group, Depok.</w:t>
      </w:r>
    </w:p>
    <w:p w14:paraId="69D452D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Fagan, A., 2019. The Gentrification of Human Rights. Hum. Rights Q. 41, 283–308. https://doi.org/10.1353/hrq.2019.0027</w:t>
      </w:r>
    </w:p>
    <w:p w14:paraId="117AF9C5" w14:textId="5633F70D"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Fiss, J., Kestenbaum, J.G., 2017. Respecting Rights? Measuring the World’s Blasphemy Laws. United States Commission on International Religious Freedom.</w:t>
      </w:r>
    </w:p>
    <w:p w14:paraId="35CCB11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Fox, J., Sandler, S., 2005. Separation of Religion and State in the Twenty-First Century: Comparing the Middle East and Western Democracies. Comp. Polit. 37, 317. https://doi.org/10.2307/20072892</w:t>
      </w:r>
    </w:p>
    <w:p w14:paraId="08B3885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Fraser, J., 2019. Challenging State-centricity and legalism: promoting the role of social institutions in the domestic implementation of international human rights law. Int. J. Hum. Rights 23, 974–992. https://doi.org/10.1080/13642987.2019.1577539</w:t>
      </w:r>
    </w:p>
    <w:p w14:paraId="6A83480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Freeman, S., 1990. Constitutional Democracy and the Legitimacy of Judicial Review. Law Philos. 9, 327. https://doi.org/10.2307/3504771</w:t>
      </w:r>
    </w:p>
    <w:p w14:paraId="496F122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Graham, H., 2009. Understanding Health Inequalities. McGraw-Hill Education (UK).</w:t>
      </w:r>
    </w:p>
    <w:p w14:paraId="451750C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Grim, B., Finke, R., 2010. The Price of Freedom Denied: Religious Persecution and Conflict in the Twenty-First Century. Am. Sociol. Rev. 72, 1–257. https://doi.org/10.1017/CBO9780511762345</w:t>
      </w:r>
    </w:p>
    <w:p w14:paraId="2A83E05B" w14:textId="79E38F1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Gurvitch, G., 1947. Sociology of law: by Georges Gurvitch. Kegan Paul, Trench, Trubner.</w:t>
      </w:r>
    </w:p>
    <w:p w14:paraId="2042BDA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1987. Critical Legal Theory. Aust. J. Law Soc. 4, 103.</w:t>
      </w:r>
    </w:p>
    <w:p w14:paraId="3B728B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Rehg, W., 2001. Constitutional Democracy: A Paradoxical Union of Contradictory Principles? Polit. Theory 29, 766–781.</w:t>
      </w:r>
    </w:p>
    <w:p w14:paraId="34514F0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Harsono, A., 2019. Indonesia to Expand Abusive Blasphemy Law Revoke New Provisions Violating Basic Rights. Hum. Right Watch.</w:t>
      </w:r>
    </w:p>
    <w:p w14:paraId="2E52978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Henkin, L. (Ed.), 2009. Human rights, 2nd ed. ed. Thomson Reuters/Foundation Press.</w:t>
      </w:r>
    </w:p>
    <w:p w14:paraId="318C5F9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Hilmi, A., 2018. Penyelidikan Kasus Puisi Sukmawati Dihentikan, Ini Alasan Polisi. TEMPO.CO.</w:t>
      </w:r>
    </w:p>
    <w:p w14:paraId="713C61F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Hosen, N., 2004. Behind the Scenes: Fatwas of Majelis Ulama Indonesia (1975–1998). J. Islam. Stud. 15, 147–179. https://doi.org/10.1093/jis/15.2.147</w:t>
      </w:r>
    </w:p>
    <w:p w14:paraId="34867A4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John Witte, J., Green, M.C., 2009. Religious Freedom, Democracy, and International Human Rights. Emory Intl Rev 23, 583–608.</w:t>
      </w:r>
    </w:p>
    <w:p w14:paraId="260E995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Kamil, A., 2012. Filsafat Kebebasan Hakim. Prenada Media Group, Jakarta.</w:t>
      </w:r>
    </w:p>
    <w:p w14:paraId="191D6F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Kunovich, R.M., Hodson, R., 2002. Ethnic Diversity, Segregation, and Inequality: A Structural Model of Ethnic Prejudice in Bosnia and Croatia. Sociol. Q. 43, 185–212.</w:t>
      </w:r>
    </w:p>
    <w:p w14:paraId="1946AEB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Langford, M., 2018. Critiques of Human Rights. Annu. Rev. Law Soc. Sci. 14, 69–89. https://doi.org/10.1146/annurev-lawsocsci-110316-113807</w:t>
      </w:r>
    </w:p>
    <w:p w14:paraId="47AA3B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Butt, S., 2016. State Power to Restrict Religious Freedom An Overview of the Legal Framework. Routledge, Taylor &amp; Francis Group.</w:t>
      </w:r>
    </w:p>
    <w:p w14:paraId="68BDBD4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Pausacker, H. (Eds.), 2017. Religion, law and intolerance in Indonesia, First issued in paperback. ed. Routledge, Taylor &amp; Francis Gruop.</w:t>
      </w:r>
    </w:p>
    <w:p w14:paraId="5213B61E" w14:textId="7510405A"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Macaulay, S., Lawrence Meir Friedman, Mertz, E., 2007. Law in Action. Foundation </w:t>
      </w:r>
      <w:r w:rsidR="00783EA8">
        <w:rPr>
          <w:rFonts w:ascii="Times New Roman" w:hAnsi="Times New Roman" w:cs="Times New Roman"/>
          <w:szCs w:val="24"/>
        </w:rPr>
        <w:t>Press;</w:t>
      </w:r>
      <w:r>
        <w:rPr>
          <w:rFonts w:ascii="Times New Roman" w:hAnsi="Times New Roman" w:cs="Times New Roman"/>
          <w:szCs w:val="24"/>
        </w:rPr>
        <w:t xml:space="preserve"> Thomson/West, New York, N.Y., [St. Paul, Minn.].</w:t>
      </w:r>
    </w:p>
    <w:p w14:paraId="593E8ED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4FFB98B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2018a. The Ambiguities of Religious Freedom in Indonesia. Rev. Faith Int. Aff. 16, 85–96. https://doi.org/10.1080/15570274.2018.1433588</w:t>
      </w:r>
    </w:p>
    <w:p w14:paraId="021D81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2018b. Politicizing Religion. Polit. Relig. URL https://www.hudson.org/human-rights/politicizing-religion</w:t>
      </w:r>
    </w:p>
    <w:p w14:paraId="40ED16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McConville, M., Chui, W.H. (Eds.), 2017. Research Methods for Law, 2nd edition. ed. Edinburgh University Press, Edinburgh.</w:t>
      </w:r>
    </w:p>
    <w:p w14:paraId="62882ED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2014a. Productive intolerance: Godly nationalism in Indonesia. Comp. Stud. Soc. Hist. 56, 591–621. https://doi.org/10.1017/S0010417514000267</w:t>
      </w:r>
    </w:p>
    <w:p w14:paraId="1D78ECD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2014b. Productive intolerance: Godly nationalism in Indonesia. Comp. Stud. Soc. Hist. 56, 591–621. https://doi.org/10.1017/S0010417514000267</w:t>
      </w:r>
    </w:p>
    <w:p w14:paraId="43235ABC" w14:textId="48560A95"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Miles, M.B., Huberman, A.M., 1994. Qualitative data analysis: An expanded sourcebook, 2nd ed., Qualitative data analysis: An expanded sourcebook, 2nd ed. Sage Publications, Inc, Thousand Oaks, </w:t>
      </w:r>
      <w:r w:rsidR="00783EA8">
        <w:rPr>
          <w:rFonts w:ascii="Times New Roman" w:hAnsi="Times New Roman" w:cs="Times New Roman"/>
          <w:szCs w:val="24"/>
        </w:rPr>
        <w:t>CA, US</w:t>
      </w:r>
      <w:r>
        <w:rPr>
          <w:rFonts w:ascii="Times New Roman" w:hAnsi="Times New Roman" w:cs="Times New Roman"/>
          <w:szCs w:val="24"/>
        </w:rPr>
        <w:t>.</w:t>
      </w:r>
    </w:p>
    <w:p w14:paraId="3E5CBB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Muktiono, 2021. Penegakan Prinsip Non Diskriminasi Dalam Proses Peradilan Perkara Penodaan Agama Di Indonesia (Thesis). Brawijaya University, Malang.</w:t>
      </w:r>
    </w:p>
    <w:p w14:paraId="0695227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Nalle, V.I.W., 2017. Blasphemy Law and Public Neutrality in Indonesia. Mediterr. J. Soc. Sci. 8, 57–62.</w:t>
      </w:r>
    </w:p>
    <w:p w14:paraId="2256FE5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Noorsena, B., 2012. Kebijakan Formulasi Tindak Pidana Terhadap Agama dan Kehidupan Beragama dalam Rangka Pembaharuan KUHP Nasional. (Thesis). Brawijaya University, Malang.</w:t>
      </w:r>
    </w:p>
    <w:p w14:paraId="7E6795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Petcharamesree, S., 2013. The ASEAN Human Rights architecture: Its development and challenges. Equal Rights Rev. 11.</w:t>
      </w:r>
    </w:p>
    <w:p w14:paraId="66E36B3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Philippe Nonet, Selznick, P., Kagan, R.A., 2017. Law and Society in Transition. Routledge.</w:t>
      </w:r>
    </w:p>
    <w:p w14:paraId="3D96272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4469DAA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Prud’homme, J.-A., 2010. Policing Belief: The Impact of Blasphemy Laws on Human Rights (Special Report). Freedom House, DC.</w:t>
      </w:r>
    </w:p>
    <w:p w14:paraId="2BF591A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Qurrata A’yun, R., 2020. Politicising blasphemy in Indonesia: How Islamic alliances are established. Melb. Asia Rev. https://doi.org/10.37839/MAR2652-550X4.19</w:t>
      </w:r>
    </w:p>
    <w:p w14:paraId="06E0B55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Rawls, J., 2009. A Theory of Justice. Harvard University Press.</w:t>
      </w:r>
    </w:p>
    <w:p w14:paraId="75999B0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Salim, Arskal, Azra, A., 2003. Negara dan Syariat dalam Perspektif Politik Hukum Indonesia, in: Syariat Islam: Pandangan Muslim Liberal. Jaringan Islam Liberal-The Asia Faoundation, Jakarta.</w:t>
      </w:r>
    </w:p>
    <w:p w14:paraId="20DC4B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Santoso, A.B., 2020. The report of YLBHI about the Blasphemy Between January to May 2020. YLBHI.</w:t>
      </w:r>
    </w:p>
    <w:p w14:paraId="3E44B6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Saunders, J., Fox, C., 2019. Media Ethics, Free Speech, and the Requirements of Democracy. Routledge.</w:t>
      </w:r>
    </w:p>
    <w:p w14:paraId="6D0D08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Savirani, A., Tornquist, O., Stoke, K., 2014. Demokrasi di Indonesia: Antara Patronase dan Populisme. Ringkasan Eksek. Proj. Power Welf. Democr. Univ. Gadjah Mada Oslo Univ.</w:t>
      </w:r>
    </w:p>
    <w:p w14:paraId="28036D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Scharffs, B.G., 2017. Towards an understanding of accelerants and decelerants: A non-juriscentric approach to off ensive or hateful speech concerning religion. Cambridge University Press, pp. 701–717. https://doi.org/10.1017/9781108242189.029</w:t>
      </w:r>
    </w:p>
    <w:p w14:paraId="2683FC6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Scheppele, K.L., 2018. Autocratic Legalism. Univ. Chic. Law Rev. 85.</w:t>
      </w:r>
    </w:p>
    <w:p w14:paraId="307703C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Siddique, O., Hayat, Z., 2008. Unholy Speech and Holy Laws: Blasphemy Laws in Pakistan – Controversial Origins, Design Defects and Free Speech Implications [WWW Document]. URL https://papers.ssrn.com/abstract=2207002 (accessed 1.1.22).</w:t>
      </w:r>
    </w:p>
    <w:p w14:paraId="60D9265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5A095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Smet, S., 2011. Freedom of Expression and the Right to Reputation: Human Rights in Conflict [WWW Document]. papers.ssrn.com. URL https://ssrn.com/abstract=2999516 (accessed 1.1.20).</w:t>
      </w:r>
    </w:p>
    <w:p w14:paraId="7C9F83C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Somer, M., 2019. Turkey: The Slippery Slope from Reformist to Revolutionary Polarization and Democratic Breakdown. Ann. Am. Acad. Pol. Soc. Sci. 681, 42–61. https://doi.org/10.1177/0002716218818056</w:t>
      </w:r>
    </w:p>
    <w:p w14:paraId="0E9067B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Tamanaha, B.Z., 2011. The Rule of Law and Legal Pluralism in Development. Hague J. Rule Law 3, 1–17. https://doi.org/10.1017/S1876404511100019</w:t>
      </w:r>
    </w:p>
    <w:p w14:paraId="54E8280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Tehusijarana, K.M., 2018. Police End Probe into Blasphemy Allegations against Sukmawati [WWW Document]. Jkt. Post. URL https://www.thejakartapost.com/news/2018/06/17/police-end-probe-into-blasphemy-allegations-against-sukmawati.html.</w:t>
      </w:r>
    </w:p>
    <w:p w14:paraId="69539B9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Theodorou, A.E., 2016. Which countries still outlaw apostasy and blasphemy? [WWW Document]. Pew Res. Cent. URL https://www.pewresearch.org/fact-tank/2016/07/29/which-countries-still-outlaw-apostasy-and-blasphemy/ (accessed 1.1.20).</w:t>
      </w:r>
    </w:p>
    <w:p w14:paraId="478583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Tømte, A., 2012. Constitutional review of the indonesian blasphemy law. Nord. J. Hum. Rights. https://doi.org/10.1080/18918131.2012.10749847</w:t>
      </w:r>
    </w:p>
    <w:p w14:paraId="680203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Uddin, A.T., 2015. Provocative speech in FRENCH Law: A closer look at Charlie Hebdo. FIU Law Rev. 11. https://doi.org/10.25148/lawrev.11.1.14</w:t>
      </w:r>
    </w:p>
    <w:p w14:paraId="3048A92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van Boven, T., 1991. Advances and Obstacles in Building Understanding and Respect between People of Diverse Religions and Beliefs. Hum. Rights Q. 13, 437–449. https://doi.org/10.2307/762302</w:t>
      </w:r>
    </w:p>
    <w:p w14:paraId="6E8D51B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Yosarie, I., Insiyah, S., Buntara, S.A., 2021. Inklusi Jemaat Ahmadiyah Indonesia Dalam Keindonesiaan. Pustaka Masyarakat Setara, Jakarta.</w:t>
      </w:r>
    </w:p>
    <w:p w14:paraId="7237DEA4" w14:textId="0CA7FD68" w:rsidR="00C005CC" w:rsidRPr="006F7344" w:rsidRDefault="00C005CC" w:rsidP="00C005CC">
      <w:pPr>
        <w:pStyle w:val="ParagraphNormal"/>
      </w:pPr>
      <w:r>
        <w:fldChar w:fldCharType="end"/>
      </w:r>
    </w:p>
    <w:p w14:paraId="0CFA6AE5" w14:textId="5359CFCD" w:rsidR="00713861" w:rsidRPr="006F7344" w:rsidRDefault="00713861" w:rsidP="008A68CB">
      <w:pPr>
        <w:pStyle w:val="TOC1"/>
      </w:pPr>
    </w:p>
    <w:sectPr w:rsidR="00713861" w:rsidRPr="006F7344"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F0B93" w14:textId="77777777" w:rsidR="00503CD7" w:rsidRDefault="00503CD7" w:rsidP="001E09B0">
      <w:r>
        <w:separator/>
      </w:r>
    </w:p>
  </w:endnote>
  <w:endnote w:type="continuationSeparator" w:id="0">
    <w:p w14:paraId="18F0CD03" w14:textId="77777777" w:rsidR="00503CD7" w:rsidRDefault="00503CD7"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4EB72BE-EA8B-7740-9813-70E9A27D319A}"/>
  </w:font>
  <w:font w:name="Times New Roman">
    <w:panose1 w:val="02020603050405020304"/>
    <w:charset w:val="00"/>
    <w:family w:val="roman"/>
    <w:pitch w:val="variable"/>
    <w:sig w:usb0="E0002EFF" w:usb1="C000785B" w:usb2="00000009" w:usb3="00000000" w:csb0="000001FF" w:csb1="00000000"/>
    <w:embedRegular r:id="rId2" w:fontKey="{A142F03B-FF3C-2147-908D-6190FC2B5686}"/>
    <w:embedBold r:id="rId3" w:fontKey="{E4B9E53D-FB39-7544-ACB5-242F28F732E3}"/>
    <w:embedItalic r:id="rId4" w:fontKey="{C877343E-D92F-2046-A0F5-F30CAC8AECC1}"/>
    <w:embedBoldItalic r:id="rId5" w:fontKey="{13EF49FC-68AE-7742-A5ED-73227C4CB507}"/>
  </w:font>
  <w:font w:name="Calibri">
    <w:panose1 w:val="020F0502020204030204"/>
    <w:charset w:val="00"/>
    <w:family w:val="swiss"/>
    <w:pitch w:val="variable"/>
    <w:sig w:usb0="E0002AFF" w:usb1="C000ACFF" w:usb2="00000009" w:usb3="00000000" w:csb0="000001FF" w:csb1="00000000"/>
    <w:embedRegular r:id="rId6" w:fontKey="{F20423B3-6333-4C40-923B-ABEE84899D7D}"/>
    <w:embedBold r:id="rId7" w:fontKey="{3B674C8B-35C5-0240-A365-4B79F6BBC684}"/>
    <w:embedItalic r:id="rId8" w:fontKey="{0CEE3AFC-0E64-1E45-8161-840C02F0DBC4}"/>
  </w:font>
  <w:font w:name="Angsana New">
    <w:panose1 w:val="02020603050405020304"/>
    <w:charset w:val="DE"/>
    <w:family w:val="roman"/>
    <w:pitch w:val="variable"/>
    <w:sig w:usb0="81000003" w:usb1="00000000" w:usb2="00000000" w:usb3="00000000" w:csb0="00010001" w:csb1="00000000"/>
    <w:embedRegular r:id="rId9" w:fontKey="{3F8FB9BD-73A6-F443-B99D-409E00422180}"/>
    <w:embedBold r:id="rId10" w:fontKey="{540243D1-BC08-D44E-B70F-DF1429A87648}"/>
    <w:embedItalic r:id="rId11" w:fontKey="{3EE60692-FA90-714C-A721-C0B255356C5D}"/>
    <w:embedBoldItalic r:id="rId12" w:fontKey="{0AF19385-6D3C-F146-A56E-FDE611F145FA}"/>
  </w:font>
  <w:font w:name="Linux Libertine">
    <w:panose1 w:val="020B0604020202020204"/>
    <w:charset w:val="00"/>
    <w:family w:val="auto"/>
    <w:pitch w:val="variable"/>
    <w:sig w:usb0="E0000AFF" w:usb1="5200E5FB" w:usb2="02000020" w:usb3="00000000" w:csb0="000001BF" w:csb1="00000000"/>
    <w:embedRegular r:id="rId13" w:fontKey="{E824178B-834E-9642-9C6E-73F33EE705FB}"/>
    <w:embedBold r:id="rId14" w:fontKey="{5A25332E-1990-3743-AF75-99F632A65E4D}"/>
    <w:embedItalic r:id="rId15" w:fontKey="{64B4565B-1684-CE4D-BD69-47BA448739BB}"/>
    <w:embedBoldItalic r:id="rId16" w:fontKey="{5871B1B4-FD6A-684B-A097-C6BCC53DE94C}"/>
  </w:font>
  <w:font w:name="Merriweather">
    <w:panose1 w:val="00000500000000000000"/>
    <w:charset w:val="4D"/>
    <w:family w:val="auto"/>
    <w:pitch w:val="variable"/>
    <w:sig w:usb0="20000207" w:usb1="00000002" w:usb2="00000000" w:usb3="00000000" w:csb0="00000197" w:csb1="00000000"/>
    <w:embedRegular r:id="rId17" w:fontKey="{6BBD4B58-121F-1940-B0C5-6185DF655773}"/>
  </w:font>
  <w:font w:name="Segoe UI">
    <w:panose1 w:val="020B0604020202020204"/>
    <w:charset w:val="00"/>
    <w:family w:val="swiss"/>
    <w:pitch w:val="variable"/>
    <w:sig w:usb0="E4002EFF" w:usb1="C000E47F" w:usb2="00000009" w:usb3="00000000" w:csb0="000001FF" w:csb1="00000000"/>
    <w:embedRegular r:id="rId18" w:fontKey="{72E2C33B-7FBE-474D-87DC-07C87A2733B7}"/>
  </w:font>
  <w:font w:name="Cordia New">
    <w:panose1 w:val="020B0304020202020204"/>
    <w:charset w:val="DE"/>
    <w:family w:val="swiss"/>
    <w:pitch w:val="variable"/>
    <w:sig w:usb0="81000003" w:usb1="00000000" w:usb2="00000000" w:usb3="00000000" w:csb0="00010001" w:csb1="00000000"/>
    <w:embedRegular r:id="rId19" w:fontKey="{6AE81F0C-213E-CB4E-BA67-B528FF718591}"/>
    <w:embedBold r:id="rId20" w:fontKey="{8613CD08-E639-0D42-9AC1-9F4F9206DC2C}"/>
    <w:embedItalic r:id="rId21" w:fontKey="{41A04FE2-7CC6-BC4E-97F4-BDC42ECDC93D}"/>
  </w:font>
  <w:font w:name="Georgia">
    <w:panose1 w:val="02040502050405020303"/>
    <w:charset w:val="00"/>
    <w:family w:val="roman"/>
    <w:pitch w:val="variable"/>
    <w:sig w:usb0="00000287" w:usb1="00000000" w:usb2="00000000" w:usb3="00000000" w:csb0="0000009F" w:csb1="00000000"/>
    <w:embedRegular r:id="rId22" w:fontKey="{6B191329-0DB1-3C42-890B-219912C546A4}"/>
    <w:embedItalic r:id="rId23" w:fontKey="{58F257AD-EE57-8B49-990E-ECA8350CE532}"/>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5" w:fontKey="{B64D1D83-5E0A-7A43-AC03-34970137F383}"/>
    <w:embedItalic r:id="rId26" w:fontKey="{C74F3880-B6E3-F348-801C-2918EE148D80}"/>
  </w:font>
  <w:font w:name="Arial Nova Cond Light">
    <w:panose1 w:val="020B0306020202020204"/>
    <w:charset w:val="00"/>
    <w:family w:val="swiss"/>
    <w:pitch w:val="variable"/>
    <w:sig w:usb0="0000028F" w:usb1="00000002" w:usb2="00000000" w:usb3="00000000" w:csb0="0000019F" w:csb1="00000000"/>
    <w:embedRegular r:id="rId27" w:fontKey="{25601D88-6B6A-F149-9E53-E004C43A27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CE219" w14:textId="77777777" w:rsidR="00503CD7" w:rsidRDefault="00503CD7" w:rsidP="001E09B0">
      <w:r>
        <w:separator/>
      </w:r>
    </w:p>
  </w:footnote>
  <w:footnote w:type="continuationSeparator" w:id="0">
    <w:p w14:paraId="20A9B727" w14:textId="77777777" w:rsidR="00503CD7" w:rsidRDefault="00503CD7" w:rsidP="001E09B0">
      <w:r>
        <w:continuationSeparator/>
      </w:r>
    </w:p>
  </w:footnote>
  <w:footnote w:id="1">
    <w:p w14:paraId="3B8116CC" w14:textId="77777777" w:rsidR="005E47FE" w:rsidRPr="00734ABB" w:rsidRDefault="005E47FE"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5E47FE" w:rsidRPr="00734ABB" w:rsidRDefault="005E47FE"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5E47FE" w:rsidRPr="00734ABB" w:rsidRDefault="005E47FE"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5E47FE" w:rsidRPr="00734ABB" w:rsidRDefault="005E47FE" w:rsidP="00734ABB">
      <w:pPr>
        <w:pStyle w:val="FootnoteText"/>
      </w:pPr>
      <w:r w:rsidRPr="00E82028">
        <w:rPr>
          <w:rStyle w:val="FootnoteReference"/>
        </w:rPr>
        <w:footnoteRef/>
      </w:r>
      <w:r w:rsidRPr="00734ABB">
        <w:t xml:space="preserve"> </w:t>
      </w:r>
      <w:r w:rsidRPr="00734ABB">
        <w:ta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case of </w:t>
      </w:r>
      <w:proofErr w:type="spellStart"/>
      <w:r w:rsidRPr="00734ABB">
        <w:t>Sukmawati</w:t>
      </w:r>
      <w:proofErr w:type="spellEnd"/>
      <w:r w:rsidRPr="00734ABB">
        <w:t xml:space="preserve"> who apologizes after her poem that compares </w:t>
      </w:r>
      <w:proofErr w:type="spellStart"/>
      <w:r w:rsidRPr="00734ABB">
        <w:t>Adzan</w:t>
      </w:r>
      <w:proofErr w:type="spellEnd"/>
      <w:r w:rsidRPr="00734ABB">
        <w:t xml:space="preserve"> with the </w:t>
      </w:r>
      <w:proofErr w:type="spellStart"/>
      <w:r w:rsidRPr="00734ABB">
        <w:t>Kidung</w:t>
      </w:r>
      <w:proofErr w:type="spellEnd"/>
      <w:r w:rsidRPr="00734ABB">
        <w:t xml:space="preserve">, Javanese lyrics, and hijab with </w:t>
      </w:r>
      <w:proofErr w:type="spellStart"/>
      <w:r w:rsidRPr="00734ABB">
        <w:t>konde</w:t>
      </w:r>
      <w:proofErr w:type="spellEnd"/>
      <w:r w:rsidRPr="00734ABB">
        <w:t>, Javanese women’s hairstyle was considered insulting Islamic religion.</w:t>
      </w:r>
    </w:p>
  </w:footnote>
  <w:footnote w:id="10">
    <w:p w14:paraId="67563060" w14:textId="6258859D"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Chapter X of Indonesia Constitution Article 28A to 28J.</w:t>
      </w:r>
    </w:p>
  </w:footnote>
  <w:footnote w:id="11">
    <w:p w14:paraId="5F536885" w14:textId="790ACCC6"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 Paragraph 3 of the 1945 Indonesia Constitution.</w:t>
      </w:r>
    </w:p>
  </w:footnote>
  <w:footnote w:id="12">
    <w:p w14:paraId="713AA9CD"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3">
    <w:p w14:paraId="72910FBC"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5">
    <w:p w14:paraId="529A82FD" w14:textId="77777777" w:rsidR="005E47FE" w:rsidRPr="00734ABB" w:rsidRDefault="005E47FE" w:rsidP="00734ABB">
      <w:pPr>
        <w:pStyle w:val="FootnoteText"/>
      </w:pPr>
      <w:r w:rsidRPr="00E82028">
        <w:rPr>
          <w:rStyle w:val="FootnoteReference"/>
        </w:rPr>
        <w:footnoteRef/>
      </w:r>
      <w:r w:rsidRPr="00734ABB">
        <w:t xml:space="preserve"> </w:t>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6">
    <w:p w14:paraId="0C9FFC0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Davis, N J and Robinson, R V (2006). </w:t>
      </w:r>
      <w:r w:rsidRPr="00734ABB">
        <w:rPr>
          <w:i/>
          <w:iCs/>
        </w:rPr>
        <w:t>The egalitarian face of Islamic orthodoxy: Support for Islamic law and economic justice in seven Muslim-majority nations</w:t>
      </w:r>
      <w:r w:rsidRPr="00734ABB">
        <w:t>. American Sociological Review, 71:2, p. 167–190.</w:t>
      </w:r>
    </w:p>
  </w:footnote>
  <w:footnote w:id="17">
    <w:p w14:paraId="7094636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8">
    <w:p w14:paraId="07B60524" w14:textId="65F3855E"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9">
    <w:p w14:paraId="6CEFFBD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20">
    <w:p w14:paraId="4D9D1EB4"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1">
    <w:p w14:paraId="515B1768"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2">
    <w:p w14:paraId="022957FE" w14:textId="723474B2" w:rsidR="005E47FE" w:rsidRPr="00734ABB" w:rsidRDefault="005E47FE"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3">
    <w:p w14:paraId="37E716D6" w14:textId="1B559D0D" w:rsidR="005E47FE" w:rsidRPr="00734ABB" w:rsidRDefault="005E47FE" w:rsidP="00734ABB">
      <w:pPr>
        <w:pStyle w:val="FootnoteText"/>
      </w:pPr>
      <w:r w:rsidRPr="00E82028">
        <w:rPr>
          <w:rStyle w:val="FootnoteReference"/>
        </w:rPr>
        <w:footnoteRef/>
      </w:r>
      <w:r w:rsidRPr="00734ABB">
        <w:t xml:space="preserve"> </w:t>
      </w:r>
      <w:r w:rsidRPr="00734ABB">
        <w:tab/>
        <w:t xml:space="preserve">Andreas </w:t>
      </w:r>
      <w:proofErr w:type="spellStart"/>
      <w:r w:rsidRPr="00734ABB">
        <w:t>Harsono</w:t>
      </w:r>
      <w:proofErr w:type="spellEnd"/>
      <w:r w:rsidRPr="00734ABB">
        <w:t xml:space="preserve">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4">
    <w:p w14:paraId="12779441"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w:t>
      </w:r>
      <w:proofErr w:type="spellStart"/>
      <w:r w:rsidRPr="00734ABB">
        <w:t>Center</w:t>
      </w:r>
      <w:proofErr w:type="spellEnd"/>
      <w:r w:rsidRPr="00734ABB">
        <w:t xml:space="preserve">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5">
    <w:p w14:paraId="2DDF8509" w14:textId="2D4015DC"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6">
    <w:p w14:paraId="737F38F4"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ICCPR opened for signature 16 December 1966, 999 UNTS 171 (entered into force 23 March 1976, Art. 18 (3). Indonesia has ratified the ICCPR through the Law Number 12 Year 2005. </w:t>
      </w:r>
    </w:p>
  </w:footnote>
  <w:footnote w:id="27">
    <w:p w14:paraId="4008B3F0"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8">
    <w:p w14:paraId="215CF0A8"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Article 19 (3) of the ICCPR provides </w:t>
      </w:r>
      <w:proofErr w:type="spellStart"/>
      <w:r w:rsidRPr="00734ABB">
        <w:rPr>
          <w:szCs w:val="18"/>
        </w:rPr>
        <w:t>FoE's</w:t>
      </w:r>
      <w:proofErr w:type="spellEnd"/>
      <w:r w:rsidRPr="00734ABB">
        <w:rPr>
          <w:szCs w:val="18"/>
        </w:rPr>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rPr>
          <w:szCs w:val="18"/>
        </w:rPr>
        <w:t>ordre</w:t>
      </w:r>
      <w:proofErr w:type="spellEnd"/>
      <w:r w:rsidRPr="00734ABB">
        <w:rPr>
          <w:szCs w:val="18"/>
        </w:rPr>
        <w:t xml:space="preserve"> public), or of public health or morals." </w:t>
      </w:r>
      <w:r w:rsidRPr="00734ABB">
        <w:rPr>
          <w:i/>
          <w:iCs/>
          <w:szCs w:val="18"/>
        </w:rPr>
        <w:t>(Stressing added)</w:t>
      </w:r>
    </w:p>
  </w:footnote>
  <w:footnote w:id="29">
    <w:p w14:paraId="18FFE42B"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the UN Doc E/CN.4/1985/4, Annex 1985.</w:t>
      </w:r>
    </w:p>
  </w:footnote>
  <w:footnote w:id="30">
    <w:p w14:paraId="6AB43C07"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31">
    <w:p w14:paraId="5675D36F" w14:textId="65ACE05B"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In order to end discrimination against minority religions, in 2013, the UN of General Assembly adopted the Rabat Plan of Action (RPA) on the prohibition of advocacy of national, racial, or religious hatred that constitutes incitement to discrimination hostility, or violence. (see United Nations General Assembly A/HRC/22/17/Add.4).</w:t>
      </w:r>
    </w:p>
  </w:footnote>
  <w:footnote w:id="32">
    <w:p w14:paraId="3AEEF62C" w14:textId="3427E704"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The RPA documents, p.11.</w:t>
      </w:r>
    </w:p>
  </w:footnote>
  <w:footnote w:id="33">
    <w:p w14:paraId="14052EE4" w14:textId="79D643C4"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w:t>
      </w:r>
    </w:p>
  </w:footnote>
  <w:footnote w:id="34">
    <w:p w14:paraId="329C4123" w14:textId="16588778"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 374 and the General Comment 22 (48), ibid.</w:t>
      </w:r>
    </w:p>
  </w:footnote>
  <w:footnote w:id="35">
    <w:p w14:paraId="5F8A3E31" w14:textId="5D51C349"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  </w:t>
      </w:r>
    </w:p>
  </w:footnote>
  <w:footnote w:id="36">
    <w:p w14:paraId="2FAA965F" w14:textId="15E1BDFE"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7">
    <w:p w14:paraId="38DA0A5F" w14:textId="10427153"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Its proclaimed by the General Assembly of the United Nations on November 25, 1981.See INTERNATIONAL INSTRUMENTS, supra note 13, at 490.1</w:t>
      </w:r>
    </w:p>
  </w:footnote>
  <w:footnote w:id="38">
    <w:p w14:paraId="7C77B2D2" w14:textId="77777777"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GA res.No.36/55/1981 UN</w:t>
      </w:r>
    </w:p>
  </w:footnote>
  <w:footnote w:id="39">
    <w:p w14:paraId="6A3F991B"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See GA res. 2200A (XXI), 21 UN GAOR Supp. (No. 16) at 52, UN Doc. A/6316 (1966)</w:t>
      </w:r>
    </w:p>
  </w:footnote>
  <w:footnote w:id="40">
    <w:p w14:paraId="1A84B4AB" w14:textId="77777777"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1">
    <w:p w14:paraId="3A97AE62"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w:t>
      </w:r>
      <w:proofErr w:type="spellStart"/>
      <w:r w:rsidRPr="00734ABB">
        <w:rPr>
          <w:color w:val="000000"/>
          <w:szCs w:val="18"/>
        </w:rPr>
        <w:t>Presiden</w:t>
      </w:r>
      <w:proofErr w:type="spellEnd"/>
      <w:r w:rsidRPr="00734ABB">
        <w:rPr>
          <w:color w:val="000000"/>
          <w:szCs w:val="18"/>
        </w:rPr>
        <w:t xml:space="preserve">).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2">
    <w:p w14:paraId="6809AF7B"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Uli</w:t>
      </w:r>
      <w:proofErr w:type="spellEnd"/>
      <w:r w:rsidRPr="00734ABB">
        <w:rPr>
          <w:color w:val="000000"/>
          <w:szCs w:val="18"/>
        </w:rPr>
        <w:t xml:space="preserve"> </w:t>
      </w:r>
      <w:proofErr w:type="spellStart"/>
      <w:r w:rsidRPr="00734ABB">
        <w:rPr>
          <w:color w:val="000000"/>
          <w:szCs w:val="18"/>
        </w:rPr>
        <w:t>Parulian</w:t>
      </w:r>
      <w:proofErr w:type="spellEnd"/>
      <w:r w:rsidRPr="00734ABB">
        <w:rPr>
          <w:color w:val="000000"/>
          <w:szCs w:val="18"/>
        </w:rPr>
        <w:t xml:space="preserve"> </w:t>
      </w:r>
      <w:proofErr w:type="spellStart"/>
      <w:r w:rsidRPr="00734ABB">
        <w:rPr>
          <w:color w:val="000000"/>
          <w:szCs w:val="18"/>
        </w:rPr>
        <w:t>Sihombing</w:t>
      </w:r>
      <w:proofErr w:type="spellEnd"/>
      <w:r w:rsidRPr="00734ABB">
        <w:rPr>
          <w:color w:val="000000"/>
          <w:szCs w:val="18"/>
        </w:rPr>
        <w:t xml:space="preserve">, </w:t>
      </w:r>
      <w:proofErr w:type="spellStart"/>
      <w:r w:rsidRPr="00734ABB">
        <w:rPr>
          <w:i/>
          <w:color w:val="000000"/>
          <w:szCs w:val="18"/>
        </w:rPr>
        <w:t>Menggugat</w:t>
      </w:r>
      <w:proofErr w:type="spellEnd"/>
      <w:r w:rsidRPr="00734ABB">
        <w:rPr>
          <w:i/>
          <w:color w:val="000000"/>
          <w:szCs w:val="18"/>
        </w:rPr>
        <w:t xml:space="preserve"> </w:t>
      </w:r>
      <w:proofErr w:type="spellStart"/>
      <w:r w:rsidRPr="00734ABB">
        <w:rPr>
          <w:i/>
          <w:color w:val="000000"/>
          <w:szCs w:val="18"/>
        </w:rPr>
        <w:t>Bakor</w:t>
      </w:r>
      <w:proofErr w:type="spellEnd"/>
      <w:r w:rsidRPr="00734ABB">
        <w:rPr>
          <w:i/>
          <w:color w:val="000000"/>
          <w:szCs w:val="18"/>
        </w:rPr>
        <w:t xml:space="preserve"> </w:t>
      </w:r>
      <w:proofErr w:type="spellStart"/>
      <w:r w:rsidRPr="00734ABB">
        <w:rPr>
          <w:i/>
          <w:color w:val="000000"/>
          <w:szCs w:val="18"/>
        </w:rPr>
        <w:t>Pakem</w:t>
      </w:r>
      <w:proofErr w:type="spellEnd"/>
      <w:r w:rsidRPr="00734ABB">
        <w:rPr>
          <w:i/>
          <w:color w:val="000000"/>
          <w:szCs w:val="18"/>
        </w:rPr>
        <w:t xml:space="preserve">; Kajian Hukum </w:t>
      </w:r>
      <w:proofErr w:type="spellStart"/>
      <w:r w:rsidRPr="00734ABB">
        <w:rPr>
          <w:i/>
          <w:color w:val="000000"/>
          <w:szCs w:val="18"/>
        </w:rPr>
        <w:t>terhadap</w:t>
      </w:r>
      <w:proofErr w:type="spellEnd"/>
      <w:r w:rsidRPr="00734ABB">
        <w:rPr>
          <w:i/>
          <w:color w:val="000000"/>
          <w:szCs w:val="18"/>
        </w:rPr>
        <w:t xml:space="preserve"> </w:t>
      </w:r>
      <w:proofErr w:type="spellStart"/>
      <w:r w:rsidRPr="00734ABB">
        <w:rPr>
          <w:i/>
          <w:color w:val="000000"/>
          <w:szCs w:val="18"/>
        </w:rPr>
        <w:t>Pengawasan</w:t>
      </w:r>
      <w:proofErr w:type="spellEnd"/>
      <w:r w:rsidRPr="00734ABB">
        <w:rPr>
          <w:i/>
          <w:color w:val="000000"/>
          <w:szCs w:val="18"/>
        </w:rPr>
        <w:t xml:space="preserve"> Agama dan </w:t>
      </w:r>
      <w:proofErr w:type="spellStart"/>
      <w:r w:rsidRPr="00734ABB">
        <w:rPr>
          <w:i/>
          <w:color w:val="000000"/>
          <w:szCs w:val="18"/>
        </w:rPr>
        <w:t>Kepercayaan</w:t>
      </w:r>
      <w:proofErr w:type="spellEnd"/>
      <w:r w:rsidRPr="00734ABB">
        <w:rPr>
          <w:i/>
          <w:color w:val="000000"/>
          <w:szCs w:val="18"/>
        </w:rPr>
        <w:t xml:space="preserve"> di Indonesia</w:t>
      </w:r>
      <w:r w:rsidRPr="00734ABB">
        <w:rPr>
          <w:color w:val="000000"/>
          <w:szCs w:val="18"/>
        </w:rPr>
        <w:t xml:space="preserve"> [Challenging </w:t>
      </w:r>
      <w:proofErr w:type="spellStart"/>
      <w:r w:rsidRPr="00734ABB">
        <w:rPr>
          <w:color w:val="000000"/>
          <w:szCs w:val="18"/>
        </w:rPr>
        <w:t>Bakor</w:t>
      </w:r>
      <w:proofErr w:type="spellEnd"/>
      <w:r w:rsidRPr="00734ABB">
        <w:rPr>
          <w:color w:val="000000"/>
          <w:szCs w:val="18"/>
        </w:rPr>
        <w:t xml:space="preserve"> </w:t>
      </w:r>
      <w:proofErr w:type="spellStart"/>
      <w:r w:rsidRPr="00734ABB">
        <w:rPr>
          <w:color w:val="000000"/>
          <w:szCs w:val="18"/>
        </w:rPr>
        <w:t>Pakem</w:t>
      </w:r>
      <w:proofErr w:type="spellEnd"/>
      <w:r w:rsidRPr="00734ABB">
        <w:rPr>
          <w:color w:val="000000"/>
          <w:szCs w:val="18"/>
        </w:rPr>
        <w:t xml:space="preserve">; Legal Study on the Oversight of Religion and Belief in Indonesia], 2008, ILRC [the Indonesian Legal Resource </w:t>
      </w:r>
      <w:proofErr w:type="spellStart"/>
      <w:r w:rsidRPr="00734ABB">
        <w:rPr>
          <w:color w:val="000000"/>
          <w:szCs w:val="18"/>
        </w:rPr>
        <w:t>Center</w:t>
      </w:r>
      <w:proofErr w:type="spellEnd"/>
      <w:r w:rsidRPr="00734ABB">
        <w:rPr>
          <w:color w:val="000000"/>
          <w:szCs w:val="18"/>
        </w:rPr>
        <w:t>], p25 and 40.</w:t>
      </w:r>
    </w:p>
  </w:footnote>
  <w:footnote w:id="43">
    <w:p w14:paraId="569DDF45"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Edward Omar Sharif </w:t>
      </w:r>
      <w:proofErr w:type="spellStart"/>
      <w:r w:rsidRPr="00734ABB">
        <w:rPr>
          <w:color w:val="000000"/>
          <w:szCs w:val="18"/>
        </w:rPr>
        <w:t>Hiariej</w:t>
      </w:r>
      <w:proofErr w:type="spellEnd"/>
      <w:r w:rsidRPr="00734ABB">
        <w:rPr>
          <w:color w:val="000000"/>
          <w:szCs w:val="18"/>
        </w:rPr>
        <w:t xml:space="preserve"> explained that PNPS was issued by President Soekarno on January 20, 1965. Exactly two weeks after the massacre of Muslims in </w:t>
      </w:r>
      <w:proofErr w:type="spellStart"/>
      <w:r w:rsidRPr="00734ABB">
        <w:rPr>
          <w:color w:val="000000"/>
          <w:szCs w:val="18"/>
        </w:rPr>
        <w:t>Madiun</w:t>
      </w:r>
      <w:proofErr w:type="spellEnd"/>
      <w:r w:rsidRPr="00734ABB">
        <w:rPr>
          <w:color w:val="000000"/>
          <w:szCs w:val="18"/>
        </w:rPr>
        <w:t xml:space="preserve">. here was a sadistic murder when the </w:t>
      </w:r>
      <w:proofErr w:type="spellStart"/>
      <w:r w:rsidRPr="00734ABB">
        <w:rPr>
          <w:i/>
          <w:color w:val="000000"/>
          <w:szCs w:val="18"/>
        </w:rPr>
        <w:t>kiai</w:t>
      </w:r>
      <w:proofErr w:type="spellEnd"/>
      <w:r w:rsidRPr="00734ABB">
        <w:rPr>
          <w:color w:val="000000"/>
          <w:szCs w:val="18"/>
        </w:rPr>
        <w:t xml:space="preserve"> (Ulama) and </w:t>
      </w:r>
      <w:proofErr w:type="spellStart"/>
      <w:r w:rsidRPr="00734ABB">
        <w:rPr>
          <w:color w:val="000000"/>
          <w:szCs w:val="18"/>
        </w:rPr>
        <w:t>s</w:t>
      </w:r>
      <w:r w:rsidRPr="00734ABB">
        <w:rPr>
          <w:i/>
          <w:color w:val="000000"/>
          <w:szCs w:val="18"/>
        </w:rPr>
        <w:t>antri</w:t>
      </w:r>
      <w:proofErr w:type="spellEnd"/>
      <w:r w:rsidRPr="00734ABB">
        <w:rPr>
          <w:i/>
          <w:color w:val="000000"/>
          <w:szCs w:val="18"/>
        </w:rPr>
        <w:t xml:space="preserve"> </w:t>
      </w:r>
      <w:r w:rsidRPr="00734ABB">
        <w:rPr>
          <w:color w:val="000000"/>
          <w:szCs w:val="18"/>
        </w:rPr>
        <w:t xml:space="preserve">(Islamic students) were praying at dawn, the Koran was trampled upon, torn apart as a form of blasphemy. Retrieved at 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2013. The Control and Management of Religion In Post-Independence, Pancasila Indonesia. A Thesis. Georgetown University Washington, DC April 13, 2013.</w:t>
      </w:r>
    </w:p>
  </w:footnote>
  <w:footnote w:id="44">
    <w:p w14:paraId="44E2936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Keputusan </w:t>
      </w:r>
      <w:proofErr w:type="spellStart"/>
      <w:r w:rsidRPr="00734ABB">
        <w:t>Presiden</w:t>
      </w:r>
      <w:proofErr w:type="spellEnd"/>
      <w:r w:rsidRPr="00734ABB">
        <w:t xml:space="preserve"> </w:t>
      </w:r>
      <w:proofErr w:type="spellStart"/>
      <w:r w:rsidRPr="00734ABB">
        <w:t>Nomor</w:t>
      </w:r>
      <w:proofErr w:type="spellEnd"/>
      <w:r w:rsidRPr="00734ABB">
        <w:t xml:space="preserve"> 150 Year 1959 concerning Back to UUD 1945. Announced at </w:t>
      </w:r>
      <w:proofErr w:type="spellStart"/>
      <w:r w:rsidRPr="00734ABB">
        <w:t>Lembaran</w:t>
      </w:r>
      <w:proofErr w:type="spellEnd"/>
      <w:r w:rsidRPr="00734ABB">
        <w:t xml:space="preserve"> Negara </w:t>
      </w:r>
      <w:proofErr w:type="spellStart"/>
      <w:r w:rsidRPr="00734ABB">
        <w:t>Nomor</w:t>
      </w:r>
      <w:proofErr w:type="spellEnd"/>
      <w:r w:rsidRPr="00734ABB">
        <w:t xml:space="preserve"> 75 Year 1959. See also Mahfud M.D., 2001. </w:t>
      </w:r>
      <w:r w:rsidRPr="00734ABB">
        <w:rPr>
          <w:i/>
          <w:iCs/>
        </w:rPr>
        <w:t xml:space="preserve">Dasar dan </w:t>
      </w:r>
      <w:proofErr w:type="spellStart"/>
      <w:r w:rsidRPr="00734ABB">
        <w:rPr>
          <w:i/>
          <w:iCs/>
        </w:rPr>
        <w:t>Struktur</w:t>
      </w:r>
      <w:proofErr w:type="spellEnd"/>
      <w:r w:rsidRPr="00734ABB">
        <w:rPr>
          <w:i/>
          <w:iCs/>
        </w:rPr>
        <w:t xml:space="preserve"> </w:t>
      </w:r>
      <w:proofErr w:type="spellStart"/>
      <w:r w:rsidRPr="00734ABB">
        <w:rPr>
          <w:i/>
          <w:iCs/>
        </w:rPr>
        <w:t>Ketatanegaraan</w:t>
      </w:r>
      <w:proofErr w:type="spellEnd"/>
      <w:r w:rsidRPr="00734ABB">
        <w:rPr>
          <w:i/>
          <w:iCs/>
        </w:rPr>
        <w:t xml:space="preserve"> Indonesia</w:t>
      </w:r>
      <w:r w:rsidRPr="00734ABB">
        <w:t xml:space="preserve">, Jakarta: </w:t>
      </w:r>
      <w:proofErr w:type="spellStart"/>
      <w:r w:rsidRPr="00734ABB">
        <w:t>Rineka</w:t>
      </w:r>
      <w:proofErr w:type="spellEnd"/>
      <w:r w:rsidRPr="00734ABB">
        <w:t xml:space="preserve"> </w:t>
      </w:r>
      <w:proofErr w:type="spellStart"/>
      <w:r w:rsidRPr="00734ABB">
        <w:t>Cipta</w:t>
      </w:r>
      <w:proofErr w:type="spellEnd"/>
      <w:r w:rsidRPr="00734ABB">
        <w:t>, p. 99.</w:t>
      </w:r>
    </w:p>
  </w:footnote>
  <w:footnote w:id="45">
    <w:p w14:paraId="018B2EE4"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Barda</w:t>
      </w:r>
      <w:proofErr w:type="spellEnd"/>
      <w:r w:rsidRPr="00734ABB">
        <w:rPr>
          <w:color w:val="000000"/>
          <w:szCs w:val="18"/>
        </w:rPr>
        <w:t xml:space="preserve"> Nawawi </w:t>
      </w:r>
      <w:proofErr w:type="spellStart"/>
      <w:r w:rsidRPr="00734ABB">
        <w:rPr>
          <w:color w:val="000000"/>
          <w:szCs w:val="18"/>
        </w:rPr>
        <w:t>Arief</w:t>
      </w:r>
      <w:proofErr w:type="spellEnd"/>
      <w:r w:rsidRPr="00734ABB">
        <w:rPr>
          <w:color w:val="000000"/>
          <w:szCs w:val="18"/>
        </w:rPr>
        <w:t xml:space="preserve">, </w:t>
      </w:r>
      <w:proofErr w:type="spellStart"/>
      <w:r w:rsidRPr="00734ABB">
        <w:rPr>
          <w:i/>
          <w:color w:val="000000"/>
          <w:szCs w:val="18"/>
        </w:rPr>
        <w:t>Delik</w:t>
      </w:r>
      <w:proofErr w:type="spellEnd"/>
      <w:r w:rsidRPr="00734ABB">
        <w:rPr>
          <w:i/>
          <w:color w:val="000000"/>
          <w:szCs w:val="18"/>
        </w:rPr>
        <w:t xml:space="preserve"> Agama dan </w:t>
      </w:r>
      <w:proofErr w:type="spellStart"/>
      <w:r w:rsidRPr="00734ABB">
        <w:rPr>
          <w:i/>
          <w:color w:val="000000"/>
          <w:szCs w:val="18"/>
        </w:rPr>
        <w:t>Penghinaan</w:t>
      </w:r>
      <w:proofErr w:type="spellEnd"/>
      <w:r w:rsidRPr="00734ABB">
        <w:rPr>
          <w:i/>
          <w:color w:val="000000"/>
          <w:szCs w:val="18"/>
        </w:rPr>
        <w:t xml:space="preserve"> </w:t>
      </w:r>
      <w:proofErr w:type="spellStart"/>
      <w:r w:rsidRPr="00734ABB">
        <w:rPr>
          <w:i/>
          <w:color w:val="000000"/>
          <w:szCs w:val="18"/>
        </w:rPr>
        <w:t>Tuhan</w:t>
      </w:r>
      <w:proofErr w:type="spellEnd"/>
      <w:r w:rsidRPr="00734ABB">
        <w:rPr>
          <w:i/>
          <w:color w:val="000000"/>
          <w:szCs w:val="18"/>
        </w:rPr>
        <w:t xml:space="preserve"> (Blasphemy) Di Indonesia dan </w:t>
      </w:r>
      <w:proofErr w:type="spellStart"/>
      <w:r w:rsidRPr="00734ABB">
        <w:rPr>
          <w:i/>
          <w:color w:val="000000"/>
          <w:szCs w:val="18"/>
        </w:rPr>
        <w:t>Perbandingan</w:t>
      </w:r>
      <w:proofErr w:type="spellEnd"/>
      <w:r w:rsidRPr="00734ABB">
        <w:rPr>
          <w:i/>
          <w:color w:val="000000"/>
          <w:szCs w:val="18"/>
        </w:rPr>
        <w:t xml:space="preserve"> </w:t>
      </w:r>
      <w:proofErr w:type="spellStart"/>
      <w:r w:rsidRPr="00734ABB">
        <w:rPr>
          <w:i/>
          <w:color w:val="000000"/>
          <w:szCs w:val="18"/>
        </w:rPr>
        <w:t>Berbagai</w:t>
      </w:r>
      <w:proofErr w:type="spellEnd"/>
      <w:r w:rsidRPr="00734ABB">
        <w:rPr>
          <w:i/>
          <w:color w:val="000000"/>
          <w:szCs w:val="18"/>
        </w:rPr>
        <w:t xml:space="preserve"> Negara</w:t>
      </w:r>
      <w:r w:rsidRPr="00734ABB">
        <w:rPr>
          <w:color w:val="000000"/>
          <w:szCs w:val="18"/>
        </w:rPr>
        <w:t xml:space="preserve">, Badan </w:t>
      </w:r>
      <w:proofErr w:type="spellStart"/>
      <w:r w:rsidRPr="00734ABB">
        <w:rPr>
          <w:color w:val="000000"/>
          <w:szCs w:val="18"/>
        </w:rPr>
        <w:t>Penerbit</w:t>
      </w:r>
      <w:proofErr w:type="spellEnd"/>
      <w:r w:rsidRPr="00734ABB">
        <w:rPr>
          <w:color w:val="000000"/>
          <w:szCs w:val="18"/>
        </w:rPr>
        <w:t xml:space="preserve"> </w:t>
      </w:r>
      <w:proofErr w:type="spellStart"/>
      <w:r w:rsidRPr="00734ABB">
        <w:rPr>
          <w:color w:val="000000"/>
          <w:szCs w:val="18"/>
        </w:rPr>
        <w:t>Univesitas</w:t>
      </w:r>
      <w:proofErr w:type="spellEnd"/>
      <w:r w:rsidRPr="00734ABB">
        <w:rPr>
          <w:color w:val="000000"/>
          <w:szCs w:val="18"/>
        </w:rPr>
        <w:t xml:space="preserve"> </w:t>
      </w:r>
      <w:proofErr w:type="spellStart"/>
      <w:r w:rsidRPr="00734ABB">
        <w:rPr>
          <w:color w:val="000000"/>
          <w:szCs w:val="18"/>
        </w:rPr>
        <w:t>Diponegoro</w:t>
      </w:r>
      <w:proofErr w:type="spellEnd"/>
      <w:r w:rsidRPr="00734ABB">
        <w:rPr>
          <w:color w:val="000000"/>
          <w:szCs w:val="18"/>
        </w:rPr>
        <w:t>, Semarang, 2008, p. 7-8</w:t>
      </w:r>
    </w:p>
  </w:footnote>
  <w:footnote w:id="46">
    <w:p w14:paraId="5392859E"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7">
    <w:p w14:paraId="371CDF5C"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proofErr w:type="spellStart"/>
      <w:r w:rsidRPr="00734ABB">
        <w:rPr>
          <w:color w:val="000000"/>
          <w:szCs w:val="18"/>
        </w:rPr>
        <w:t>Tabel</w:t>
      </w:r>
      <w:proofErr w:type="spellEnd"/>
      <w:r w:rsidRPr="00734ABB">
        <w:rPr>
          <w:color w:val="000000"/>
          <w:szCs w:val="18"/>
        </w:rPr>
        <w:t xml:space="preserve"> 1. Chapter I. According to its Constitution, both Malaysia and Pakistan are Islamic countries, while Indonesia is not, even though Indonesia is the biggest Muslim population in the world. </w:t>
      </w:r>
    </w:p>
  </w:footnote>
  <w:footnote w:id="48">
    <w:p w14:paraId="69B18D02"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w:t>
      </w:r>
      <w:proofErr w:type="spellStart"/>
      <w:r w:rsidRPr="00734ABB">
        <w:rPr>
          <w:i/>
          <w:color w:val="000000"/>
          <w:szCs w:val="18"/>
        </w:rPr>
        <w:t>Penetapan</w:t>
      </w:r>
      <w:proofErr w:type="spellEnd"/>
      <w:r w:rsidRPr="00734ABB">
        <w:rPr>
          <w:i/>
          <w:color w:val="000000"/>
          <w:szCs w:val="18"/>
        </w:rPr>
        <w:t xml:space="preserve"> </w:t>
      </w:r>
      <w:proofErr w:type="spellStart"/>
      <w:r w:rsidRPr="00734ABB">
        <w:rPr>
          <w:i/>
          <w:color w:val="000000"/>
          <w:szCs w:val="18"/>
        </w:rPr>
        <w:t>Presiden</w:t>
      </w:r>
      <w:proofErr w:type="spellEnd"/>
      <w:r w:rsidRPr="00734ABB">
        <w:rPr>
          <w:i/>
          <w:color w:val="000000"/>
          <w:szCs w:val="18"/>
        </w:rPr>
        <w:t>/ PNPS)</w:t>
      </w:r>
      <w:r w:rsidRPr="00734ABB">
        <w:rPr>
          <w:color w:val="000000"/>
          <w:szCs w:val="18"/>
        </w:rPr>
        <w:t xml:space="preserve"> or Presidential Directive (</w:t>
      </w:r>
      <w:proofErr w:type="spellStart"/>
      <w:r w:rsidRPr="00734ABB">
        <w:rPr>
          <w:color w:val="000000"/>
          <w:szCs w:val="18"/>
        </w:rPr>
        <w:t>Peraturan</w:t>
      </w:r>
      <w:proofErr w:type="spellEnd"/>
      <w:r w:rsidRPr="00734ABB">
        <w:rPr>
          <w:color w:val="000000"/>
          <w:szCs w:val="18"/>
        </w:rPr>
        <w:t xml:space="preserve"> President).  Therefore, the Law No.1/PNPS/1965 was enacted through President instead of Act </w:t>
      </w:r>
      <w:r w:rsidRPr="00734ABB">
        <w:rPr>
          <w:i/>
          <w:color w:val="000000"/>
          <w:szCs w:val="18"/>
        </w:rPr>
        <w:t>(</w:t>
      </w:r>
      <w:proofErr w:type="spellStart"/>
      <w:r w:rsidRPr="00734ABB">
        <w:rPr>
          <w:i/>
          <w:color w:val="000000"/>
          <w:szCs w:val="18"/>
        </w:rPr>
        <w:t>Undang-Undang</w:t>
      </w:r>
      <w:proofErr w:type="spellEnd"/>
      <w:r w:rsidRPr="00734ABB">
        <w:rPr>
          <w:i/>
          <w:color w:val="000000"/>
          <w:szCs w:val="18"/>
        </w:rPr>
        <w:t>).</w:t>
      </w:r>
      <w:r w:rsidRPr="00734ABB">
        <w:rPr>
          <w:color w:val="000000"/>
          <w:szCs w:val="18"/>
        </w:rPr>
        <w:t xml:space="preserve"> It was later in 1969, the government elevated it to the status of national legislation through the enactment of Law No. 5/1969.</w:t>
      </w:r>
    </w:p>
  </w:footnote>
  <w:footnote w:id="49">
    <w:p w14:paraId="7A04E54F"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50">
    <w:p w14:paraId="28DDFDDD" w14:textId="77777777" w:rsidR="005E47FE" w:rsidRPr="00734ABB" w:rsidRDefault="005E47FE" w:rsidP="00734ABB">
      <w:pPr>
        <w:pStyle w:val="FootnoteText"/>
      </w:pPr>
      <w:r w:rsidRPr="00E82028">
        <w:rPr>
          <w:rStyle w:val="FootnoteReference"/>
        </w:rPr>
        <w:footnoteRef/>
      </w:r>
      <w:r w:rsidRPr="00734ABB">
        <w:t xml:space="preserve"> </w:t>
      </w:r>
      <w:r w:rsidRPr="00734ABB">
        <w:tab/>
        <w:t>Ibid., p.10.</w:t>
      </w:r>
    </w:p>
  </w:footnote>
  <w:footnote w:id="51">
    <w:p w14:paraId="6760CBFE"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At this conference it was also agreed to establish the Indonesian Islamic Army (TII), the </w:t>
      </w:r>
      <w:proofErr w:type="spellStart"/>
      <w:r w:rsidRPr="00734ABB">
        <w:t>Imamah</w:t>
      </w:r>
      <w:proofErr w:type="spellEnd"/>
      <w:r w:rsidRPr="00734ABB">
        <w:t xml:space="preserve"> Council (Council of Ministers), the Fatwa Council (Supreme Advisory Council), and the drafting of the Qanun Azizi (Basic Constitution). See Nugroho </w:t>
      </w:r>
      <w:proofErr w:type="spellStart"/>
      <w:r w:rsidRPr="00734ABB">
        <w:t>Dewanto</w:t>
      </w:r>
      <w:proofErr w:type="spellEnd"/>
      <w:r w:rsidRPr="00734ABB">
        <w:t xml:space="preserve">, 2011. </w:t>
      </w:r>
      <w:proofErr w:type="spellStart"/>
      <w:r w:rsidRPr="00734ABB">
        <w:t>Kartosoewirjo</w:t>
      </w:r>
      <w:proofErr w:type="spellEnd"/>
      <w:r w:rsidRPr="00734ABB">
        <w:t xml:space="preserve">: The Dream of an Islamic State (Book Series TEMPO: </w:t>
      </w:r>
      <w:proofErr w:type="spellStart"/>
      <w:r w:rsidRPr="00734ABB">
        <w:t>Tokoh</w:t>
      </w:r>
      <w:proofErr w:type="spellEnd"/>
      <w:r w:rsidRPr="00734ABB">
        <w:t xml:space="preserve"> Islam at the beginning of independence), I, Jakarta: PT Gramedia, p. 43-44.</w:t>
      </w:r>
    </w:p>
  </w:footnote>
  <w:footnote w:id="52">
    <w:p w14:paraId="077EBEC5"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Sholahuddin</w:t>
      </w:r>
      <w:proofErr w:type="spellEnd"/>
      <w:r w:rsidRPr="00734ABB">
        <w:t xml:space="preserve">, 2011. </w:t>
      </w:r>
      <w:r w:rsidRPr="00734ABB">
        <w:rPr>
          <w:i/>
          <w:iCs/>
        </w:rPr>
        <w:t xml:space="preserve">NII </w:t>
      </w:r>
      <w:proofErr w:type="spellStart"/>
      <w:r w:rsidRPr="00734ABB">
        <w:rPr>
          <w:i/>
          <w:iCs/>
        </w:rPr>
        <w:t>sampai</w:t>
      </w:r>
      <w:proofErr w:type="spellEnd"/>
      <w:r w:rsidRPr="00734ABB">
        <w:rPr>
          <w:i/>
          <w:iCs/>
        </w:rPr>
        <w:t xml:space="preserve"> JI: Salafi </w:t>
      </w:r>
      <w:proofErr w:type="spellStart"/>
      <w:r w:rsidRPr="00734ABB">
        <w:rPr>
          <w:i/>
          <w:iCs/>
        </w:rPr>
        <w:t>Jihadisme</w:t>
      </w:r>
      <w:proofErr w:type="spellEnd"/>
      <w:r w:rsidRPr="00734ABB">
        <w:rPr>
          <w:i/>
          <w:iCs/>
        </w:rPr>
        <w:t xml:space="preserve"> di Indonesia</w:t>
      </w:r>
      <w:r w:rsidRPr="00734ABB">
        <w:t xml:space="preserve">, Depok: </w:t>
      </w:r>
      <w:proofErr w:type="spellStart"/>
      <w:r w:rsidRPr="00734ABB">
        <w:t>Komunitas</w:t>
      </w:r>
      <w:proofErr w:type="spellEnd"/>
      <w:r w:rsidRPr="00734ABB">
        <w:t xml:space="preserve"> Bambu, p.3.</w:t>
      </w:r>
    </w:p>
  </w:footnote>
  <w:footnote w:id="53">
    <w:p w14:paraId="246949D5"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Dewanto</w:t>
      </w:r>
      <w:proofErr w:type="spellEnd"/>
      <w:r w:rsidRPr="00734ABB">
        <w:t>, Ibid., p. 4-5.</w:t>
      </w:r>
    </w:p>
  </w:footnote>
  <w:footnote w:id="54">
    <w:p w14:paraId="7642480B" w14:textId="77777777" w:rsidR="005E47FE" w:rsidRPr="00734ABB" w:rsidRDefault="005E47FE"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5">
    <w:p w14:paraId="67D2BBC4" w14:textId="77777777" w:rsidR="005E47FE" w:rsidRPr="00734ABB" w:rsidRDefault="005E47FE"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6">
    <w:p w14:paraId="5BF66356"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7">
    <w:p w14:paraId="150EBDD5"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For instance, in Article 1 of the 1965 Defamation Law states: “Everyone is prohibited from deliberately telling in public, advocating or seeking public support, to interpret a religion adhered to in Indonesia or to carry out religious activities that “resemble” the religious activities of that religion, which interpretations and activities deviate from the main principal of that religion.”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Organization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8">
    <w:p w14:paraId="71956154"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proofErr w:type="spellStart"/>
      <w:r w:rsidRPr="00734ABB">
        <w:rPr>
          <w:color w:val="000000"/>
          <w:szCs w:val="18"/>
        </w:rPr>
        <w:t>Mellisa</w:t>
      </w:r>
      <w:proofErr w:type="spellEnd"/>
      <w:r w:rsidRPr="00734ABB">
        <w:rPr>
          <w:color w:val="000000"/>
          <w:szCs w:val="18"/>
        </w:rPr>
        <w:t xml:space="preserve"> Crouch, (2014). Law and Religion in Indonesia: Conflict and the courts in West Java. Abingdon, Oxon and New York.</w:t>
      </w:r>
    </w:p>
  </w:footnote>
  <w:footnote w:id="59">
    <w:p w14:paraId="0AC3C243"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proofErr w:type="spellStart"/>
      <w:r w:rsidRPr="00734ABB">
        <w:rPr>
          <w:color w:val="000000"/>
          <w:szCs w:val="18"/>
        </w:rPr>
        <w:t>Cekli</w:t>
      </w:r>
      <w:proofErr w:type="spellEnd"/>
      <w:r w:rsidRPr="00734ABB">
        <w:rPr>
          <w:color w:val="000000"/>
          <w:szCs w:val="18"/>
        </w:rPr>
        <w:t xml:space="preserve"> </w:t>
      </w:r>
      <w:proofErr w:type="spellStart"/>
      <w:r w:rsidRPr="00734ABB">
        <w:rPr>
          <w:color w:val="000000"/>
          <w:szCs w:val="18"/>
        </w:rPr>
        <w:t>Pratiwi</w:t>
      </w:r>
      <w:proofErr w:type="spellEnd"/>
      <w:r w:rsidRPr="00734ABB">
        <w:rPr>
          <w:color w:val="000000"/>
          <w:szCs w:val="18"/>
        </w:rPr>
        <w:t xml:space="preserve">, </w:t>
      </w:r>
      <w:r w:rsidRPr="00734ABB">
        <w:rPr>
          <w:i/>
          <w:color w:val="000000"/>
          <w:szCs w:val="18"/>
        </w:rPr>
        <w:t>Id</w:t>
      </w:r>
      <w:r w:rsidRPr="00734ABB">
        <w:rPr>
          <w:color w:val="000000"/>
          <w:szCs w:val="18"/>
        </w:rPr>
        <w:t>.</w:t>
      </w:r>
    </w:p>
  </w:footnote>
  <w:footnote w:id="60">
    <w:p w14:paraId="130049CD"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Uli</w:t>
      </w:r>
      <w:proofErr w:type="spellEnd"/>
      <w:r w:rsidRPr="00734ABB">
        <w:rPr>
          <w:szCs w:val="18"/>
        </w:rPr>
        <w:t xml:space="preserve"> </w:t>
      </w:r>
      <w:proofErr w:type="spellStart"/>
      <w:r w:rsidRPr="00734ABB">
        <w:rPr>
          <w:szCs w:val="18"/>
        </w:rPr>
        <w:t>Parulian</w:t>
      </w:r>
      <w:proofErr w:type="spellEnd"/>
      <w:r w:rsidRPr="00734ABB">
        <w:rPr>
          <w:szCs w:val="18"/>
        </w:rPr>
        <w:t xml:space="preserve"> </w:t>
      </w:r>
      <w:proofErr w:type="spellStart"/>
      <w:r w:rsidRPr="00734ABB">
        <w:rPr>
          <w:szCs w:val="18"/>
        </w:rPr>
        <w:t>Sihombing</w:t>
      </w:r>
      <w:proofErr w:type="spellEnd"/>
      <w:r w:rsidRPr="00734ABB">
        <w:rPr>
          <w:szCs w:val="18"/>
        </w:rPr>
        <w:t xml:space="preserve">, 2008. </w:t>
      </w:r>
      <w:proofErr w:type="spellStart"/>
      <w:r w:rsidRPr="00734ABB">
        <w:rPr>
          <w:i/>
          <w:szCs w:val="18"/>
        </w:rPr>
        <w:t>Menggugat</w:t>
      </w:r>
      <w:proofErr w:type="spellEnd"/>
      <w:r w:rsidRPr="00734ABB">
        <w:rPr>
          <w:i/>
          <w:szCs w:val="18"/>
        </w:rPr>
        <w:t xml:space="preserve">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xml:space="preserve">; Kajian Hukum </w:t>
      </w:r>
      <w:proofErr w:type="spellStart"/>
      <w:r w:rsidRPr="00734ABB">
        <w:rPr>
          <w:i/>
          <w:szCs w:val="18"/>
        </w:rPr>
        <w:t>terhadap</w:t>
      </w:r>
      <w:proofErr w:type="spellEnd"/>
      <w:r w:rsidRPr="00734ABB">
        <w:rPr>
          <w:i/>
          <w:szCs w:val="18"/>
        </w:rPr>
        <w:t xml:space="preserve"> </w:t>
      </w:r>
      <w:proofErr w:type="spellStart"/>
      <w:r w:rsidRPr="00734ABB">
        <w:rPr>
          <w:i/>
          <w:szCs w:val="18"/>
        </w:rPr>
        <w:t>Pengawasan</w:t>
      </w:r>
      <w:proofErr w:type="spellEnd"/>
      <w:r w:rsidRPr="00734ABB">
        <w:rPr>
          <w:i/>
          <w:szCs w:val="18"/>
        </w:rPr>
        <w:t xml:space="preserve"> Agama dan </w:t>
      </w:r>
      <w:proofErr w:type="spellStart"/>
      <w:r w:rsidRPr="00734ABB">
        <w:rPr>
          <w:i/>
          <w:szCs w:val="18"/>
        </w:rPr>
        <w:t>Kepercayaan</w:t>
      </w:r>
      <w:proofErr w:type="spellEnd"/>
      <w:r w:rsidRPr="00734ABB">
        <w:rPr>
          <w:i/>
          <w:szCs w:val="18"/>
        </w:rPr>
        <w:t xml:space="preserve"> di Indonesia [Challenging </w:t>
      </w:r>
      <w:proofErr w:type="spellStart"/>
      <w:r w:rsidRPr="00734ABB">
        <w:rPr>
          <w:i/>
          <w:szCs w:val="18"/>
        </w:rPr>
        <w:t>Bakor</w:t>
      </w:r>
      <w:proofErr w:type="spellEnd"/>
      <w:r w:rsidRPr="00734ABB">
        <w:rPr>
          <w:i/>
          <w:szCs w:val="18"/>
        </w:rPr>
        <w:t xml:space="preserve"> </w:t>
      </w:r>
      <w:proofErr w:type="spellStart"/>
      <w:r w:rsidRPr="00734ABB">
        <w:rPr>
          <w:i/>
          <w:szCs w:val="18"/>
        </w:rPr>
        <w:t>Pakem</w:t>
      </w:r>
      <w:proofErr w:type="spellEnd"/>
      <w:r w:rsidRPr="00734ABB">
        <w:rPr>
          <w:i/>
          <w:szCs w:val="18"/>
        </w:rPr>
        <w:t>; Legal Study on the Oversight of Religion and Belief in Indonesia]</w:t>
      </w:r>
      <w:r w:rsidRPr="00734ABB">
        <w:rPr>
          <w:szCs w:val="18"/>
        </w:rPr>
        <w:t xml:space="preserve">. ILRC [the Indonesian Legal Resource </w:t>
      </w:r>
      <w:proofErr w:type="spellStart"/>
      <w:r w:rsidRPr="00734ABB">
        <w:rPr>
          <w:szCs w:val="18"/>
        </w:rPr>
        <w:t>Center</w:t>
      </w:r>
      <w:proofErr w:type="spellEnd"/>
      <w:r w:rsidRPr="00734ABB">
        <w:rPr>
          <w:szCs w:val="18"/>
        </w:rPr>
        <w:t>], p25 and 40.</w:t>
      </w:r>
    </w:p>
  </w:footnote>
  <w:footnote w:id="61">
    <w:p w14:paraId="0D1BFF90"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Pancasila consists of 5 </w:t>
      </w:r>
      <w:proofErr w:type="spellStart"/>
      <w:r w:rsidRPr="00734ABB">
        <w:rPr>
          <w:color w:val="000000"/>
          <w:szCs w:val="18"/>
        </w:rPr>
        <w:t>Sila</w:t>
      </w:r>
      <w:proofErr w:type="spellEnd"/>
      <w:r w:rsidRPr="00734ABB">
        <w:rPr>
          <w:color w:val="000000"/>
          <w:szCs w:val="18"/>
        </w:rPr>
        <w:t xml:space="preserve"> (Principles). The first </w:t>
      </w:r>
      <w:proofErr w:type="spellStart"/>
      <w:r w:rsidRPr="00734ABB">
        <w:rPr>
          <w:color w:val="000000"/>
          <w:szCs w:val="18"/>
        </w:rPr>
        <w:t>Sila</w:t>
      </w:r>
      <w:proofErr w:type="spellEnd"/>
      <w:r w:rsidRPr="00734ABB">
        <w:rPr>
          <w:color w:val="000000"/>
          <w:szCs w:val="18"/>
        </w:rPr>
        <w:t xml:space="preserve"> states: “Believe in God the </w:t>
      </w:r>
      <w:proofErr w:type="spellStart"/>
      <w:r w:rsidRPr="00734ABB">
        <w:rPr>
          <w:color w:val="000000"/>
          <w:szCs w:val="18"/>
        </w:rPr>
        <w:t>Almaighty</w:t>
      </w:r>
      <w:proofErr w:type="spellEnd"/>
      <w:r w:rsidRPr="00734ABB">
        <w:rPr>
          <w:color w:val="000000"/>
          <w:szCs w:val="18"/>
        </w:rPr>
        <w:t>.”</w:t>
      </w:r>
    </w:p>
  </w:footnote>
  <w:footnote w:id="62">
    <w:p w14:paraId="0627F2BC"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w:t>
      </w:r>
      <w:r w:rsidRPr="00734ABB">
        <w:rPr>
          <w:color w:val="212121"/>
          <w:szCs w:val="18"/>
        </w:rPr>
        <w:t xml:space="preserve">Edward Omar Sharif </w:t>
      </w:r>
      <w:proofErr w:type="spellStart"/>
      <w:r w:rsidRPr="00734ABB">
        <w:rPr>
          <w:color w:val="212121"/>
          <w:szCs w:val="18"/>
        </w:rPr>
        <w:t>Hiariej</w:t>
      </w:r>
      <w:proofErr w:type="spellEnd"/>
      <w:r w:rsidRPr="00734ABB">
        <w:rPr>
          <w:color w:val="212121"/>
          <w:szCs w:val="18"/>
        </w:rPr>
        <w:t xml:space="preserve"> explained in the </w:t>
      </w:r>
      <w:proofErr w:type="spellStart"/>
      <w:r w:rsidRPr="00734ABB">
        <w:rPr>
          <w:color w:val="212121"/>
          <w:szCs w:val="18"/>
        </w:rPr>
        <w:t>Ahok’s</w:t>
      </w:r>
      <w:proofErr w:type="spellEnd"/>
      <w:r w:rsidRPr="00734ABB">
        <w:rPr>
          <w:color w:val="212121"/>
          <w:szCs w:val="18"/>
        </w:rPr>
        <w:t xml:space="preserve"> case that PNPS was issued by President Soekarno on January 20, 1965. Exactly two weeks after the massacre of Muslims in </w:t>
      </w:r>
      <w:proofErr w:type="spellStart"/>
      <w:r w:rsidRPr="00734ABB">
        <w:rPr>
          <w:color w:val="212121"/>
          <w:szCs w:val="18"/>
        </w:rPr>
        <w:t>Madiun</w:t>
      </w:r>
      <w:proofErr w:type="spellEnd"/>
      <w:r w:rsidRPr="00734ABB">
        <w:rPr>
          <w:color w:val="212121"/>
          <w:szCs w:val="18"/>
        </w:rPr>
        <w:t xml:space="preserve">. here was a sadistic murder when the </w:t>
      </w:r>
      <w:proofErr w:type="spellStart"/>
      <w:r w:rsidRPr="00734ABB">
        <w:rPr>
          <w:color w:val="212121"/>
          <w:szCs w:val="18"/>
        </w:rPr>
        <w:t>kiai</w:t>
      </w:r>
      <w:proofErr w:type="spellEnd"/>
      <w:r w:rsidRPr="00734ABB">
        <w:rPr>
          <w:color w:val="212121"/>
          <w:szCs w:val="18"/>
        </w:rPr>
        <w:t xml:space="preserve"> and </w:t>
      </w:r>
      <w:proofErr w:type="spellStart"/>
      <w:r w:rsidRPr="00734ABB">
        <w:rPr>
          <w:color w:val="212121"/>
          <w:szCs w:val="18"/>
        </w:rPr>
        <w:t>santri</w:t>
      </w:r>
      <w:proofErr w:type="spellEnd"/>
      <w:r w:rsidRPr="00734ABB">
        <w:rPr>
          <w:color w:val="212121"/>
          <w:szCs w:val="18"/>
        </w:rPr>
        <w:t xml:space="preserve"> were praying at dawn, the Koran was trampled upon, torn apart as a form of blasphemy. Retrieved at </w:t>
      </w:r>
      <w:r w:rsidRPr="00734ABB">
        <w:rPr>
          <w:color w:val="000000"/>
          <w:szCs w:val="18"/>
        </w:rPr>
        <w:t xml:space="preserve">https://www.jawapos.com/nasional/hukum-kriminal/14/03/2017/begini-awal-mulanya-pasal-penodaan-agama. See also Michael S. </w:t>
      </w:r>
      <w:proofErr w:type="spellStart"/>
      <w:r w:rsidRPr="00734ABB">
        <w:rPr>
          <w:color w:val="000000"/>
          <w:szCs w:val="18"/>
        </w:rPr>
        <w:t>Densmoor</w:t>
      </w:r>
      <w:proofErr w:type="spellEnd"/>
      <w:r w:rsidRPr="00734ABB">
        <w:rPr>
          <w:color w:val="000000"/>
          <w:szCs w:val="18"/>
        </w:rPr>
        <w:t xml:space="preserve">, 2013. </w:t>
      </w:r>
      <w:r w:rsidRPr="00734ABB">
        <w:rPr>
          <w:i/>
          <w:color w:val="000000"/>
          <w:szCs w:val="18"/>
        </w:rPr>
        <w:t>The Control and Management of Religion In Post-Independence, Pancasila Indonesia.</w:t>
      </w:r>
      <w:r w:rsidRPr="00734ABB">
        <w:rPr>
          <w:color w:val="000000"/>
          <w:szCs w:val="18"/>
        </w:rPr>
        <w:t xml:space="preserve"> A Thesis. Georgetown University Washington, DC April 13, 2013.</w:t>
      </w:r>
    </w:p>
  </w:footnote>
  <w:footnote w:id="63">
    <w:p w14:paraId="4597CB59"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w:t>
      </w:r>
      <w:proofErr w:type="spellStart"/>
      <w:r w:rsidRPr="00734ABB">
        <w:rPr>
          <w:szCs w:val="18"/>
        </w:rPr>
        <w:t>Barda</w:t>
      </w:r>
      <w:proofErr w:type="spellEnd"/>
      <w:r w:rsidRPr="00734ABB">
        <w:rPr>
          <w:szCs w:val="18"/>
        </w:rPr>
        <w:t xml:space="preserve"> Nawawi </w:t>
      </w:r>
      <w:proofErr w:type="spellStart"/>
      <w:r w:rsidRPr="00734ABB">
        <w:rPr>
          <w:szCs w:val="18"/>
        </w:rPr>
        <w:t>Arief</w:t>
      </w:r>
      <w:proofErr w:type="spellEnd"/>
      <w:r w:rsidRPr="00734ABB">
        <w:rPr>
          <w:szCs w:val="18"/>
        </w:rPr>
        <w:t xml:space="preserve">, </w:t>
      </w:r>
      <w:proofErr w:type="spellStart"/>
      <w:r w:rsidRPr="00734ABB">
        <w:rPr>
          <w:i/>
          <w:szCs w:val="18"/>
        </w:rPr>
        <w:t>Delik</w:t>
      </w:r>
      <w:proofErr w:type="spellEnd"/>
      <w:r w:rsidRPr="00734ABB">
        <w:rPr>
          <w:i/>
          <w:szCs w:val="18"/>
        </w:rPr>
        <w:t xml:space="preserve"> Agama dan </w:t>
      </w:r>
      <w:proofErr w:type="spellStart"/>
      <w:r w:rsidRPr="00734ABB">
        <w:rPr>
          <w:i/>
          <w:szCs w:val="18"/>
        </w:rPr>
        <w:t>Penghinaan</w:t>
      </w:r>
      <w:proofErr w:type="spellEnd"/>
      <w:r w:rsidRPr="00734ABB">
        <w:rPr>
          <w:i/>
          <w:szCs w:val="18"/>
        </w:rPr>
        <w:t xml:space="preserve"> </w:t>
      </w:r>
      <w:proofErr w:type="spellStart"/>
      <w:r w:rsidRPr="00734ABB">
        <w:rPr>
          <w:i/>
          <w:szCs w:val="18"/>
        </w:rPr>
        <w:t>Tuhan</w:t>
      </w:r>
      <w:proofErr w:type="spellEnd"/>
      <w:r w:rsidRPr="00734ABB">
        <w:rPr>
          <w:i/>
          <w:szCs w:val="18"/>
        </w:rPr>
        <w:t xml:space="preserve"> (Blasphemy) Di Indonesia dan </w:t>
      </w:r>
      <w:proofErr w:type="spellStart"/>
      <w:r w:rsidRPr="00734ABB">
        <w:rPr>
          <w:i/>
          <w:szCs w:val="18"/>
        </w:rPr>
        <w:t>Perbandingan</w:t>
      </w:r>
      <w:proofErr w:type="spellEnd"/>
      <w:r w:rsidRPr="00734ABB">
        <w:rPr>
          <w:i/>
          <w:szCs w:val="18"/>
        </w:rPr>
        <w:t xml:space="preserve"> </w:t>
      </w:r>
      <w:proofErr w:type="spellStart"/>
      <w:r w:rsidRPr="00734ABB">
        <w:rPr>
          <w:i/>
          <w:szCs w:val="18"/>
        </w:rPr>
        <w:t>Berbagai</w:t>
      </w:r>
      <w:proofErr w:type="spellEnd"/>
      <w:r w:rsidRPr="00734ABB">
        <w:rPr>
          <w:i/>
          <w:szCs w:val="18"/>
        </w:rPr>
        <w:t xml:space="preserve"> Negara</w:t>
      </w:r>
      <w:r w:rsidRPr="00734ABB">
        <w:rPr>
          <w:szCs w:val="18"/>
        </w:rPr>
        <w:t xml:space="preserve">, Badan </w:t>
      </w:r>
      <w:proofErr w:type="spellStart"/>
      <w:r w:rsidRPr="00734ABB">
        <w:rPr>
          <w:szCs w:val="18"/>
        </w:rPr>
        <w:t>Penerbit</w:t>
      </w:r>
      <w:proofErr w:type="spellEnd"/>
      <w:r w:rsidRPr="00734ABB">
        <w:rPr>
          <w:szCs w:val="18"/>
        </w:rPr>
        <w:t xml:space="preserve"> </w:t>
      </w:r>
      <w:proofErr w:type="spellStart"/>
      <w:r w:rsidRPr="00734ABB">
        <w:rPr>
          <w:szCs w:val="18"/>
        </w:rPr>
        <w:t>Univesitas</w:t>
      </w:r>
      <w:proofErr w:type="spellEnd"/>
      <w:r w:rsidRPr="00734ABB">
        <w:rPr>
          <w:szCs w:val="18"/>
        </w:rPr>
        <w:t xml:space="preserve"> </w:t>
      </w:r>
      <w:proofErr w:type="spellStart"/>
      <w:r w:rsidRPr="00734ABB">
        <w:rPr>
          <w:szCs w:val="18"/>
        </w:rPr>
        <w:t>Diponegoro</w:t>
      </w:r>
      <w:proofErr w:type="spellEnd"/>
      <w:r w:rsidRPr="00734ABB">
        <w:rPr>
          <w:szCs w:val="18"/>
        </w:rPr>
        <w:t>, Semarang, 2008, p. 7-8</w:t>
      </w:r>
    </w:p>
  </w:footnote>
  <w:footnote w:id="64">
    <w:p w14:paraId="6B60DFE2" w14:textId="77777777" w:rsidR="005E47FE" w:rsidRPr="00734ABB" w:rsidRDefault="005E47FE"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65">
    <w:p w14:paraId="7E79D709"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On 11 March 1966 President Sukarno was forced by the Army generals to sign a letter transferring power to General Suharto. In Indonesia, Sukarno’s letter was known as ‘</w:t>
      </w:r>
      <w:r w:rsidRPr="00734ABB">
        <w:rPr>
          <w:i/>
          <w:color w:val="000000"/>
          <w:szCs w:val="18"/>
        </w:rPr>
        <w:t xml:space="preserve">Super </w:t>
      </w:r>
      <w:proofErr w:type="spellStart"/>
      <w:r w:rsidRPr="00734ABB">
        <w:rPr>
          <w:i/>
          <w:color w:val="000000"/>
          <w:szCs w:val="18"/>
        </w:rPr>
        <w:t>Semar</w:t>
      </w:r>
      <w:proofErr w:type="spellEnd"/>
      <w:r w:rsidRPr="00734ABB">
        <w:rPr>
          <w:i/>
          <w:color w:val="000000"/>
          <w:szCs w:val="18"/>
        </w:rPr>
        <w:t>’</w:t>
      </w:r>
      <w:r w:rsidRPr="00734ABB">
        <w:rPr>
          <w:color w:val="000000"/>
          <w:szCs w:val="18"/>
        </w:rPr>
        <w:t>, an abbreviation of ‘</w:t>
      </w:r>
      <w:r w:rsidRPr="00734ABB">
        <w:rPr>
          <w:i/>
          <w:color w:val="000000"/>
          <w:szCs w:val="18"/>
        </w:rPr>
        <w:t xml:space="preserve">Surat </w:t>
      </w:r>
      <w:proofErr w:type="spellStart"/>
      <w:r w:rsidRPr="00734ABB">
        <w:rPr>
          <w:i/>
          <w:color w:val="000000"/>
          <w:szCs w:val="18"/>
        </w:rPr>
        <w:t>Perintah</w:t>
      </w:r>
      <w:proofErr w:type="spellEnd"/>
      <w:r w:rsidRPr="00734ABB">
        <w:rPr>
          <w:i/>
          <w:color w:val="000000"/>
          <w:szCs w:val="18"/>
        </w:rPr>
        <w:t xml:space="preserve"> </w:t>
      </w:r>
      <w:proofErr w:type="spellStart"/>
      <w:r w:rsidRPr="00734ABB">
        <w:rPr>
          <w:i/>
          <w:color w:val="000000"/>
          <w:szCs w:val="18"/>
        </w:rPr>
        <w:t>Sebelas</w:t>
      </w:r>
      <w:proofErr w:type="spellEnd"/>
      <w:r w:rsidRPr="00734ABB">
        <w:rPr>
          <w:i/>
          <w:color w:val="000000"/>
          <w:szCs w:val="18"/>
        </w:rPr>
        <w:t xml:space="preserve"> </w:t>
      </w:r>
      <w:proofErr w:type="spellStart"/>
      <w:r w:rsidRPr="00734ABB">
        <w:rPr>
          <w:i/>
          <w:color w:val="000000"/>
          <w:szCs w:val="18"/>
        </w:rPr>
        <w:t>Maret</w:t>
      </w:r>
      <w:proofErr w:type="spellEnd"/>
      <w:r w:rsidRPr="00734ABB">
        <w:rPr>
          <w:i/>
          <w:color w:val="000000"/>
          <w:szCs w:val="18"/>
        </w:rPr>
        <w:t>’</w:t>
      </w:r>
      <w:r w:rsidRPr="00734ABB">
        <w:rPr>
          <w:color w:val="000000"/>
          <w:szCs w:val="18"/>
        </w:rPr>
        <w:t xml:space="preserve"> (Letter of Order of the 11 March). However, from a Javanese Shadow puppet (</w:t>
      </w:r>
      <w:proofErr w:type="spellStart"/>
      <w:r w:rsidRPr="00734ABB">
        <w:rPr>
          <w:i/>
          <w:color w:val="000000"/>
          <w:szCs w:val="18"/>
        </w:rPr>
        <w:t>wayang</w:t>
      </w:r>
      <w:proofErr w:type="spellEnd"/>
      <w:r w:rsidRPr="00734ABB">
        <w:rPr>
          <w:color w:val="000000"/>
          <w:szCs w:val="18"/>
        </w:rPr>
        <w:t xml:space="preserve">) story, </w:t>
      </w:r>
      <w:proofErr w:type="spellStart"/>
      <w:r w:rsidRPr="00734ABB">
        <w:rPr>
          <w:color w:val="000000"/>
          <w:szCs w:val="18"/>
        </w:rPr>
        <w:t>Semar</w:t>
      </w:r>
      <w:proofErr w:type="spellEnd"/>
      <w:r w:rsidRPr="00734ABB">
        <w:rPr>
          <w:color w:val="000000"/>
          <w:szCs w:val="18"/>
        </w:rPr>
        <w:t xml:space="preserve"> is a royal servant known for a powerful spirit and strength.</w:t>
      </w:r>
    </w:p>
  </w:footnote>
  <w:footnote w:id="66">
    <w:p w14:paraId="4A254133" w14:textId="36BF45E2" w:rsidR="005E47FE" w:rsidRPr="00734ABB" w:rsidRDefault="005E47FE" w:rsidP="00734ABB">
      <w:pPr>
        <w:pStyle w:val="FootnoteText"/>
      </w:pPr>
      <w:r w:rsidRPr="00E82028">
        <w:rPr>
          <w:rStyle w:val="FootnoteReference"/>
        </w:rPr>
        <w:footnoteRef/>
      </w:r>
      <w:r w:rsidRPr="00734ABB">
        <w:t xml:space="preserve"> </w:t>
      </w:r>
      <w:r w:rsidRPr="00734ABB">
        <w:tab/>
        <w:t>See Consideration of PNPS No. 1 Year 1965.</w:t>
      </w:r>
    </w:p>
  </w:footnote>
  <w:footnote w:id="67">
    <w:p w14:paraId="4444DE23"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68">
    <w:p w14:paraId="210AC78C"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69">
    <w:p w14:paraId="35960FBD"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70">
    <w:p w14:paraId="58E6A33F" w14:textId="77777777" w:rsidR="005E47FE" w:rsidRPr="00734ABB" w:rsidRDefault="005E47FE"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71">
    <w:p w14:paraId="17E544A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w:t>
      </w:r>
      <w:proofErr w:type="spellStart"/>
      <w:r w:rsidRPr="00734ABB">
        <w:t>FoE</w:t>
      </w:r>
      <w:proofErr w:type="spellEnd"/>
      <w:r w:rsidRPr="00734ABB">
        <w:t xml:space="preserve"> in Paragraph 48 of GC No. 34 states: "Prohibitions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p>
  </w:footnote>
  <w:footnote w:id="72">
    <w:p w14:paraId="4F5A206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H. </w:t>
      </w:r>
      <w:proofErr w:type="spellStart"/>
      <w:r w:rsidRPr="00734ABB">
        <w:t>Bielefeldt</w:t>
      </w:r>
      <w:proofErr w:type="spellEnd"/>
      <w:r w:rsidRPr="00734ABB">
        <w:t>, “Freedom of Religion or Belief--A Human Right under Pressure,” Oxford Journal of Law and Religion 1, no. 1 (April 1, 2012): 15–35, https://doi.org/10.1093/ojlr/rwr018.</w:t>
      </w:r>
    </w:p>
  </w:footnote>
  <w:footnote w:id="73">
    <w:p w14:paraId="09388929" w14:textId="77777777" w:rsidR="005E47FE" w:rsidRPr="00734ABB" w:rsidRDefault="005E47FE" w:rsidP="00734ABB">
      <w:pPr>
        <w:pStyle w:val="FootnoteText"/>
      </w:pPr>
      <w:r w:rsidRPr="00E82028">
        <w:rPr>
          <w:rStyle w:val="FootnoteReference"/>
        </w:rPr>
        <w:footnoteRef/>
      </w:r>
      <w:r w:rsidRPr="00734ABB">
        <w:t xml:space="preserve"> </w:t>
      </w:r>
      <w:r w:rsidRPr="00734ABB">
        <w:tab/>
        <w:t>Ibid., 21.</w:t>
      </w:r>
    </w:p>
  </w:footnote>
  <w:footnote w:id="74">
    <w:p w14:paraId="00484614" w14:textId="77777777" w:rsidR="005E47FE" w:rsidRPr="00734ABB" w:rsidRDefault="005E47FE" w:rsidP="00734ABB">
      <w:pPr>
        <w:pStyle w:val="FootnoteText"/>
      </w:pPr>
      <w:r w:rsidRPr="00E82028">
        <w:rPr>
          <w:rStyle w:val="FootnoteReference"/>
        </w:rPr>
        <w:footnoteRef/>
      </w:r>
      <w:r w:rsidRPr="00734ABB">
        <w:t xml:space="preserve"> </w:t>
      </w:r>
      <w:r w:rsidRPr="00734ABB">
        <w:tab/>
        <w:t>Ibid., 23</w:t>
      </w:r>
    </w:p>
  </w:footnote>
  <w:footnote w:id="75">
    <w:p w14:paraId="4E280C07" w14:textId="77777777" w:rsidR="005E47FE" w:rsidRPr="00734ABB" w:rsidRDefault="005E47FE" w:rsidP="00734ABB">
      <w:pPr>
        <w:pStyle w:val="FootnoteText"/>
      </w:pPr>
      <w:r w:rsidRPr="00E82028">
        <w:rPr>
          <w:rStyle w:val="FootnoteReference"/>
        </w:rPr>
        <w:footnoteRef/>
      </w:r>
      <w:r w:rsidRPr="00734ABB">
        <w:t xml:space="preserve"> </w:t>
      </w:r>
      <w:r w:rsidRPr="00734ABB">
        <w:tab/>
        <w:t>Emily Howie, “</w:t>
      </w:r>
      <w:r w:rsidRPr="00734ABB">
        <w:rPr>
          <w:i/>
          <w:iCs/>
        </w:rPr>
        <w:t>Protecting the Human Right to Freedom of Expression in International Law</w:t>
      </w:r>
      <w:r w:rsidRPr="00734ABB">
        <w:t>,” International Journal of Speech-Language Pathology 20, no. 1 (January 2, 2018): 12–15, https://doi.org/10.1080/17549507.2018.1392612.</w:t>
      </w:r>
    </w:p>
  </w:footnote>
  <w:footnote w:id="76">
    <w:p w14:paraId="72F79C1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7">
    <w:p w14:paraId="1509A315"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8">
    <w:p w14:paraId="5BD53224"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79">
    <w:p w14:paraId="2C366EBB"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80">
    <w:p w14:paraId="6E2374A7" w14:textId="77777777" w:rsidR="005E47FE" w:rsidRPr="00734ABB" w:rsidRDefault="005E47FE"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81">
    <w:p w14:paraId="4B26CB28" w14:textId="77777777" w:rsidR="005E47FE" w:rsidRPr="00734ABB" w:rsidRDefault="005E47FE" w:rsidP="00734ABB">
      <w:pPr>
        <w:pStyle w:val="FootnoteText"/>
      </w:pPr>
      <w:r w:rsidRPr="00E82028">
        <w:rPr>
          <w:rStyle w:val="FootnoteReference"/>
        </w:rPr>
        <w:footnoteRef/>
      </w:r>
      <w:r w:rsidRPr="00734ABB">
        <w:t xml:space="preserve"> </w:t>
      </w:r>
      <w:r w:rsidRPr="00734ABB">
        <w:tab/>
        <w:t>See Art. 19(1) of the UDHR states that “Everyone has the right to freedom of opinion and expression; this right includes freedom to hold opinions without interference and to seek, receive and impart information and ideas through any media and regardless of frontiers." Subsequently, in Article 19 of the ICCPR states (1) Everyone has the right to hold an opinion without any interference. (Stressing Added).</w:t>
      </w:r>
    </w:p>
  </w:footnote>
  <w:footnote w:id="82">
    <w:p w14:paraId="2A4C914D" w14:textId="77777777" w:rsidR="005E47FE" w:rsidRPr="00734ABB" w:rsidRDefault="005E47FE"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83">
    <w:p w14:paraId="0E655D21" w14:textId="77777777" w:rsidR="005E47FE" w:rsidRPr="00734ABB" w:rsidRDefault="005E47FE" w:rsidP="00734ABB">
      <w:pPr>
        <w:pStyle w:val="FootnoteText"/>
      </w:pPr>
      <w:r w:rsidRPr="00E82028">
        <w:rPr>
          <w:rStyle w:val="FootnoteReference"/>
        </w:rPr>
        <w:footnoteRef/>
      </w:r>
      <w:r w:rsidRPr="00734ABB">
        <w:t xml:space="preserve"> </w:t>
      </w:r>
      <w:r w:rsidRPr="00734ABB">
        <w:tab/>
        <w:t>Thomas Scanlon, “</w:t>
      </w:r>
      <w:r w:rsidRPr="00734ABB">
        <w:rPr>
          <w:i/>
          <w:iCs/>
        </w:rPr>
        <w:t>A Theory of Freedom of Expression</w:t>
      </w:r>
      <w:r w:rsidRPr="00734ABB">
        <w:t>” Philosophy and Public Affairs 1, no. 2 (1972): 204–26.</w:t>
      </w:r>
    </w:p>
  </w:footnote>
  <w:footnote w:id="84">
    <w:p w14:paraId="24918F49" w14:textId="77777777" w:rsidR="005E47FE" w:rsidRPr="00734ABB" w:rsidRDefault="005E47FE" w:rsidP="00734ABB">
      <w:pPr>
        <w:pStyle w:val="FootnoteText"/>
      </w:pPr>
      <w:r w:rsidRPr="00E82028">
        <w:rPr>
          <w:rStyle w:val="FootnoteReference"/>
        </w:rPr>
        <w:footnoteRef/>
      </w:r>
      <w:r w:rsidRPr="00734ABB">
        <w:t xml:space="preserve"> </w:t>
      </w:r>
      <w:r w:rsidRPr="00734ABB">
        <w:tab/>
        <w:t>Alice Donald and Erica Howard, “The Right to Freedom Of religion or Belief and Its intersection with Other Rights,” ILGA-Europe, January 2015, http://ilga-europe.org/sites/default/files/Attachments/the_right_to_freedom_of_religion_or_belief_and_its_intersection_with_other_rights__0.pdf.; Asma T. Uddin, “Provocative Speech in French Law: A Closer Look at Charlie Hebdo,” FIU Law Review 11, no. 1 (September 22, 2015), https://doi.org/10.25148/lawrev.11.1.14.</w:t>
      </w:r>
    </w:p>
  </w:footnote>
  <w:footnote w:id="85">
    <w:p w14:paraId="36B24BB8" w14:textId="77777777" w:rsidR="005E47FE" w:rsidRPr="00734ABB" w:rsidRDefault="005E47FE" w:rsidP="00734ABB">
      <w:pPr>
        <w:pStyle w:val="FootnoteText"/>
      </w:pPr>
      <w:r w:rsidRPr="00E82028">
        <w:rPr>
          <w:rStyle w:val="FootnoteReference"/>
        </w:rPr>
        <w:footnoteRef/>
      </w:r>
      <w:r w:rsidRPr="00734ABB">
        <w:t xml:space="preserve"> </w:t>
      </w:r>
      <w:r w:rsidRPr="00734ABB">
        <w:tab/>
        <w:t>Donald and Howard, Ibid.</w:t>
      </w:r>
    </w:p>
  </w:footnote>
  <w:footnote w:id="86">
    <w:p w14:paraId="2CABB98E" w14:textId="77777777" w:rsidR="005E47FE" w:rsidRPr="00734ABB" w:rsidRDefault="005E47FE" w:rsidP="00734ABB">
      <w:pPr>
        <w:pStyle w:val="FootnoteText"/>
      </w:pPr>
      <w:r w:rsidRPr="00E82028">
        <w:rPr>
          <w:rStyle w:val="FootnoteReference"/>
        </w:rPr>
        <w:footnoteRef/>
      </w:r>
      <w:r w:rsidRPr="00734ABB">
        <w:t xml:space="preserve"> </w:t>
      </w:r>
      <w:r w:rsidRPr="00734ABB">
        <w:tab/>
        <w:t>Anshuman A. Mondal, “</w:t>
      </w:r>
      <w:r w:rsidRPr="00734ABB">
        <w:rPr>
          <w:i/>
          <w:iCs/>
        </w:rPr>
        <w:t xml:space="preserve">Articles of Faith: Freedom of Expression and Religious Freedom in Contemporary </w:t>
      </w:r>
      <w:proofErr w:type="spellStart"/>
      <w:r w:rsidRPr="00734ABB">
        <w:rPr>
          <w:i/>
          <w:iCs/>
        </w:rPr>
        <w:t>Multiculture</w:t>
      </w:r>
      <w:proofErr w:type="spellEnd"/>
      <w:r w:rsidRPr="00734ABB">
        <w:t>,” Islam and Christian–Muslim Relations 27, no. 1 (January 2, 2016): 3–24, https://doi.org/10.1080/09596410.2015.1114240.</w:t>
      </w:r>
    </w:p>
  </w:footnote>
  <w:footnote w:id="87">
    <w:p w14:paraId="6BE8E57A" w14:textId="77777777" w:rsidR="005E47FE" w:rsidRPr="00734ABB" w:rsidRDefault="005E47FE" w:rsidP="00734ABB">
      <w:pPr>
        <w:pStyle w:val="FootnoteText"/>
      </w:pPr>
      <w:r w:rsidRPr="00E82028">
        <w:rPr>
          <w:rStyle w:val="FootnoteReference"/>
        </w:rPr>
        <w:footnoteRef/>
      </w:r>
      <w:r w:rsidRPr="00734ABB">
        <w:t xml:space="preserve"> </w:t>
      </w:r>
      <w:r w:rsidRPr="00734ABB">
        <w:tab/>
        <w:t>Anshuman A. Mondal, “</w:t>
      </w:r>
      <w:r w:rsidRPr="00734ABB">
        <w:rPr>
          <w:i/>
          <w:iCs/>
        </w:rPr>
        <w:t xml:space="preserve">Articles of Faith: Freedom of Expression and Religious Freedom in Contemporary </w:t>
      </w:r>
      <w:proofErr w:type="spellStart"/>
      <w:r w:rsidRPr="00734ABB">
        <w:rPr>
          <w:i/>
          <w:iCs/>
        </w:rPr>
        <w:t>Multiculture</w:t>
      </w:r>
      <w:proofErr w:type="spellEnd"/>
      <w:r w:rsidRPr="00734ABB">
        <w:t>,” Islam and Christian–Muslim Relations 27, no. 1 (January 2, 2016): 3–24, https://doi.org/10.1080/09596410.2015.1114240.</w:t>
      </w:r>
    </w:p>
  </w:footnote>
  <w:footnote w:id="88">
    <w:p w14:paraId="5E101358"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Philippe </w:t>
      </w:r>
      <w:proofErr w:type="spellStart"/>
      <w:r w:rsidRPr="00734ABB">
        <w:t>Schmitter</w:t>
      </w:r>
      <w:proofErr w:type="spellEnd"/>
      <w:r w:rsidRPr="00734ABB">
        <w:t xml:space="preserve"> and Terry Karl, “</w:t>
      </w:r>
      <w:r w:rsidRPr="00734ABB">
        <w:rPr>
          <w:i/>
          <w:iCs/>
        </w:rPr>
        <w:t>What Democracy Is...and Is Not</w:t>
      </w:r>
      <w:r w:rsidRPr="00734ABB">
        <w:t>”,” Journal of Democracy 2, no. 3 (January 1970): 75–88.; Emily Howie, Ibid., 2,</w:t>
      </w:r>
    </w:p>
  </w:footnote>
  <w:footnote w:id="89">
    <w:p w14:paraId="6F63A385" w14:textId="77777777" w:rsidR="005E47FE" w:rsidRPr="00734ABB" w:rsidRDefault="005E47FE" w:rsidP="00734ABB">
      <w:pPr>
        <w:pStyle w:val="FootnoteText"/>
      </w:pPr>
      <w:r w:rsidRPr="00E82028">
        <w:rPr>
          <w:rStyle w:val="FootnoteReference"/>
        </w:rPr>
        <w:footnoteRef/>
      </w:r>
      <w:r w:rsidRPr="00734ABB">
        <w:t xml:space="preserve"> </w:t>
      </w:r>
      <w:r w:rsidRPr="00734ABB">
        <w:tab/>
        <w:t>According to Black Law Dictionary, blasphemy is defined as “Any oral or written reproach maliciously cast upon God, His name, attributes, or religion [….] It embraces the idea of detraction, when used towards the Supreme Being, as "calumny" usually carries the same idea when applied to an individual [….]” (155-56).</w:t>
      </w:r>
    </w:p>
  </w:footnote>
  <w:footnote w:id="90">
    <w:p w14:paraId="117CCA36" w14:textId="75752A46" w:rsidR="005E47FE" w:rsidRPr="00734ABB" w:rsidRDefault="005E47FE" w:rsidP="00734ABB">
      <w:pPr>
        <w:pStyle w:val="FootnoteText"/>
      </w:pPr>
      <w:r w:rsidRPr="00E82028">
        <w:rPr>
          <w:rStyle w:val="FootnoteReference"/>
        </w:rPr>
        <w:footnoteRef/>
      </w:r>
      <w:r w:rsidRPr="00734ABB">
        <w:t xml:space="preserve"> </w:t>
      </w:r>
      <w:r w:rsidRPr="00734ABB">
        <w:tab/>
        <w:t xml:space="preserve">Cole Durham and Brett </w:t>
      </w:r>
      <w:proofErr w:type="spellStart"/>
      <w:r w:rsidRPr="00734ABB">
        <w:t>Scharffs</w:t>
      </w:r>
      <w:proofErr w:type="spellEnd"/>
      <w:r w:rsidRPr="00734ABB">
        <w:t>, Ibid.</w:t>
      </w:r>
    </w:p>
  </w:footnote>
  <w:footnote w:id="91">
    <w:p w14:paraId="65A2528E" w14:textId="2AE3AAA7" w:rsidR="005E47FE" w:rsidRPr="00734ABB" w:rsidRDefault="005E47FE" w:rsidP="00734ABB">
      <w:pPr>
        <w:pStyle w:val="FootnoteText"/>
      </w:pPr>
      <w:r w:rsidRPr="00E82028">
        <w:rPr>
          <w:rStyle w:val="FootnoteReference"/>
        </w:rPr>
        <w:footnoteRef/>
      </w:r>
      <w:r w:rsidRPr="00734ABB">
        <w:t xml:space="preserve"> </w:t>
      </w:r>
      <w:r w:rsidRPr="00734ABB">
        <w:tab/>
        <w:t>W. Cole Durham, Jr, “</w:t>
      </w:r>
      <w:r w:rsidRPr="00734ABB">
        <w:rPr>
          <w:i/>
          <w:iCs/>
        </w:rPr>
        <w:t>Religious Freedom in a Worldwide Setting: Comparative Reflections</w:t>
      </w:r>
      <w:r w:rsidRPr="00734ABB">
        <w:t xml:space="preserve">,” in The Proceedings of the 17th Plenary Session on Universal Rights in a World of Diversity: The Case of Religious Freedom 29 April-3 May 2011 (Vatican City: Pontificia </w:t>
      </w:r>
      <w:proofErr w:type="spellStart"/>
      <w:r w:rsidRPr="00734ABB">
        <w:t>Adacemia</w:t>
      </w:r>
      <w:proofErr w:type="spellEnd"/>
      <w:r w:rsidRPr="00734ABB">
        <w:t xml:space="preserve"> </w:t>
      </w:r>
      <w:proofErr w:type="spellStart"/>
      <w:r w:rsidRPr="00734ABB">
        <w:t>Scentiarum</w:t>
      </w:r>
      <w:proofErr w:type="spellEnd"/>
      <w:r w:rsidRPr="00734ABB">
        <w:t>, 2012).</w:t>
      </w:r>
    </w:p>
  </w:footnote>
  <w:footnote w:id="92">
    <w:p w14:paraId="46698575" w14:textId="7B169FCE"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UNGC No. 22 Para. 9.</w:t>
      </w:r>
    </w:p>
  </w:footnote>
  <w:footnote w:id="93">
    <w:p w14:paraId="63388636" w14:textId="2DFDAB8E" w:rsidR="005E47FE" w:rsidRPr="00734ABB" w:rsidRDefault="005E47FE"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94">
    <w:p w14:paraId="152134B9" w14:textId="77AB3B07" w:rsidR="005E47FE" w:rsidRPr="00734ABB" w:rsidRDefault="005E47FE" w:rsidP="00734ABB">
      <w:pPr>
        <w:pStyle w:val="FootnoteText"/>
      </w:pPr>
      <w:r w:rsidRPr="00E82028">
        <w:rPr>
          <w:rStyle w:val="FootnoteReference"/>
        </w:rPr>
        <w:footnoteRef/>
      </w:r>
      <w:r w:rsidRPr="00734ABB">
        <w:t xml:space="preserve"> </w:t>
      </w:r>
      <w:r w:rsidRPr="00734ABB">
        <w:tab/>
        <w:t>The RPA documents, p.11.</w:t>
      </w:r>
    </w:p>
  </w:footnote>
  <w:footnote w:id="95">
    <w:p w14:paraId="6CA651D6" w14:textId="7F047094" w:rsidR="005E47FE" w:rsidRPr="00734ABB" w:rsidRDefault="005E47FE" w:rsidP="00734ABB">
      <w:pPr>
        <w:pStyle w:val="FootnoteText"/>
      </w:pPr>
      <w:r w:rsidRPr="00E82028">
        <w:rPr>
          <w:rStyle w:val="FootnoteReference"/>
        </w:rPr>
        <w:footnoteRef/>
      </w:r>
      <w:r w:rsidRPr="00734ABB">
        <w:t xml:space="preserve"> </w:t>
      </w:r>
      <w:r w:rsidRPr="00734ABB">
        <w:tab/>
        <w:t xml:space="preserve">W. Cole Durham, </w:t>
      </w:r>
      <w:proofErr w:type="spellStart"/>
      <w:r w:rsidRPr="00734ABB">
        <w:t>Jr,ibid</w:t>
      </w:r>
      <w:proofErr w:type="spellEnd"/>
      <w:r w:rsidRPr="00734ABB">
        <w:t>.</w:t>
      </w:r>
    </w:p>
  </w:footnote>
  <w:footnote w:id="96">
    <w:p w14:paraId="281A68E6" w14:textId="685FD37A" w:rsidR="005E47FE" w:rsidRPr="00734ABB" w:rsidRDefault="005E47FE" w:rsidP="00734ABB">
      <w:pPr>
        <w:pStyle w:val="FootnoteText"/>
      </w:pPr>
      <w:r w:rsidRPr="00E82028">
        <w:rPr>
          <w:rStyle w:val="FootnoteReference"/>
        </w:rPr>
        <w:footnoteRef/>
      </w:r>
      <w:r w:rsidRPr="00734ABB">
        <w:t xml:space="preserve"> </w:t>
      </w:r>
      <w:r w:rsidRPr="00734ABB">
        <w:tab/>
        <w:t>Ibid., 374 and the General Comment 22 (48), ibid.</w:t>
      </w:r>
    </w:p>
  </w:footnote>
  <w:footnote w:id="97">
    <w:p w14:paraId="1D0DAB62" w14:textId="3F40D6F2"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w:t>
      </w:r>
    </w:p>
  </w:footnote>
  <w:footnote w:id="98">
    <w:p w14:paraId="6D681A6B"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BLS was introduced in 1860 under colonial rule incorporated in criminal law inherited from England W. Cole Durham and Brett G. </w:t>
      </w:r>
      <w:proofErr w:type="spellStart"/>
      <w:r w:rsidRPr="00734ABB">
        <w:t>Scharffs</w:t>
      </w:r>
      <w:proofErr w:type="spellEnd"/>
      <w:r w:rsidRPr="00734ABB">
        <w:t xml:space="preserve">, </w:t>
      </w:r>
      <w:r w:rsidRPr="00734ABB">
        <w:rPr>
          <w:i/>
          <w:iCs/>
        </w:rPr>
        <w:t>Law and Religion: National, International, and Comparative Perspectives</w:t>
      </w:r>
      <w:r w:rsidRPr="00734ABB">
        <w:t>, second edition, Aspen Select Series (New York: Wolters Kluwer, 2019).</w:t>
      </w:r>
    </w:p>
  </w:footnote>
  <w:footnote w:id="99">
    <w:p w14:paraId="4DCA5DF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Durham and </w:t>
      </w:r>
      <w:proofErr w:type="spellStart"/>
      <w:r w:rsidRPr="00734ABB">
        <w:t>Scharffs</w:t>
      </w:r>
      <w:proofErr w:type="spellEnd"/>
      <w:r w:rsidRPr="00734ABB">
        <w:t>, Loc. Cit.</w:t>
      </w:r>
    </w:p>
  </w:footnote>
  <w:footnote w:id="100">
    <w:p w14:paraId="67839BED"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D. Nash and C. </w:t>
      </w:r>
      <w:proofErr w:type="spellStart"/>
      <w:r w:rsidRPr="00734ABB">
        <w:t>Bakalis</w:t>
      </w:r>
      <w:proofErr w:type="spellEnd"/>
      <w:r w:rsidRPr="00734ABB">
        <w:t>, “</w:t>
      </w:r>
      <w:r w:rsidRPr="00734ABB">
        <w:rPr>
          <w:i/>
          <w:iCs/>
        </w:rPr>
        <w:t>Incitement to Religious Hatred and the Symbolic’: How Will the Racial and Religious Hatred</w:t>
      </w:r>
      <w:r w:rsidRPr="00734ABB">
        <w:t>,” Liverpool Law Review 28, no. 3 (2007): 349–75.</w:t>
      </w:r>
    </w:p>
  </w:footnote>
  <w:footnote w:id="101">
    <w:p w14:paraId="3F01D313" w14:textId="77777777" w:rsidR="005E47FE" w:rsidRPr="00734ABB" w:rsidRDefault="005E47FE"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102">
    <w:p w14:paraId="440B6308"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Article 20 (2) states that: “(1) Any propaganda for war shall be prohibited by law. (2). Any advocacy of national, racial, or religious hatred that constitutes incitement to discrimination, hostility or violence shall be prohibited by law.” GC No. 22 and Syracuse Principles states, "No limitation referred to in the Covenant shall be applied for any purpose other than for which it has been prescribed."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"States shall declare an offence punishable by law all dissemination of ideas based on racial superiority or hatred, incitement to racial discrimination, as well as all acts of violence or incitement to such acts against any race or group of persons of another </w:t>
      </w:r>
      <w:proofErr w:type="spellStart"/>
      <w:r w:rsidRPr="00734ABB">
        <w:t>color</w:t>
      </w:r>
      <w:proofErr w:type="spellEnd"/>
      <w:r w:rsidRPr="00734ABB">
        <w:t xml:space="preserve"> or ethnic origin, and also the provision of any assistance to racist activities, including the financing thereof." (Stressing added)</w:t>
      </w:r>
    </w:p>
  </w:footnote>
  <w:footnote w:id="103">
    <w:p w14:paraId="03E30FA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Jeroen </w:t>
      </w:r>
      <w:proofErr w:type="spellStart"/>
      <w:r w:rsidRPr="00734ABB">
        <w:t>Temperman</w:t>
      </w:r>
      <w:proofErr w:type="spellEnd"/>
      <w:r w:rsidRPr="00734ABB">
        <w:t>, “Freedom of Expression and Religious Sensitivities in Pluralist Societies: Facing the Challenge of Extreme Speech,” BYU L Rev 3 (2011): 729.</w:t>
      </w:r>
    </w:p>
  </w:footnote>
  <w:footnote w:id="104">
    <w:p w14:paraId="38DC937F" w14:textId="77777777" w:rsidR="005E47FE" w:rsidRPr="00734ABB" w:rsidRDefault="005E47FE" w:rsidP="00734ABB">
      <w:pPr>
        <w:pStyle w:val="FootnoteText"/>
      </w:pPr>
      <w:r w:rsidRPr="00E82028">
        <w:rPr>
          <w:rStyle w:val="FootnoteReference"/>
        </w:rPr>
        <w:footnoteRef/>
      </w:r>
      <w:r w:rsidRPr="00734ABB">
        <w:t xml:space="preserve"> </w:t>
      </w:r>
      <w:r w:rsidRPr="00734ABB">
        <w:tab/>
        <w:t>ECtHR stands for European Court of Human Rights.</w:t>
      </w:r>
    </w:p>
  </w:footnote>
  <w:footnote w:id="105">
    <w:p w14:paraId="0113457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106">
    <w:p w14:paraId="5B5C5692" w14:textId="77777777" w:rsidR="005E47FE" w:rsidRPr="00734ABB" w:rsidRDefault="005E47FE" w:rsidP="00734ABB">
      <w:pPr>
        <w:pStyle w:val="FootnoteText"/>
      </w:pPr>
      <w:r w:rsidRPr="00E82028">
        <w:rPr>
          <w:rStyle w:val="FootnoteReference"/>
        </w:rPr>
        <w:footnoteRef/>
      </w:r>
      <w:r w:rsidRPr="00734ABB">
        <w:t xml:space="preserve"> </w:t>
      </w:r>
      <w:r w:rsidRPr="00734ABB">
        <w:tab/>
        <w:t>Ibid., 14.</w:t>
      </w:r>
    </w:p>
  </w:footnote>
  <w:footnote w:id="107">
    <w:p w14:paraId="0071FA4F"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Jeroen </w:t>
      </w:r>
      <w:proofErr w:type="spellStart"/>
      <w:r w:rsidRPr="00734ABB">
        <w:t>Temperman</w:t>
      </w:r>
      <w:proofErr w:type="spellEnd"/>
      <w:r w:rsidRPr="00734ABB">
        <w:t xml:space="preserve">, Ibid., 735-736; Dmitry </w:t>
      </w:r>
      <w:proofErr w:type="spellStart"/>
      <w:r w:rsidRPr="00734ABB">
        <w:t>Kuznetsov</w:t>
      </w:r>
      <w:proofErr w:type="spellEnd"/>
      <w:r w:rsidRPr="00734ABB">
        <w:t>, “</w:t>
      </w:r>
      <w:r w:rsidRPr="00734ABB">
        <w:rPr>
          <w:i/>
          <w:iCs/>
        </w:rPr>
        <w:t>Freedoms Collide: Freedom of Expression and Freedom of Religion in Russia in Comparative Perspective</w:t>
      </w:r>
      <w:r w:rsidRPr="00734ABB">
        <w:t>,” Russian Law Journal 2, no. 2 (February 17, 2015): 75, https://doi.org/10.17589/2309-8678-2014-2-2-75-100.</w:t>
      </w:r>
    </w:p>
  </w:footnote>
  <w:footnote w:id="108">
    <w:p w14:paraId="2F9C4A6B"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Amy Shepherd, “Extremism, Free Speech and the Rule of Law: Evaluating the Compliance of Legislation Restricting Extremist Expressions with Article 19 ICCPR,” </w:t>
      </w:r>
      <w:r w:rsidRPr="00734ABB">
        <w:rPr>
          <w:i/>
          <w:iCs/>
        </w:rPr>
        <w:t>Utrecht Journal of International and European Law</w:t>
      </w:r>
      <w:r w:rsidRPr="00734ABB">
        <w:t xml:space="preserve"> 33, no. 85 (August 31, 2017): 62–83, https://doi.org/10.5334/ujiel.405.</w:t>
      </w:r>
    </w:p>
  </w:footnote>
  <w:footnote w:id="109">
    <w:p w14:paraId="19DFBAAC"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0">
    <w:p w14:paraId="3709289F"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Heiner </w:t>
      </w:r>
      <w:proofErr w:type="spellStart"/>
      <w:r w:rsidRPr="00734ABB">
        <w:t>Bielefeldt</w:t>
      </w:r>
      <w:proofErr w:type="spellEnd"/>
      <w:r w:rsidRPr="00734ABB">
        <w:t>, Ibid., 23.</w:t>
      </w:r>
    </w:p>
  </w:footnote>
  <w:footnote w:id="111">
    <w:p w14:paraId="75682C9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Stijn Smet, “Freedom of Expression and the Right to Reputation: Human Rights in Conflict,” </w:t>
      </w:r>
      <w:r w:rsidRPr="00734ABB">
        <w:rPr>
          <w:i/>
          <w:iCs/>
        </w:rPr>
        <w:t>American University International Law Review</w:t>
      </w:r>
      <w:r w:rsidRPr="00734ABB">
        <w:t xml:space="preserve"> 26, no. 1 (2010): 183–236.</w:t>
      </w:r>
    </w:p>
  </w:footnote>
  <w:footnote w:id="112">
    <w:p w14:paraId="3882C63D" w14:textId="77777777" w:rsidR="005E47FE" w:rsidRPr="00734ABB" w:rsidRDefault="005E47FE" w:rsidP="00734ABB">
      <w:pPr>
        <w:pStyle w:val="FootnoteText"/>
      </w:pPr>
      <w:r w:rsidRPr="00E82028">
        <w:rPr>
          <w:rStyle w:val="FootnoteReference"/>
        </w:rPr>
        <w:footnoteRef/>
      </w:r>
      <w:r w:rsidRPr="00734ABB">
        <w:t xml:space="preserve"> </w:t>
      </w:r>
      <w:r w:rsidRPr="00734ABB">
        <w:tab/>
        <w:t>Julie Fraser, Ibid.</w:t>
      </w:r>
    </w:p>
  </w:footnote>
  <w:footnote w:id="113">
    <w:p w14:paraId="0BFBECE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Julie Frances </w:t>
      </w:r>
      <w:proofErr w:type="spellStart"/>
      <w:r w:rsidRPr="00734ABB">
        <w:t>Debeljak</w:t>
      </w:r>
      <w:proofErr w:type="spellEnd"/>
      <w:r w:rsidRPr="00734ABB">
        <w:t xml:space="preserve">, “Balancing Rights in a Democracy: The Problems with Limitations and Overrides of Rights under the Victorian Charter of Human Rights and Responsibilities Act 2006,” </w:t>
      </w:r>
      <w:r w:rsidRPr="00734ABB">
        <w:rPr>
          <w:i/>
          <w:iCs/>
        </w:rPr>
        <w:t>Melbourne University Law Review</w:t>
      </w:r>
      <w:r w:rsidRPr="00734ABB">
        <w:t xml:space="preserve"> 32, no. 2 (2008): 422–69.; Cole Durham, Ibid.</w:t>
      </w:r>
    </w:p>
  </w:footnote>
  <w:footnote w:id="114">
    <w:p w14:paraId="5ABC0C1E"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 (Stressing added)</w:t>
      </w:r>
    </w:p>
  </w:footnote>
  <w:footnote w:id="115">
    <w:p w14:paraId="7B29CF8F"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116">
    <w:p w14:paraId="0E0C9A09"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117">
    <w:p w14:paraId="63574D43"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w:t>
      </w:r>
      <w:r w:rsidRPr="00734ABB">
        <w:rPr>
          <w:i/>
          <w:iCs/>
        </w:rPr>
        <w:t>Universalization of Democratic Constitutionalism and The Work of Constitutional Courts Today</w:t>
      </w:r>
      <w:r w:rsidRPr="00734ABB">
        <w:t>,” Constitutional Review 1, no. 2 (March 28, 2016): 1, https://doi.org/10.31078/consrev121.</w:t>
      </w:r>
    </w:p>
  </w:footnote>
  <w:footnote w:id="118">
    <w:p w14:paraId="480AB7A9"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Timothy Lindsey and Helen </w:t>
      </w:r>
      <w:proofErr w:type="spellStart"/>
      <w:r w:rsidRPr="00734ABB">
        <w:t>Pausacker</w:t>
      </w:r>
      <w:proofErr w:type="spellEnd"/>
      <w:r w:rsidRPr="00734ABB">
        <w:t>, eds., Religion, Law and Intolerance in Indonesia, First issued in paperback, Routledge Law in Asia 15 (London New York: Routledge, Taylor &amp; Francis Group, 2017).</w:t>
      </w:r>
    </w:p>
  </w:footnote>
  <w:footnote w:id="119">
    <w:p w14:paraId="2A4653AD"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Temperman</w:t>
      </w:r>
      <w:proofErr w:type="spellEnd"/>
      <w:r w:rsidRPr="00734ABB">
        <w:t>, “Freedom of Expression and Religious Sensitivities in Pluralist Societies: Facing the Challenge of Extreme Speech.”</w:t>
      </w:r>
    </w:p>
  </w:footnote>
  <w:footnote w:id="120">
    <w:p w14:paraId="2B2AB799" w14:textId="77777777" w:rsidR="005E47FE" w:rsidRPr="00734ABB" w:rsidRDefault="005E47FE"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121">
    <w:p w14:paraId="36685085"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Melissa A. Crouch, “Law and Religion in Indonesia: The Constitutional Court and the Blasphemy Law,” </w:t>
      </w:r>
      <w:r w:rsidRPr="00734ABB">
        <w:rPr>
          <w:i/>
          <w:iCs/>
        </w:rPr>
        <w:t>Asian Journal of Comparative Law</w:t>
      </w:r>
      <w:r w:rsidRPr="00734ABB">
        <w:t xml:space="preserve"> 7, no. 1 (January 29, 2012), https://doi.org/10.1515/1932-0205.1391</w:t>
      </w:r>
    </w:p>
  </w:footnote>
  <w:footnote w:id="122">
    <w:p w14:paraId="459FEA1B"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304.</w:t>
      </w:r>
    </w:p>
  </w:footnote>
  <w:footnote w:id="123">
    <w:p w14:paraId="104EC031"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304.</w:t>
      </w:r>
    </w:p>
  </w:footnote>
  <w:footnote w:id="124">
    <w:p w14:paraId="728B8907" w14:textId="77777777" w:rsidR="005E47FE" w:rsidRPr="00734ABB" w:rsidRDefault="005E47FE" w:rsidP="00734ABB">
      <w:pPr>
        <w:pStyle w:val="FootnoteText"/>
      </w:pPr>
      <w:r w:rsidRPr="00E82028">
        <w:rPr>
          <w:rStyle w:val="FootnoteReference"/>
        </w:rPr>
        <w:footnoteRef/>
      </w:r>
      <w:r w:rsidRPr="00734ABB">
        <w:t xml:space="preserve"> </w:t>
      </w:r>
      <w:r w:rsidRPr="00734ABB">
        <w:tab/>
        <w:t>Andreas, “Indonesia to Expand Abusive Blasphemy Law.”</w:t>
      </w:r>
    </w:p>
  </w:footnote>
  <w:footnote w:id="125">
    <w:p w14:paraId="05F9084B" w14:textId="77777777" w:rsidR="005E47FE" w:rsidRPr="00734ABB" w:rsidRDefault="005E47FE" w:rsidP="00734ABB">
      <w:pPr>
        <w:pStyle w:val="FootnoteText"/>
      </w:pPr>
      <w:r w:rsidRPr="00E82028">
        <w:rPr>
          <w:rStyle w:val="FootnoteReference"/>
        </w:rPr>
        <w:footnoteRef/>
      </w:r>
      <w:r w:rsidRPr="00734ABB">
        <w:t xml:space="preserve"> </w:t>
      </w:r>
      <w:r w:rsidRPr="00734ABB">
        <w:tab/>
        <w:t>Cole Durham, Ibid.</w:t>
      </w:r>
    </w:p>
  </w:footnote>
  <w:footnote w:id="126">
    <w:p w14:paraId="27FBBC5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127">
    <w:p w14:paraId="31B1406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police have issued a Cessation of Investigation Order (SP3) on the alleged blasphemy case by </w:t>
      </w:r>
      <w:proofErr w:type="spellStart"/>
      <w:r w:rsidRPr="00734ABB">
        <w:t>Sukmawati</w:t>
      </w:r>
      <w:proofErr w:type="spellEnd"/>
      <w:r w:rsidRPr="00734ABB">
        <w:t xml:space="preserve"> </w:t>
      </w:r>
      <w:proofErr w:type="spellStart"/>
      <w:r w:rsidRPr="00734ABB">
        <w:t>Soekarnoputri</w:t>
      </w:r>
      <w:proofErr w:type="spellEnd"/>
      <w:r w:rsidRPr="00734ABB">
        <w:t xml:space="preserve">, a daughter of the first former President of Indonesia because there was insufficient evidence to say blasphemy even though the reporters also postulated their religious feelings being injured. (See Karina M. </w:t>
      </w:r>
      <w:proofErr w:type="spellStart"/>
      <w:r w:rsidRPr="00734ABB">
        <w:t>Tehusijarana</w:t>
      </w:r>
      <w:proofErr w:type="spellEnd"/>
      <w:r w:rsidRPr="00734ABB">
        <w:t xml:space="preserve">, “Police End Probe into Blasphemy Allegations against </w:t>
      </w:r>
      <w:proofErr w:type="spellStart"/>
      <w:r w:rsidRPr="00734ABB">
        <w:t>Sukmawati</w:t>
      </w:r>
      <w:proofErr w:type="spellEnd"/>
      <w:r w:rsidRPr="00734ABB">
        <w:t>,” The Jakarta Post, June 2018, https://www.thejakartapost.com/news/2018/06/17/police-end-probe-into-blasphemy-allegations-against-sukmawati.html.).</w:t>
      </w:r>
    </w:p>
  </w:footnote>
  <w:footnote w:id="128">
    <w:p w14:paraId="6728845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J. </w:t>
      </w:r>
      <w:proofErr w:type="spellStart"/>
      <w:r w:rsidRPr="00734ABB">
        <w:t>Arato</w:t>
      </w:r>
      <w:proofErr w:type="spellEnd"/>
      <w:r w:rsidRPr="00734ABB">
        <w:t>, “Constitutionality and Constitutionalism beyond the State: Two Perspectives on the Material Constitution of the United Nations,” International Journal of Constitutional Law 10, no. 3 (July 1, 2012): 627–59, https://doi.org/10.1093/icon/mor079.</w:t>
      </w:r>
    </w:p>
  </w:footnote>
  <w:footnote w:id="129">
    <w:p w14:paraId="3ACC607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0">
    <w:p w14:paraId="1B35302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Jimly</w:t>
      </w:r>
      <w:proofErr w:type="spellEnd"/>
      <w:r w:rsidRPr="00734ABB">
        <w:t xml:space="preserve"> </w:t>
      </w:r>
      <w:proofErr w:type="spellStart"/>
      <w:r w:rsidRPr="00734ABB">
        <w:t>Asshidiqie</w:t>
      </w:r>
      <w:proofErr w:type="spellEnd"/>
      <w:r w:rsidRPr="00734ABB">
        <w:t xml:space="preserve">, “Constitutional Adjudication and Democracy,” ibid. See also Julian </w:t>
      </w:r>
      <w:proofErr w:type="spellStart"/>
      <w:r w:rsidRPr="00734ABB">
        <w:t>Arato</w:t>
      </w:r>
      <w:proofErr w:type="spellEnd"/>
      <w:r w:rsidRPr="00734ABB">
        <w:t>,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1">
    <w:p w14:paraId="3F87BB40"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Jimly</w:t>
      </w:r>
      <w:proofErr w:type="spellEnd"/>
      <w:r w:rsidRPr="00734ABB">
        <w:t>, Ibid. 1-2.</w:t>
      </w:r>
    </w:p>
  </w:footnote>
  <w:footnote w:id="132">
    <w:p w14:paraId="7FBCFE7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Louis </w:t>
      </w:r>
      <w:proofErr w:type="spellStart"/>
      <w:r w:rsidRPr="00734ABB">
        <w:t>Henkin</w:t>
      </w:r>
      <w:proofErr w:type="spellEnd"/>
      <w:r w:rsidRPr="00734ABB">
        <w:t>, ed., Human Rights, 2nd ed, University Casebook Series (New York, NY: Thomson Reuters/Foundation Press, 2009)</w:t>
      </w:r>
    </w:p>
  </w:footnote>
  <w:footnote w:id="133">
    <w:p w14:paraId="2524EF47"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Luthfi</w:t>
      </w:r>
      <w:proofErr w:type="spellEnd"/>
      <w:r w:rsidRPr="00734ABB">
        <w:t xml:space="preserve"> </w:t>
      </w:r>
      <w:proofErr w:type="spellStart"/>
      <w:r w:rsidRPr="00734ABB">
        <w:t>Widagdo</w:t>
      </w:r>
      <w:proofErr w:type="spellEnd"/>
      <w:r w:rsidRPr="00734ABB">
        <w:t xml:space="preserve"> </w:t>
      </w:r>
      <w:proofErr w:type="spellStart"/>
      <w:r w:rsidRPr="00734ABB">
        <w:t>Eddyono</w:t>
      </w:r>
      <w:proofErr w:type="spellEnd"/>
      <w:r w:rsidRPr="00734ABB">
        <w:t>, “</w:t>
      </w:r>
      <w:r w:rsidRPr="00734ABB">
        <w:rPr>
          <w:i/>
          <w:iCs/>
        </w:rPr>
        <w:t>The First Ten Years of The Constitutional Court of Indonesia: The Establishment of The Principle of Equality and The Prohibition of Discrimination</w:t>
      </w:r>
      <w:r w:rsidRPr="00734ABB">
        <w:t>,” Constitutional Review 1, no. 2 (2016): 119–46.</w:t>
      </w:r>
    </w:p>
  </w:footnote>
  <w:footnote w:id="134">
    <w:p w14:paraId="44A36AB3"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Decision Number 97/PUU-XIV/ 2016, 53.</w:t>
      </w:r>
    </w:p>
  </w:footnote>
  <w:footnote w:id="135">
    <w:p w14:paraId="2055A84E" w14:textId="77777777" w:rsidR="005E47FE" w:rsidRPr="00734ABB" w:rsidRDefault="005E47FE" w:rsidP="00734ABB">
      <w:pPr>
        <w:pStyle w:val="FootnoteText"/>
      </w:pPr>
      <w:r w:rsidRPr="00E82028">
        <w:rPr>
          <w:rStyle w:val="FootnoteReference"/>
        </w:rPr>
        <w:footnoteRef/>
      </w:r>
      <w:r w:rsidRPr="00734ABB">
        <w:t xml:space="preserve"> </w:t>
      </w:r>
      <w:r w:rsidRPr="00734ABB">
        <w:tab/>
        <w:t>Ibid., 277-279; 288.</w:t>
      </w:r>
    </w:p>
  </w:footnote>
  <w:footnote w:id="136">
    <w:p w14:paraId="00F9841B"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Decision Number 140/ PUU/2010, p.294.</w:t>
      </w:r>
    </w:p>
  </w:footnote>
  <w:footnote w:id="137">
    <w:p w14:paraId="2DDC98A3"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138">
    <w:p w14:paraId="36AC903B"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“corrected” the 1999 UNHRC Resolution on Defamation of Religion by putting the rights of individuals at the </w:t>
      </w:r>
      <w:proofErr w:type="spellStart"/>
      <w:r w:rsidRPr="00734ABB">
        <w:t>center</w:t>
      </w:r>
      <w:proofErr w:type="spellEnd"/>
      <w:r w:rsidRPr="00734ABB">
        <w:t xml:space="preserve"> of the protection regime.</w:t>
      </w:r>
    </w:p>
  </w:footnote>
  <w:footnote w:id="139">
    <w:p w14:paraId="123FE0F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Freedom House. 2010. </w:t>
      </w:r>
      <w:r w:rsidRPr="00734ABB">
        <w:rPr>
          <w:i/>
          <w:iCs/>
        </w:rPr>
        <w:t>Policing Belief: The Impact of Blasphemy Laws on Human Rights.</w:t>
      </w:r>
    </w:p>
  </w:footnote>
  <w:footnote w:id="140">
    <w:p w14:paraId="632788C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Cohen, David. 2018. </w:t>
      </w:r>
      <w:r w:rsidRPr="00734ABB">
        <w:rPr>
          <w:i/>
          <w:iCs/>
        </w:rPr>
        <w:t>Interpretations of Article 156a of the Indonesian Criminal Code on Blasphemy and Religious Defamation (A Legal and Human Rights Analysis</w:t>
      </w:r>
      <w:r w:rsidRPr="00734ABB">
        <w:t>). Jakarta: Indonesian Institute for the Independent Judiciary.</w:t>
      </w:r>
    </w:p>
  </w:footnote>
  <w:footnote w:id="141">
    <w:p w14:paraId="2AF5195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Crouch, Melissa. 2012. “Law and Religion in Indonesia: The Constitutional Court and the Blasphemy Law.” </w:t>
      </w:r>
      <w:r w:rsidRPr="00734ABB">
        <w:rPr>
          <w:i/>
          <w:iCs/>
        </w:rPr>
        <w:t>Asian Journal of Comparative Law</w:t>
      </w:r>
      <w:r w:rsidRPr="00734ABB">
        <w:t xml:space="preserve"> 7: 1–46.10.1017/S2194607800000582</w:t>
      </w:r>
    </w:p>
  </w:footnote>
  <w:footnote w:id="142">
    <w:p w14:paraId="57A22188"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Fiss</w:t>
      </w:r>
      <w:proofErr w:type="spellEnd"/>
      <w:r w:rsidRPr="00734ABB">
        <w:t xml:space="preserve">, Joelle, and Kestenbaum, Jocelyn G. 2017. </w:t>
      </w:r>
      <w:r w:rsidRPr="00734ABB">
        <w:rPr>
          <w:i/>
          <w:iCs/>
        </w:rPr>
        <w:t>Respecting Rights? Measuring the World's Blasphemy Laws.</w:t>
      </w:r>
      <w:r w:rsidRPr="00734ABB">
        <w:t xml:space="preserve"> U.S. Commission on International Religious Freedom.</w:t>
      </w:r>
    </w:p>
  </w:footnote>
  <w:footnote w:id="143">
    <w:p w14:paraId="6E5A1F98"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A’yun</w:t>
      </w:r>
      <w:proofErr w:type="spellEnd"/>
      <w:r w:rsidRPr="00734ABB">
        <w:t>, Q. (2020). https://melbourneasiareview.edu.au/politicising-blasphemy-in-indonesia-how-unholy-alliances-are-established/?print=pdf</w:t>
      </w:r>
    </w:p>
  </w:footnote>
  <w:footnote w:id="144">
    <w:p w14:paraId="0E26CC77" w14:textId="1C187745" w:rsidR="005E47FE" w:rsidRPr="00734ABB" w:rsidRDefault="005E47FE" w:rsidP="00734ABB">
      <w:pPr>
        <w:pStyle w:val="FootnoteText"/>
      </w:pPr>
      <w:r w:rsidRPr="00E82028">
        <w:rPr>
          <w:rStyle w:val="FootnoteReference"/>
        </w:rPr>
        <w:footnoteRef/>
      </w:r>
      <w:r w:rsidRPr="00734ABB">
        <w:t xml:space="preserve"> </w:t>
      </w:r>
      <w:r w:rsidRPr="00734ABB">
        <w:tab/>
        <w:t>Tyson, A. (2021). Blasphemy and Judicial Legitimacy in Indonesia. Politics and Religion, 14 (1), 182-205. Doi:10.1017/S1755048319000427. p.2. Accessed through https://core.ac.uk/download/pdf/237068004.pdf</w:t>
      </w:r>
    </w:p>
  </w:footnote>
  <w:footnote w:id="145">
    <w:p w14:paraId="650545E3" w14:textId="081629D6"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Sihombing</w:t>
      </w:r>
      <w:proofErr w:type="spellEnd"/>
      <w:r w:rsidRPr="00734ABB">
        <w:t xml:space="preserve">, </w:t>
      </w:r>
      <w:proofErr w:type="spellStart"/>
      <w:r w:rsidRPr="00734ABB">
        <w:t>Uli</w:t>
      </w:r>
      <w:proofErr w:type="spellEnd"/>
      <w:r w:rsidRPr="00734ABB">
        <w:t xml:space="preserve"> </w:t>
      </w:r>
      <w:proofErr w:type="spellStart"/>
      <w:r w:rsidRPr="00734ABB">
        <w:t>Parulian</w:t>
      </w:r>
      <w:proofErr w:type="spellEnd"/>
      <w:r w:rsidRPr="00734ABB">
        <w:t xml:space="preserve">, </w:t>
      </w:r>
      <w:proofErr w:type="spellStart"/>
      <w:r w:rsidRPr="00734ABB">
        <w:t>Pultoni</w:t>
      </w:r>
      <w:proofErr w:type="spellEnd"/>
      <w:r w:rsidRPr="00734ABB">
        <w:t xml:space="preserve"> Siti Aminah, and Muhammad </w:t>
      </w:r>
      <w:proofErr w:type="spellStart"/>
      <w:r w:rsidRPr="00734ABB">
        <w:t>Khoirul</w:t>
      </w:r>
      <w:proofErr w:type="spellEnd"/>
      <w:r w:rsidRPr="00734ABB">
        <w:t xml:space="preserve"> </w:t>
      </w:r>
      <w:proofErr w:type="spellStart"/>
      <w:r w:rsidRPr="00734ABB">
        <w:t>Roziqin</w:t>
      </w:r>
      <w:proofErr w:type="spellEnd"/>
      <w:r w:rsidRPr="00734ABB">
        <w:t xml:space="preserve">. 2012. </w:t>
      </w:r>
      <w:proofErr w:type="spellStart"/>
      <w:r w:rsidRPr="00734ABB">
        <w:t>Ketidakadilan</w:t>
      </w:r>
      <w:proofErr w:type="spellEnd"/>
      <w:r w:rsidRPr="00734ABB">
        <w:t xml:space="preserve"> </w:t>
      </w:r>
      <w:proofErr w:type="spellStart"/>
      <w:r w:rsidRPr="00734ABB">
        <w:t>Dalam</w:t>
      </w:r>
      <w:proofErr w:type="spellEnd"/>
      <w:r w:rsidRPr="00734ABB">
        <w:t xml:space="preserve"> </w:t>
      </w:r>
      <w:proofErr w:type="spellStart"/>
      <w:r w:rsidRPr="00734ABB">
        <w:t>Beriman</w:t>
      </w:r>
      <w:proofErr w:type="spellEnd"/>
      <w:r w:rsidRPr="00734ABB">
        <w:t xml:space="preserve">: Hasil Monitoring </w:t>
      </w:r>
      <w:proofErr w:type="spellStart"/>
      <w:r w:rsidRPr="00734ABB">
        <w:t>Kasus-Kasus</w:t>
      </w:r>
      <w:proofErr w:type="spellEnd"/>
      <w:r w:rsidRPr="00734ABB">
        <w:t xml:space="preserve"> </w:t>
      </w:r>
      <w:proofErr w:type="spellStart"/>
      <w:r w:rsidRPr="00734ABB">
        <w:t>Penodaan</w:t>
      </w:r>
      <w:proofErr w:type="spellEnd"/>
      <w:r w:rsidRPr="00734ABB">
        <w:t xml:space="preserve"> Agama dan </w:t>
      </w:r>
      <w:proofErr w:type="spellStart"/>
      <w:r w:rsidRPr="00734ABB">
        <w:t>Ujaran</w:t>
      </w:r>
      <w:proofErr w:type="spellEnd"/>
      <w:r w:rsidRPr="00734ABB">
        <w:t xml:space="preserve"> </w:t>
      </w:r>
      <w:proofErr w:type="spellStart"/>
      <w:r w:rsidRPr="00734ABB">
        <w:t>Kebencian</w:t>
      </w:r>
      <w:proofErr w:type="spellEnd"/>
      <w:r w:rsidRPr="00734ABB">
        <w:t xml:space="preserve"> </w:t>
      </w:r>
      <w:proofErr w:type="spellStart"/>
      <w:r w:rsidRPr="00734ABB">
        <w:t>atas</w:t>
      </w:r>
      <w:proofErr w:type="spellEnd"/>
      <w:r w:rsidRPr="00734ABB">
        <w:t xml:space="preserve"> Dasar Agama di Indonesia [The Godly Injustice: The Results of Monitoring Cases of Blasphemy and Religious Hate Speech in Indonesia]. Jakarta: The Indonesian Legal Resources Centre.</w:t>
      </w:r>
    </w:p>
  </w:footnote>
  <w:footnote w:id="146">
    <w:p w14:paraId="5B0A86D9" w14:textId="1C764E84" w:rsidR="005E47FE" w:rsidRPr="00734ABB" w:rsidRDefault="005E47FE" w:rsidP="00734ABB">
      <w:pPr>
        <w:pStyle w:val="FootnoteText"/>
      </w:pPr>
      <w:r w:rsidRPr="00E82028">
        <w:rPr>
          <w:rStyle w:val="FootnoteReference"/>
        </w:rPr>
        <w:footnoteRef/>
      </w:r>
      <w:r w:rsidRPr="00734ABB">
        <w:t xml:space="preserve"> </w:t>
      </w:r>
      <w:r w:rsidRPr="00734ABB">
        <w:tab/>
        <w:t xml:space="preserve">Aminah, Siti, and Muhammad </w:t>
      </w:r>
      <w:proofErr w:type="spellStart"/>
      <w:r w:rsidRPr="00734ABB">
        <w:t>Khoirur</w:t>
      </w:r>
      <w:proofErr w:type="spellEnd"/>
      <w:r w:rsidRPr="00734ABB">
        <w:t xml:space="preserve">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w:t>
      </w:r>
      <w:proofErr w:type="spellEnd"/>
      <w:r w:rsidRPr="00734ABB">
        <w:t xml:space="preserve"> </w:t>
      </w:r>
      <w:proofErr w:type="spellStart"/>
      <w:r w:rsidRPr="00734ABB">
        <w:t>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w:t>
      </w:r>
      <w:proofErr w:type="spellStart"/>
      <w:r w:rsidRPr="00734ABB">
        <w:t>Jurnal</w:t>
      </w:r>
      <w:proofErr w:type="spellEnd"/>
      <w:r w:rsidRPr="00734ABB">
        <w:t xml:space="preserve"> </w:t>
      </w:r>
      <w:proofErr w:type="spellStart"/>
      <w:r w:rsidRPr="00734ABB">
        <w:t>Keadlian</w:t>
      </w:r>
      <w:proofErr w:type="spellEnd"/>
      <w:r w:rsidRPr="00734ABB">
        <w:t xml:space="preserve"> Sosial 5: 25–59.</w:t>
      </w:r>
    </w:p>
  </w:footnote>
  <w:footnote w:id="147">
    <w:p w14:paraId="59F897CA" w14:textId="553A3C43"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Prayoga</w:t>
      </w:r>
      <w:proofErr w:type="spellEnd"/>
      <w:r w:rsidRPr="00734ABB">
        <w:t xml:space="preserve">, </w:t>
      </w:r>
      <w:proofErr w:type="spellStart"/>
      <w:r w:rsidRPr="00734ABB">
        <w:t>Andhika</w:t>
      </w:r>
      <w:proofErr w:type="spellEnd"/>
      <w:r w:rsidRPr="00734ABB">
        <w:t xml:space="preserve">. 2015. “Breakfast Jurisprudence: </w:t>
      </w:r>
      <w:proofErr w:type="spellStart"/>
      <w:r w:rsidRPr="00734ABB">
        <w:t>Bagaimana</w:t>
      </w:r>
      <w:proofErr w:type="spellEnd"/>
      <w:r w:rsidRPr="00734ABB">
        <w:t xml:space="preserve"> Agama </w:t>
      </w:r>
      <w:proofErr w:type="spellStart"/>
      <w:r w:rsidRPr="00734ABB">
        <w:t>Dapat</w:t>
      </w:r>
      <w:proofErr w:type="spellEnd"/>
      <w:r w:rsidRPr="00734ABB">
        <w:t xml:space="preserve"> </w:t>
      </w:r>
      <w:proofErr w:type="spellStart"/>
      <w:r w:rsidRPr="00734ABB">
        <w:t>Memengaruhi</w:t>
      </w:r>
      <w:proofErr w:type="spellEnd"/>
      <w:r w:rsidRPr="00734ABB">
        <w:t xml:space="preserve"> Hakim </w:t>
      </w:r>
      <w:proofErr w:type="spellStart"/>
      <w:r w:rsidRPr="00734ABB">
        <w:t>Dalam</w:t>
      </w:r>
      <w:proofErr w:type="spellEnd"/>
      <w:r w:rsidRPr="00734ABB">
        <w:t xml:space="preserve"> </w:t>
      </w:r>
      <w:proofErr w:type="spellStart"/>
      <w:r w:rsidRPr="00734ABB">
        <w:t>Memutus</w:t>
      </w:r>
      <w:proofErr w:type="spellEnd"/>
      <w:r w:rsidRPr="00734ABB">
        <w:t xml:space="preserve"> </w:t>
      </w:r>
      <w:proofErr w:type="spellStart"/>
      <w:r w:rsidRPr="00734ABB">
        <w:t>Perkara</w:t>
      </w:r>
      <w:proofErr w:type="spellEnd"/>
      <w:r w:rsidRPr="00734ABB">
        <w:t xml:space="preserve"> </w:t>
      </w:r>
      <w:proofErr w:type="spellStart"/>
      <w:r w:rsidRPr="00734ABB">
        <w:t>Berdimensi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 xml:space="preserve"> dan </w:t>
      </w:r>
      <w:proofErr w:type="spellStart"/>
      <w:r w:rsidRPr="00734ABB">
        <w:t>Berkeyakinan</w:t>
      </w:r>
      <w:proofErr w:type="spellEnd"/>
      <w:r w:rsidRPr="00734ABB">
        <w:t xml:space="preserve"> [Breakfast Jurisprudence: How Religion Influences the Decisions of Judges in Cases with Religious and Faith Dimensions].” </w:t>
      </w:r>
      <w:proofErr w:type="spellStart"/>
      <w:r w:rsidRPr="00734ABB">
        <w:t>Jurnal</w:t>
      </w:r>
      <w:proofErr w:type="spellEnd"/>
      <w:r w:rsidRPr="00734ABB">
        <w:t xml:space="preserve"> </w:t>
      </w:r>
      <w:proofErr w:type="spellStart"/>
      <w:r w:rsidRPr="00734ABB">
        <w:t>Keadilan</w:t>
      </w:r>
      <w:proofErr w:type="spellEnd"/>
      <w:r w:rsidRPr="00734ABB">
        <w:t xml:space="preserve"> Sosial 5: 1–11.</w:t>
      </w:r>
    </w:p>
  </w:footnote>
  <w:footnote w:id="148">
    <w:p w14:paraId="2CB047B2" w14:textId="28899019"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Halili</w:t>
      </w:r>
      <w:proofErr w:type="spellEnd"/>
      <w:r w:rsidRPr="00734ABB">
        <w:t xml:space="preserve">. 2016. </w:t>
      </w:r>
      <w:proofErr w:type="spellStart"/>
      <w:r w:rsidRPr="00734ABB">
        <w:t>Supremasi</w:t>
      </w:r>
      <w:proofErr w:type="spellEnd"/>
      <w:r w:rsidRPr="00734ABB">
        <w:t xml:space="preserve"> </w:t>
      </w:r>
      <w:proofErr w:type="spellStart"/>
      <w:r w:rsidRPr="00734ABB">
        <w:t>Intoleransi</w:t>
      </w:r>
      <w:proofErr w:type="spellEnd"/>
      <w:r w:rsidRPr="00734ABB">
        <w:t xml:space="preserve">: </w:t>
      </w:r>
      <w:proofErr w:type="spellStart"/>
      <w:r w:rsidRPr="00734ABB">
        <w:t>Kondisi</w:t>
      </w:r>
      <w:proofErr w:type="spellEnd"/>
      <w:r w:rsidRPr="00734ABB">
        <w:t xml:space="preserve"> </w:t>
      </w:r>
      <w:proofErr w:type="spellStart"/>
      <w:r w:rsidRPr="00734ABB">
        <w:t>Kebebasan</w:t>
      </w:r>
      <w:proofErr w:type="spellEnd"/>
      <w:r w:rsidRPr="00734ABB">
        <w:t xml:space="preserve"> </w:t>
      </w:r>
      <w:proofErr w:type="spellStart"/>
      <w:r w:rsidRPr="00734ABB">
        <w:t>Beragama</w:t>
      </w:r>
      <w:proofErr w:type="spellEnd"/>
      <w:r w:rsidRPr="00734ABB">
        <w:t>/</w:t>
      </w:r>
      <w:proofErr w:type="spellStart"/>
      <w:r w:rsidRPr="00734ABB">
        <w:t>Berkeyakinan</w:t>
      </w:r>
      <w:proofErr w:type="spellEnd"/>
      <w:r w:rsidRPr="00734ABB">
        <w:t xml:space="preserve"> dan </w:t>
      </w:r>
      <w:proofErr w:type="spellStart"/>
      <w:r w:rsidRPr="00734ABB">
        <w:t>Minoritas</w:t>
      </w:r>
      <w:proofErr w:type="spellEnd"/>
      <w:r w:rsidRPr="00734ABB">
        <w:t xml:space="preserve"> </w:t>
      </w:r>
      <w:proofErr w:type="spellStart"/>
      <w:r w:rsidRPr="00734ABB">
        <w:t>Keagamaan</w:t>
      </w:r>
      <w:proofErr w:type="spellEnd"/>
      <w:r w:rsidRPr="00734ABB">
        <w:t xml:space="preserve"> di Indonesia 2016 [Supreme Intolerance: The State of Freedom of Religion/Faith and Religious Minorities in Indonesia 2016]. Jakarta: Pustaka Masyarakat Setara.</w:t>
      </w:r>
    </w:p>
  </w:footnote>
  <w:footnote w:id="149">
    <w:p w14:paraId="50280172" w14:textId="457159A9" w:rsidR="005E47FE" w:rsidRPr="00734ABB" w:rsidRDefault="005E47FE" w:rsidP="00734ABB">
      <w:pPr>
        <w:pStyle w:val="FootnoteText"/>
      </w:pPr>
      <w:r w:rsidRPr="00E82028">
        <w:rPr>
          <w:rStyle w:val="FootnoteReference"/>
        </w:rPr>
        <w:footnoteRef/>
      </w:r>
      <w:r w:rsidRPr="00734ABB">
        <w:t xml:space="preserve"> </w:t>
      </w:r>
      <w:r w:rsidRPr="00734ABB">
        <w:tab/>
        <w:t>Cohen, David. 2018. Interpretations of Article 156a of the Indonesian Criminal Code on Blasphemy and Religious Defamation (A Legal and Human Rights Analysis). Jakarta: Indonesian Institute for the Independent Judiciary.</w:t>
      </w:r>
    </w:p>
  </w:footnote>
  <w:footnote w:id="150">
    <w:p w14:paraId="0A0E7B5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Paul Marshall is a Senior fellow of </w:t>
      </w:r>
      <w:proofErr w:type="spellStart"/>
      <w:r w:rsidRPr="00734ABB">
        <w:t>Center</w:t>
      </w:r>
      <w:proofErr w:type="spellEnd"/>
      <w:r w:rsidRPr="00734ABB">
        <w:t xml:space="preserve"> for Religious Freedom of Religious Freedom Institute. See Marshall, P (2018). Politicizing Religion. Hudson Institute. Accessed through https://www.hudson.org/research/14598-politicizing-religion</w:t>
      </w:r>
    </w:p>
  </w:footnote>
  <w:footnote w:id="151">
    <w:p w14:paraId="7C754353" w14:textId="77777777" w:rsidR="005E47FE" w:rsidRPr="00734ABB" w:rsidRDefault="005E47FE" w:rsidP="00734ABB">
      <w:pPr>
        <w:pStyle w:val="FootnoteText"/>
      </w:pPr>
      <w:r w:rsidRPr="00E82028">
        <w:rPr>
          <w:rStyle w:val="FootnoteReference"/>
        </w:rPr>
        <w:footnoteRef/>
      </w:r>
      <w:r w:rsidRPr="00734ABB">
        <w:t xml:space="preserve"> </w:t>
      </w:r>
      <w:r w:rsidRPr="00734ABB">
        <w:tab/>
        <w:t>George, C. (2016). Hate Spin: The Manufacture of Religious Offence and its Threat to Democracy. Cambridge, Mass.: MIT Press.</w:t>
      </w:r>
    </w:p>
  </w:footnote>
  <w:footnote w:id="152">
    <w:p w14:paraId="00883E4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Aminah, Siti, and </w:t>
      </w:r>
      <w:proofErr w:type="spellStart"/>
      <w:r w:rsidRPr="00734ABB">
        <w:t>Roziqin</w:t>
      </w:r>
      <w:proofErr w:type="spellEnd"/>
      <w:r w:rsidRPr="00734ABB">
        <w:t>, 2015. “</w:t>
      </w:r>
      <w:proofErr w:type="spellStart"/>
      <w:r w:rsidRPr="00734ABB">
        <w:t>Pemantauan</w:t>
      </w:r>
      <w:proofErr w:type="spellEnd"/>
      <w:r w:rsidRPr="00734ABB">
        <w:t xml:space="preserve"> </w:t>
      </w:r>
      <w:proofErr w:type="spellStart"/>
      <w:r w:rsidRPr="00734ABB">
        <w:t>Kasus-Kasus</w:t>
      </w:r>
      <w:proofErr w:type="spellEnd"/>
      <w:r w:rsidRPr="00734ABB">
        <w:t xml:space="preserve"> </w:t>
      </w:r>
      <w:proofErr w:type="spellStart"/>
      <w:r w:rsidRPr="00734ABB">
        <w:t>Penodaan</w:t>
      </w:r>
      <w:proofErr w:type="spellEnd"/>
      <w:r w:rsidRPr="00734ABB">
        <w:t xml:space="preserve"> Agama di Indonesia </w:t>
      </w:r>
      <w:proofErr w:type="spellStart"/>
      <w:r w:rsidRPr="00734ABB">
        <w:t>Periode</w:t>
      </w:r>
      <w:proofErr w:type="spellEnd"/>
      <w:r w:rsidRPr="00734ABB">
        <w:t xml:space="preserve"> 2012-2014 [Monitoring Blasphemy Cases in Indonesia for the Period 2012-2014]. Journal </w:t>
      </w:r>
      <w:proofErr w:type="spellStart"/>
      <w:r w:rsidRPr="00734ABB">
        <w:t>Keadilan</w:t>
      </w:r>
      <w:proofErr w:type="spellEnd"/>
      <w:r w:rsidRPr="00734ABB">
        <w:t xml:space="preserve"> Sosial 5: 25-59.</w:t>
      </w:r>
    </w:p>
  </w:footnote>
  <w:footnote w:id="153">
    <w:p w14:paraId="7AF3B55B"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Pratiwi</w:t>
      </w:r>
      <w:proofErr w:type="spellEnd"/>
      <w:r w:rsidRPr="00734ABB">
        <w:t xml:space="preserve">, </w:t>
      </w:r>
      <w:proofErr w:type="spellStart"/>
      <w:r w:rsidRPr="00734ABB">
        <w:t>Cekli</w:t>
      </w:r>
      <w:proofErr w:type="spellEnd"/>
      <w:r w:rsidRPr="00734ABB">
        <w:t xml:space="preserve"> </w:t>
      </w:r>
      <w:proofErr w:type="spellStart"/>
      <w:r w:rsidRPr="00734ABB">
        <w:t>Setya</w:t>
      </w:r>
      <w:proofErr w:type="spellEnd"/>
      <w:r w:rsidRPr="00734ABB">
        <w:t xml:space="preserve"> (2021). Rethinking the Constitutionality of Indonesia’s Flawed Anti Blasphemy Law. Constitutional Review. 7 (2) (p. 273-299). DOI: https://doi.org/10.31078/consrev724. Accessed through https://consrev.mkri.id/index.php/const-rev/article/view/724</w:t>
      </w:r>
    </w:p>
  </w:footnote>
  <w:footnote w:id="154">
    <w:p w14:paraId="788D1F76" w14:textId="77777777" w:rsidR="005E47FE" w:rsidRPr="00734ABB" w:rsidRDefault="005E47FE" w:rsidP="00734ABB">
      <w:pPr>
        <w:pStyle w:val="FootnoteText"/>
      </w:pPr>
      <w:r w:rsidRPr="00E82028">
        <w:rPr>
          <w:rStyle w:val="FootnoteReference"/>
        </w:rPr>
        <w:footnoteRef/>
      </w:r>
      <w:r w:rsidRPr="00734ABB">
        <w:t xml:space="preserve"> </w:t>
      </w:r>
      <w:r w:rsidRPr="00734ABB">
        <w:tab/>
        <w:t>Marshall, P. (2018). Politicizing Religion. Hudson Institute.</w:t>
      </w:r>
    </w:p>
  </w:footnote>
  <w:footnote w:id="155">
    <w:p w14:paraId="053188E6" w14:textId="77777777" w:rsidR="005E47FE" w:rsidRPr="00734ABB" w:rsidRDefault="005E47FE" w:rsidP="00734ABB">
      <w:pPr>
        <w:pStyle w:val="FootnoteText"/>
      </w:pPr>
      <w:r w:rsidRPr="00E82028">
        <w:rPr>
          <w:rStyle w:val="FootnoteReference"/>
        </w:rPr>
        <w:footnoteRef/>
      </w:r>
      <w:r w:rsidRPr="00734ABB">
        <w:t xml:space="preserve"> </w:t>
      </w:r>
      <w:r w:rsidRPr="00734ABB">
        <w:tab/>
        <w:t>Op. cit.</w:t>
      </w:r>
    </w:p>
  </w:footnote>
  <w:footnote w:id="156">
    <w:p w14:paraId="2F0DF8B5" w14:textId="77777777" w:rsidR="005E47FE" w:rsidRPr="00734ABB" w:rsidRDefault="005E47FE" w:rsidP="00734ABB">
      <w:pPr>
        <w:pStyle w:val="FootnoteText"/>
      </w:pPr>
      <w:r w:rsidRPr="00E82028">
        <w:rPr>
          <w:rStyle w:val="FootnoteReference"/>
        </w:rPr>
        <w:footnoteRef/>
      </w:r>
      <w:r w:rsidRPr="00734ABB">
        <w:t xml:space="preserve"> </w:t>
      </w:r>
      <w:r w:rsidRPr="00734ABB">
        <w:tab/>
        <w:t>Marshall, ibid.</w:t>
      </w:r>
    </w:p>
  </w:footnote>
  <w:footnote w:id="157">
    <w:p w14:paraId="49019718"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158">
    <w:p w14:paraId="7414D130" w14:textId="77777777" w:rsidR="005E47FE" w:rsidRPr="00734ABB" w:rsidRDefault="005E47FE" w:rsidP="00734ABB">
      <w:pPr>
        <w:pStyle w:val="FootnoteText"/>
      </w:pPr>
      <w:r w:rsidRPr="00E82028">
        <w:rPr>
          <w:rStyle w:val="FootnoteReference"/>
        </w:rPr>
        <w:footnoteRef/>
      </w:r>
      <w:r w:rsidRPr="00734ABB">
        <w:t xml:space="preserve"> </w:t>
      </w:r>
      <w:r w:rsidRPr="00734ABB">
        <w:tab/>
        <w:t>See Cherian George (2016) “</w:t>
      </w:r>
      <w:r w:rsidRPr="00734ABB">
        <w:rPr>
          <w:i/>
          <w:iCs/>
        </w:rPr>
        <w:t>Hate Spin: The Manufacture of Religious Offense and Its Threat to Democracy</w:t>
      </w:r>
      <w:r w:rsidRPr="00734ABB">
        <w:t>”. MIT Press.</w:t>
      </w:r>
    </w:p>
  </w:footnote>
  <w:footnote w:id="159">
    <w:p w14:paraId="460675A1" w14:textId="77777777" w:rsidR="005E47FE" w:rsidRPr="00734ABB" w:rsidRDefault="005E47FE" w:rsidP="00734ABB">
      <w:pPr>
        <w:pStyle w:val="FootnoteText"/>
      </w:pPr>
      <w:r w:rsidRPr="00E82028">
        <w:rPr>
          <w:rStyle w:val="FootnoteReference"/>
        </w:rPr>
        <w:footnoteRef/>
      </w:r>
      <w:r w:rsidRPr="00734ABB">
        <w:t xml:space="preserve"> </w:t>
      </w:r>
      <w:r w:rsidRPr="00734ABB">
        <w:tab/>
        <w:t>See Cherian’s book, particularly in chapter 4, 5, and 6.</w:t>
      </w:r>
    </w:p>
  </w:footnote>
  <w:footnote w:id="160">
    <w:p w14:paraId="4844B2A0" w14:textId="1ECB83B0" w:rsidR="005E47FE" w:rsidRPr="00734ABB" w:rsidRDefault="005E47FE" w:rsidP="00734ABB">
      <w:pPr>
        <w:pStyle w:val="FootnoteText"/>
      </w:pPr>
      <w:r w:rsidRPr="00E82028">
        <w:rPr>
          <w:rStyle w:val="FootnoteReference"/>
        </w:rPr>
        <w:footnoteRef/>
      </w:r>
      <w:r w:rsidRPr="00734ABB">
        <w:t xml:space="preserve"> </w:t>
      </w:r>
      <w:r w:rsidRPr="00734ABB">
        <w:tab/>
        <w:t>Marshall, ibid.</w:t>
      </w:r>
    </w:p>
  </w:footnote>
  <w:footnote w:id="161">
    <w:p w14:paraId="05A1DBCA" w14:textId="379FF118" w:rsidR="005E47FE" w:rsidRPr="00734ABB" w:rsidRDefault="005E47FE" w:rsidP="00734ABB">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Ahok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162">
    <w:p w14:paraId="1F12D77A" w14:textId="5B8608B6" w:rsidR="005E47FE" w:rsidRPr="00734ABB" w:rsidRDefault="005E47FE" w:rsidP="00734ABB">
      <w:pPr>
        <w:pStyle w:val="FootnoteText"/>
      </w:pPr>
      <w:r w:rsidRPr="00E82028">
        <w:rPr>
          <w:rStyle w:val="FootnoteReference"/>
        </w:rPr>
        <w:footnoteRef/>
      </w:r>
      <w:r w:rsidRPr="00734ABB">
        <w:t xml:space="preserve"> </w:t>
      </w:r>
      <w:r w:rsidRPr="00734ABB">
        <w:tab/>
        <w:t>See Merdeka.com “</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163">
    <w:p w14:paraId="504B9398" w14:textId="4FFA8142"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Ahok </w:t>
      </w:r>
      <w:proofErr w:type="spellStart"/>
      <w:r w:rsidRPr="00734ABB">
        <w:t>Ramaikan</w:t>
      </w:r>
      <w:proofErr w:type="spellEnd"/>
      <w:r w:rsidRPr="00734ABB">
        <w:t xml:space="preserve"> PN Jakarta Utara. Dec 2oth, 2016.</w:t>
      </w:r>
    </w:p>
  </w:footnote>
  <w:footnote w:id="164">
    <w:p w14:paraId="2E14FE48" w14:textId="09ACC446"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Ahok,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165">
    <w:p w14:paraId="4C72AA69" w14:textId="23EAD83E" w:rsidR="005E47FE" w:rsidRPr="00734ABB" w:rsidRDefault="005E47FE" w:rsidP="00734ABB">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166">
    <w:p w14:paraId="155BD597" w14:textId="250180C0" w:rsidR="005E47FE" w:rsidRPr="00734ABB" w:rsidRDefault="005E47FE" w:rsidP="00734ABB">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167">
    <w:p w14:paraId="481CA9E5" w14:textId="587A39DA" w:rsidR="005E47FE" w:rsidRPr="00734ABB" w:rsidRDefault="005E47FE" w:rsidP="00734ABB">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"Indonesian Mother"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who said " 'The cross is inhabited by the genie of the heathen, because of the statue that hangs on it. Likewise, the red cross symbol on the ambulance, it's an infidel' symbol"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168">
    <w:p w14:paraId="7054931A" w14:textId="4FF4C3D1" w:rsidR="005E47FE" w:rsidRPr="00734ABB" w:rsidRDefault="005E47FE" w:rsidP="00734ABB">
      <w:pPr>
        <w:pStyle w:val="FootnoteText"/>
      </w:pPr>
      <w:r w:rsidRPr="00E82028">
        <w:rPr>
          <w:rStyle w:val="FootnoteReference"/>
        </w:rPr>
        <w:footnoteRef/>
      </w:r>
      <w:r w:rsidRPr="00734ABB">
        <w:t xml:space="preserve"> </w:t>
      </w:r>
      <w:r w:rsidRPr="00734ABB">
        <w:tab/>
        <w:t>See Kompas.com. Ahok-</w:t>
      </w:r>
      <w:proofErr w:type="spellStart"/>
      <w:r w:rsidRPr="00734ABB">
        <w:t>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169">
    <w:p w14:paraId="368F2899" w14:textId="4250B906" w:rsidR="005E47FE" w:rsidRPr="00734ABB" w:rsidRDefault="005E47FE" w:rsidP="00734ABB">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Ahok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170">
    <w:p w14:paraId="6FA09DA2" w14:textId="4CD327F1" w:rsidR="005E47FE" w:rsidRPr="00734ABB" w:rsidRDefault="005E47FE" w:rsidP="00734ABB">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Ahok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171">
    <w:p w14:paraId="1DDFF6DA" w14:textId="1CBEF70B" w:rsidR="005E47FE" w:rsidRPr="00734ABB" w:rsidRDefault="005E47FE" w:rsidP="00734ABB">
      <w:pPr>
        <w:pStyle w:val="FootnoteText"/>
      </w:pPr>
      <w:r w:rsidRPr="00E82028">
        <w:rPr>
          <w:rStyle w:val="FootnoteReference"/>
        </w:rPr>
        <w:footnoteRef/>
      </w:r>
      <w:r w:rsidRPr="00734ABB">
        <w:t xml:space="preserve"> </w:t>
      </w:r>
      <w:r w:rsidRPr="00734ABB">
        <w:tab/>
        <w:t xml:space="preserve">See Kompas.com. Ahok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172">
    <w:p w14:paraId="0442A144" w14:textId="7DFB22FB"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BBC News. “</w:t>
      </w:r>
      <w:proofErr w:type="spellStart"/>
      <w:r w:rsidRPr="00734ABB">
        <w:t>bersifat</w:t>
      </w:r>
      <w:proofErr w:type="spellEnd"/>
      <w:r w:rsidRPr="00734ABB">
        <w:t xml:space="preserve"> </w:t>
      </w:r>
      <w:proofErr w:type="spellStart"/>
      <w:r w:rsidRPr="00734ABB">
        <w:t>Politis</w:t>
      </w:r>
      <w:proofErr w:type="spellEnd"/>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173">
    <w:p w14:paraId="23450CF3" w14:textId="1FF4D985"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HWR. Indonesia to Expand Abusive Blasphemy Law. Revoke New Provisions Violating Basic Rights. https://www.hrw.org/news/2019/10/31/indonesia-expand-abusive-blasphemy-law. </w:t>
      </w:r>
      <w:r w:rsidRPr="00734ABB">
        <w:rPr>
          <w:i/>
          <w:iCs/>
        </w:rPr>
        <w:t>See</w:t>
      </w:r>
      <w:r w:rsidRPr="00734ABB">
        <w:t xml:space="preserve"> also Amnesty International (2019). Prosecuting Beliefs in Indonesia. https://www.refworld.org/pdfid/547593d04.pdf</w:t>
      </w:r>
    </w:p>
  </w:footnote>
  <w:footnote w:id="174">
    <w:p w14:paraId="47840784" w14:textId="76CA6B1F"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proofErr w:type="spellStart"/>
      <w:r w:rsidRPr="00734ABB">
        <w:rPr>
          <w:i/>
          <w:iCs/>
        </w:rPr>
        <w:t>Racio</w:t>
      </w:r>
      <w:proofErr w:type="spellEnd"/>
      <w:r w:rsidRPr="00734ABB">
        <w:rPr>
          <w:i/>
          <w:iCs/>
        </w:rPr>
        <w:t xml:space="preserve"> Decidendi</w:t>
      </w:r>
      <w:r w:rsidRPr="00734ABB">
        <w:t xml:space="preserve"> of the Constitutional Court Decision Number 140/PUU-VII/2009, p.298.</w:t>
      </w:r>
    </w:p>
  </w:footnote>
  <w:footnote w:id="175">
    <w:p w14:paraId="5073B167" w14:textId="18F6CBF1" w:rsidR="005E47FE" w:rsidRPr="00734ABB" w:rsidRDefault="005E47FE" w:rsidP="00734ABB">
      <w:pPr>
        <w:pStyle w:val="FootnoteText"/>
      </w:pPr>
      <w:r w:rsidRPr="00E82028">
        <w:rPr>
          <w:rStyle w:val="FootnoteReference"/>
        </w:rPr>
        <w:footnoteRef/>
      </w:r>
      <w:r w:rsidRPr="00734ABB">
        <w:t xml:space="preserve"> </w:t>
      </w:r>
      <w:r w:rsidRPr="00734ABB">
        <w:tab/>
        <w:t xml:space="preserve">See also Various legal experts who stated that the Anti-Defamation Law, both in a formal and material scope, in order to have clear elements so as not to cause multiple interpretations in practice were also supported by legal experts such as Andi Hamzah, </w:t>
      </w:r>
      <w:proofErr w:type="spellStart"/>
      <w:r w:rsidRPr="00734ABB">
        <w:t>Azyumardi</w:t>
      </w:r>
      <w:proofErr w:type="spellEnd"/>
      <w:r w:rsidRPr="00734ABB">
        <w:t xml:space="preserve"> Azra, Edy OS </w:t>
      </w:r>
      <w:proofErr w:type="spellStart"/>
      <w:r w:rsidRPr="00734ABB">
        <w:t>Hiariej</w:t>
      </w:r>
      <w:proofErr w:type="spellEnd"/>
      <w:r w:rsidRPr="00734ABB">
        <w:t xml:space="preserve">, </w:t>
      </w:r>
      <w:proofErr w:type="spellStart"/>
      <w:r w:rsidRPr="00734ABB">
        <w:t>Emha</w:t>
      </w:r>
      <w:proofErr w:type="spellEnd"/>
      <w:r w:rsidRPr="00734ABB">
        <w:t xml:space="preserve"> </w:t>
      </w:r>
      <w:proofErr w:type="spellStart"/>
      <w:r w:rsidRPr="00734ABB">
        <w:t>Ainun</w:t>
      </w:r>
      <w:proofErr w:type="spellEnd"/>
      <w:r w:rsidRPr="00734ABB">
        <w:t xml:space="preserve"> </w:t>
      </w:r>
      <w:proofErr w:type="spellStart"/>
      <w:r w:rsidRPr="00734ABB">
        <w:t>Nadjib</w:t>
      </w:r>
      <w:proofErr w:type="spellEnd"/>
      <w:r w:rsidRPr="00734ABB">
        <w:t xml:space="preserve"> , Siti </w:t>
      </w:r>
      <w:proofErr w:type="spellStart"/>
      <w:r w:rsidRPr="00734ABB">
        <w:t>Zuhro</w:t>
      </w:r>
      <w:proofErr w:type="spellEnd"/>
      <w:r w:rsidRPr="00734ABB">
        <w:t xml:space="preserve">, </w:t>
      </w:r>
      <w:proofErr w:type="spellStart"/>
      <w:r w:rsidRPr="00734ABB">
        <w:t>Jalaludin</w:t>
      </w:r>
      <w:proofErr w:type="spellEnd"/>
      <w:r w:rsidRPr="00734ABB">
        <w:t xml:space="preserve"> </w:t>
      </w:r>
      <w:proofErr w:type="spellStart"/>
      <w:r w:rsidRPr="00734ABB">
        <w:t>Rakhmat</w:t>
      </w:r>
      <w:proofErr w:type="spellEnd"/>
      <w:r w:rsidRPr="00734ABB">
        <w:t xml:space="preserve">, Ahmad </w:t>
      </w:r>
      <w:proofErr w:type="spellStart"/>
      <w:r w:rsidRPr="00734ABB">
        <w:t>Fedyani</w:t>
      </w:r>
      <w:proofErr w:type="spellEnd"/>
      <w:r w:rsidRPr="00734ABB">
        <w:t xml:space="preserve"> Saifuddin, </w:t>
      </w:r>
      <w:proofErr w:type="spellStart"/>
      <w:r w:rsidRPr="00734ABB">
        <w:t>Taufik</w:t>
      </w:r>
      <w:proofErr w:type="spellEnd"/>
      <w:r w:rsidRPr="00734ABB">
        <w:t xml:space="preserve"> Ismail, and </w:t>
      </w:r>
      <w:proofErr w:type="spellStart"/>
      <w:r w:rsidRPr="00734ABB">
        <w:t>Yusril</w:t>
      </w:r>
      <w:proofErr w:type="spellEnd"/>
      <w:r w:rsidRPr="00734ABB">
        <w:t xml:space="preserve"> </w:t>
      </w:r>
      <w:proofErr w:type="spellStart"/>
      <w:r w:rsidRPr="00734ABB">
        <w:t>Ihza</w:t>
      </w:r>
      <w:proofErr w:type="spellEnd"/>
      <w:r w:rsidRPr="00734ABB">
        <w:t xml:space="preserve"> </w:t>
      </w:r>
      <w:proofErr w:type="spellStart"/>
      <w:r w:rsidRPr="00734ABB">
        <w:t>Mahendra</w:t>
      </w:r>
      <w:proofErr w:type="spellEnd"/>
      <w:r w:rsidRPr="00734ABB">
        <w:t xml:space="preserve"> and the Constitutional Court agree on this even though they do not have the authority to do so. Ibid., p. 304-305.</w:t>
      </w:r>
    </w:p>
  </w:footnote>
  <w:footnote w:id="176">
    <w:p w14:paraId="2BD0CEBC" w14:textId="51BBECD1" w:rsidR="005E47FE" w:rsidRPr="00734ABB" w:rsidRDefault="005E47FE" w:rsidP="00734ABB">
      <w:pPr>
        <w:pStyle w:val="FootnoteText"/>
      </w:pPr>
      <w:r w:rsidRPr="00E82028">
        <w:rPr>
          <w:rStyle w:val="FootnoteReference"/>
        </w:rPr>
        <w:footnoteRef/>
      </w:r>
      <w:r w:rsidRPr="00734ABB">
        <w:t xml:space="preserve"> </w:t>
      </w:r>
      <w:r w:rsidRPr="00734ABB">
        <w:tab/>
        <w:t>Ibid., p.306.</w:t>
      </w:r>
    </w:p>
  </w:footnote>
  <w:footnote w:id="177">
    <w:p w14:paraId="6B1A6CBE" w14:textId="7EF224A8" w:rsidR="005E47FE" w:rsidRPr="00734ABB" w:rsidRDefault="005E47FE" w:rsidP="00734ABB">
      <w:pPr>
        <w:pStyle w:val="FootnoteText"/>
      </w:pPr>
      <w:r w:rsidRPr="00E82028">
        <w:rPr>
          <w:rStyle w:val="FootnoteReference"/>
        </w:rPr>
        <w:footnoteRef/>
      </w:r>
      <w:r w:rsidRPr="00734ABB">
        <w:t xml:space="preserve"> </w:t>
      </w:r>
      <w:r w:rsidRPr="00734ABB">
        <w:tab/>
        <w:t>Ibid, p. 304-305.</w:t>
      </w:r>
    </w:p>
  </w:footnote>
  <w:footnote w:id="178">
    <w:p w14:paraId="07547AAE" w14:textId="21187240" w:rsidR="005E47FE" w:rsidRPr="00734ABB" w:rsidRDefault="005E47F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79">
    <w:p w14:paraId="011B33F2" w14:textId="5C627D33"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180">
    <w:p w14:paraId="49988F91" w14:textId="4B93E2E7" w:rsidR="005E47FE" w:rsidRPr="00734ABB" w:rsidRDefault="005E47FE" w:rsidP="00734ABB">
      <w:pPr>
        <w:pStyle w:val="FootnoteText"/>
      </w:pPr>
      <w:r w:rsidRPr="00E82028">
        <w:rPr>
          <w:rStyle w:val="FootnoteReference"/>
        </w:rPr>
        <w:footnoteRef/>
      </w:r>
      <w:r w:rsidRPr="00734ABB">
        <w:t xml:space="preserve"> </w:t>
      </w:r>
      <w:r w:rsidRPr="00734ABB">
        <w:tab/>
      </w:r>
    </w:p>
  </w:footnote>
  <w:footnote w:id="181">
    <w:p w14:paraId="2AEE86CE" w14:textId="042E19BD" w:rsidR="005E47FE" w:rsidRPr="00734ABB" w:rsidRDefault="005E47FE" w:rsidP="00734ABB">
      <w:pPr>
        <w:pStyle w:val="FootnoteText"/>
      </w:pPr>
      <w:r w:rsidRPr="00E82028">
        <w:rPr>
          <w:rStyle w:val="FootnoteReference"/>
        </w:rPr>
        <w:footnoteRef/>
      </w:r>
      <w:r w:rsidRPr="00734ABB">
        <w:t xml:space="preserve"> </w:t>
      </w:r>
      <w:r w:rsidRPr="00734ABB">
        <w:tab/>
        <w:t xml:space="preserve">On April 15, 2007, the Jakarta Legal Aid Institute launched the Amicus Curiae (the friends of Court) in the case of alleged blasphemy against Ahok. See LBH Jakarta.  April 15, 2017. LBH Jakarta </w:t>
      </w:r>
      <w:proofErr w:type="spellStart"/>
      <w:r w:rsidRPr="00734ABB">
        <w:t>Ajukan</w:t>
      </w:r>
      <w:proofErr w:type="spellEnd"/>
      <w:r w:rsidRPr="00734ABB">
        <w:t xml:space="preserve"> </w:t>
      </w:r>
      <w:proofErr w:type="spellStart"/>
      <w:r w:rsidRPr="00734ABB">
        <w:t>Diri</w:t>
      </w:r>
      <w:proofErr w:type="spellEnd"/>
      <w:r w:rsidRPr="00734ABB">
        <w:t xml:space="preserve"> </w:t>
      </w:r>
      <w:proofErr w:type="spellStart"/>
      <w:r w:rsidRPr="00734ABB">
        <w:t>Sebagai</w:t>
      </w:r>
      <w:proofErr w:type="spellEnd"/>
      <w:r w:rsidRPr="00734ABB">
        <w:t xml:space="preserve"> Amicus Curiae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Penodaan</w:t>
      </w:r>
      <w:proofErr w:type="spellEnd"/>
      <w:r w:rsidRPr="00734ABB">
        <w:t xml:space="preserve"> Agama. Retrieved from https://bantuanhukum.or.id/amicus-curiae-pada-perkara-penodaan-agama-sdr-basuki-tjahaja-purnama-alias-ahok/ accessed on 17th June 2022. See also Tempo.co April 15, 2017. In </w:t>
      </w:r>
      <w:proofErr w:type="spellStart"/>
      <w:r w:rsidRPr="00734ABB">
        <w:t>Ahok’s</w:t>
      </w:r>
      <w:proofErr w:type="spellEnd"/>
      <w:r w:rsidRPr="00734ABB">
        <w:t xml:space="preserve"> blasphemy case, LBH Jakarta Defends Ahok. Retrieved from https://en.tempo.co/read/866518/in-ahoks-blasphemy-case-lbh-jakarta-defends-ahok; Accessed on 17th June 2022.</w:t>
      </w:r>
    </w:p>
  </w:footnote>
  <w:footnote w:id="182">
    <w:p w14:paraId="6FC93B8E" w14:textId="68DEA64E" w:rsidR="005E47FE" w:rsidRPr="00734ABB" w:rsidRDefault="005E47FE" w:rsidP="00734ABB">
      <w:pPr>
        <w:pStyle w:val="FootnoteText"/>
      </w:pPr>
      <w:r w:rsidRPr="00E82028">
        <w:rPr>
          <w:rStyle w:val="FootnoteReference"/>
        </w:rPr>
        <w:footnoteRef/>
      </w:r>
      <w:r w:rsidRPr="00734ABB">
        <w:t xml:space="preserve"> </w:t>
      </w:r>
      <w:r w:rsidRPr="00734ABB">
        <w:tab/>
        <w:t>Melissa Crouch, Law and Religion in Indonesia, Conflict and the Court in West Java, Routledge, 2014, p.146.</w:t>
      </w:r>
    </w:p>
  </w:footnote>
  <w:footnote w:id="183">
    <w:p w14:paraId="0BD2B7D2" w14:textId="78687A29" w:rsidR="005E47FE" w:rsidRPr="00734ABB" w:rsidRDefault="005E47FE" w:rsidP="00734ABB">
      <w:pPr>
        <w:pStyle w:val="FootnoteText"/>
      </w:pPr>
      <w:r w:rsidRPr="00E82028">
        <w:rPr>
          <w:rStyle w:val="FootnoteReference"/>
        </w:rPr>
        <w:footnoteRef/>
      </w:r>
      <w:r w:rsidRPr="00734ABB">
        <w:t xml:space="preserve"> </w:t>
      </w:r>
      <w:r w:rsidRPr="00734ABB">
        <w:tab/>
        <w:t>See Article 1 of the Law No. 1/PNSP/1965 states that: “Every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p>
  </w:footnote>
  <w:footnote w:id="184">
    <w:p w14:paraId="1148CA36" w14:textId="6B69CDEC" w:rsidR="005E47FE" w:rsidRPr="00734ABB" w:rsidRDefault="005E47FE"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85">
    <w:p w14:paraId="370336A1" w14:textId="063531E9" w:rsidR="005E47FE" w:rsidRPr="00734ABB" w:rsidRDefault="005E47FE" w:rsidP="00734ABB">
      <w:pPr>
        <w:pStyle w:val="FootnoteText"/>
      </w:pPr>
      <w:r w:rsidRPr="00E82028">
        <w:rPr>
          <w:rStyle w:val="FootnoteReference"/>
        </w:rPr>
        <w:footnoteRef/>
      </w:r>
      <w:r w:rsidRPr="00734ABB">
        <w:t xml:space="preserve"> </w:t>
      </w:r>
      <w:r w:rsidRPr="00734ABB">
        <w:tab/>
        <w:t>See Article 156 of the Indonesia Criminal Code states that: “Whoever in public express a sentiment of hostility, hate or insult against one or several groups of the people of Indonesia, faces imprisonment of as long as four years or a fine of at most four thousand five hundred rupiah.”</w:t>
      </w:r>
    </w:p>
  </w:footnote>
  <w:footnote w:id="186">
    <w:p w14:paraId="14C54D7C" w14:textId="55B81C6C" w:rsidR="005E47FE" w:rsidRPr="00734ABB" w:rsidRDefault="005E47FE" w:rsidP="00734ABB">
      <w:pPr>
        <w:pStyle w:val="FootnoteText"/>
      </w:pPr>
      <w:r w:rsidRPr="00E82028">
        <w:rPr>
          <w:rStyle w:val="FootnoteReference"/>
        </w:rPr>
        <w:footnoteRef/>
      </w:r>
      <w:r w:rsidRPr="00734ABB">
        <w:t xml:space="preserve"> </w:t>
      </w:r>
      <w:r w:rsidRPr="00734ABB">
        <w:tab/>
        <w:t>See Article 4 of the Law No. 1/PNPS/1965</w:t>
      </w:r>
    </w:p>
  </w:footnote>
  <w:footnote w:id="187">
    <w:p w14:paraId="09572A83" w14:textId="030832C8" w:rsidR="005E47FE" w:rsidRPr="00734ABB" w:rsidRDefault="005E47FE" w:rsidP="00734ABB">
      <w:pPr>
        <w:pStyle w:val="FootnoteText"/>
      </w:pPr>
      <w:r w:rsidRPr="00E82028">
        <w:rPr>
          <w:rStyle w:val="FootnoteReference"/>
        </w:rPr>
        <w:footnoteRef/>
      </w:r>
      <w:r w:rsidRPr="00734ABB">
        <w:t xml:space="preserve"> </w:t>
      </w:r>
      <w:r w:rsidRPr="00734ABB">
        <w:tab/>
        <w:t>Id.</w:t>
      </w:r>
    </w:p>
  </w:footnote>
  <w:footnote w:id="188">
    <w:p w14:paraId="1A1894FD" w14:textId="1469E9C4" w:rsidR="005E47FE" w:rsidRPr="00734ABB" w:rsidRDefault="005E47FE" w:rsidP="00734ABB">
      <w:pPr>
        <w:pStyle w:val="FootnoteText"/>
      </w:pPr>
      <w:r w:rsidRPr="00E82028">
        <w:rPr>
          <w:rStyle w:val="FootnoteReference"/>
        </w:rPr>
        <w:footnoteRef/>
      </w:r>
      <w:r w:rsidRPr="00734ABB">
        <w:t xml:space="preserve"> </w:t>
      </w:r>
      <w:r w:rsidRPr="00734ABB">
        <w:tab/>
        <w:t>See Art. 27 (2) of the EIT Law</w:t>
      </w:r>
    </w:p>
  </w:footnote>
  <w:footnote w:id="189">
    <w:p w14:paraId="11870DA5" w14:textId="0FE3C70B" w:rsidR="005E47FE" w:rsidRPr="00734ABB" w:rsidRDefault="005E47FE" w:rsidP="00734ABB">
      <w:pPr>
        <w:pStyle w:val="FootnoteText"/>
      </w:pPr>
      <w:r w:rsidRPr="00E82028">
        <w:rPr>
          <w:rStyle w:val="FootnoteReference"/>
        </w:rPr>
        <w:footnoteRef/>
      </w:r>
      <w:r w:rsidRPr="00734ABB">
        <w:t xml:space="preserve"> </w:t>
      </w:r>
      <w:r w:rsidRPr="00734ABB">
        <w:tab/>
        <w:t>See Art, 28 (2) of the EIT law.</w:t>
      </w:r>
    </w:p>
  </w:footnote>
  <w:footnote w:id="190">
    <w:p w14:paraId="5418E8FC" w14:textId="35ACC09B" w:rsidR="005E47FE" w:rsidRPr="00734ABB" w:rsidRDefault="005E47FE" w:rsidP="00734ABB">
      <w:pPr>
        <w:pStyle w:val="FootnoteText"/>
      </w:pPr>
      <w:r w:rsidRPr="00E82028">
        <w:rPr>
          <w:rStyle w:val="FootnoteReference"/>
        </w:rPr>
        <w:footnoteRef/>
      </w:r>
      <w:r w:rsidRPr="00734ABB">
        <w:t xml:space="preserve"> </w:t>
      </w:r>
      <w:r w:rsidRPr="00734ABB">
        <w:tab/>
        <w:t>Melissa Crouch, (2014). Law and Religion in Indonesia, Conflict and the Court in West Java, Routledge. p.146.</w:t>
      </w:r>
    </w:p>
  </w:footnote>
  <w:footnote w:id="191">
    <w:p w14:paraId="1EBE13DB" w14:textId="24BE393F" w:rsidR="005E47FE" w:rsidRPr="00734ABB" w:rsidRDefault="005E47FE" w:rsidP="00734ABB">
      <w:pPr>
        <w:pStyle w:val="FootnoteText"/>
      </w:pPr>
      <w:r w:rsidRPr="00E82028">
        <w:rPr>
          <w:rStyle w:val="FootnoteReference"/>
        </w:rPr>
        <w:footnoteRef/>
      </w:r>
      <w:r w:rsidRPr="00734ABB">
        <w:t xml:space="preserve"> </w:t>
      </w:r>
      <w:r w:rsidRPr="00734ABB">
        <w:tab/>
        <w:t>In most cases to define the word “intentionally” the Court refers to the explanatory of Memorandum (</w:t>
      </w:r>
      <w:proofErr w:type="spellStart"/>
      <w:r w:rsidRPr="00734ABB">
        <w:t>Memorie</w:t>
      </w:r>
      <w:proofErr w:type="spellEnd"/>
      <w:r w:rsidRPr="00734ABB">
        <w:t xml:space="preserve"> van </w:t>
      </w:r>
      <w:proofErr w:type="spellStart"/>
      <w:r w:rsidRPr="00734ABB">
        <w:t>Toelechitn</w:t>
      </w:r>
      <w:proofErr w:type="spellEnd"/>
      <w:r w:rsidRPr="00734ABB">
        <w:t xml:space="preserve">/ </w:t>
      </w:r>
      <w:proofErr w:type="spellStart"/>
      <w:r w:rsidRPr="00734ABB">
        <w:t>MvT</w:t>
      </w:r>
      <w:proofErr w:type="spellEnd"/>
      <w:r w:rsidRPr="00734ABB">
        <w:t xml:space="preserve">) of the Criminal Code in which a person can be found to have intent if they deliberately purposed to commit an act willingly and knowingly and the outcome brought about by the act”. See P.A. F. </w:t>
      </w:r>
      <w:proofErr w:type="spellStart"/>
      <w:r w:rsidRPr="00734ABB">
        <w:t>Lamintang</w:t>
      </w:r>
      <w:proofErr w:type="spellEnd"/>
      <w:r w:rsidRPr="00734ABB">
        <w:t xml:space="preserve">, </w:t>
      </w:r>
      <w:r w:rsidRPr="00734ABB">
        <w:rPr>
          <w:i/>
          <w:iCs/>
        </w:rPr>
        <w:t>Dasar-</w:t>
      </w:r>
      <w:proofErr w:type="spellStart"/>
      <w:r w:rsidRPr="00734ABB">
        <w:rPr>
          <w:i/>
          <w:iCs/>
        </w:rPr>
        <w:t>dasar</w:t>
      </w:r>
      <w:proofErr w:type="spellEnd"/>
      <w:r w:rsidRPr="00734ABB">
        <w:rPr>
          <w:i/>
          <w:iCs/>
        </w:rPr>
        <w:t xml:space="preserve"> Hukum </w:t>
      </w:r>
      <w:proofErr w:type="spellStart"/>
      <w:r w:rsidRPr="00734ABB">
        <w:rPr>
          <w:i/>
          <w:iCs/>
        </w:rPr>
        <w:t>Pidana</w:t>
      </w:r>
      <w:proofErr w:type="spellEnd"/>
      <w:r w:rsidRPr="00734ABB">
        <w:rPr>
          <w:i/>
          <w:iCs/>
        </w:rPr>
        <w:t xml:space="preserve"> Indonesia</w:t>
      </w:r>
      <w:r w:rsidRPr="00734ABB">
        <w:t>, Citra Aditya Bhakti, 2003, p.281; and see also several court decisions of blasphemy cases in Indonesia.</w:t>
      </w:r>
    </w:p>
  </w:footnote>
  <w:footnote w:id="192">
    <w:p w14:paraId="21355CEB" w14:textId="4216D24B" w:rsidR="005E47FE" w:rsidRPr="00734ABB" w:rsidRDefault="005E47FE" w:rsidP="00734ABB">
      <w:pPr>
        <w:pStyle w:val="FootnoteText"/>
      </w:pPr>
      <w:r w:rsidRPr="00E82028">
        <w:rPr>
          <w:rStyle w:val="FootnoteReference"/>
        </w:rPr>
        <w:footnoteRef/>
      </w:r>
      <w:r w:rsidRPr="00734ABB">
        <w:t xml:space="preserve"> </w:t>
      </w:r>
      <w:r w:rsidRPr="00734ABB">
        <w:tab/>
        <w:t>See Ibid p.57.</w:t>
      </w:r>
    </w:p>
  </w:footnote>
  <w:footnote w:id="193">
    <w:p w14:paraId="44A4C9D9" w14:textId="71F1798D" w:rsidR="005E47FE" w:rsidRPr="00734ABB" w:rsidRDefault="005E47FE" w:rsidP="00734ABB">
      <w:pPr>
        <w:pStyle w:val="FootnoteText"/>
      </w:pPr>
      <w:r w:rsidRPr="00E82028">
        <w:rPr>
          <w:rStyle w:val="FootnoteReference"/>
        </w:rPr>
        <w:footnoteRef/>
      </w:r>
      <w:r w:rsidRPr="00734ABB">
        <w:t xml:space="preserve"> </w:t>
      </w:r>
      <w:r w:rsidRPr="00734ABB">
        <w:tab/>
        <w:t>Ibid., p.</w:t>
      </w:r>
    </w:p>
  </w:footnote>
  <w:footnote w:id="194">
    <w:p w14:paraId="57C81BFC" w14:textId="215E8695" w:rsidR="005E47FE" w:rsidRPr="00734ABB" w:rsidRDefault="005E47FE" w:rsidP="00734ABB">
      <w:pPr>
        <w:pStyle w:val="FootnoteText"/>
      </w:pPr>
      <w:r w:rsidRPr="00E82028">
        <w:rPr>
          <w:rStyle w:val="FootnoteReference"/>
        </w:rPr>
        <w:footnoteRef/>
      </w:r>
      <w:r w:rsidRPr="00734ABB">
        <w:t xml:space="preserve"> </w:t>
      </w:r>
      <w:r w:rsidRPr="00734ABB">
        <w:tab/>
        <w:t xml:space="preserve">See Ahok, </w:t>
      </w:r>
      <w:proofErr w:type="spellStart"/>
      <w:r w:rsidRPr="00734ABB">
        <w:t>Merubah</w:t>
      </w:r>
      <w:proofErr w:type="spellEnd"/>
      <w:r w:rsidRPr="00734ABB">
        <w:t xml:space="preserve"> Indonesia., p.40</w:t>
      </w:r>
    </w:p>
  </w:footnote>
  <w:footnote w:id="195">
    <w:p w14:paraId="72D4AC3A" w14:textId="40745A09" w:rsidR="005E47FE" w:rsidRPr="00734ABB" w:rsidRDefault="005E47FE" w:rsidP="00734ABB">
      <w:pPr>
        <w:pStyle w:val="FootnoteText"/>
      </w:pPr>
      <w:r w:rsidRPr="00E82028">
        <w:rPr>
          <w:rStyle w:val="FootnoteReference"/>
        </w:rPr>
        <w:footnoteRef/>
      </w:r>
      <w:r w:rsidRPr="00734ABB">
        <w:t xml:space="preserve"> </w:t>
      </w:r>
      <w:r w:rsidRPr="00734ABB">
        <w:tab/>
      </w:r>
      <w:r w:rsidRPr="00904B01">
        <w:rPr>
          <w:highlight w:val="yellow"/>
        </w:rPr>
        <w:t>See the Court Verdict p.557-558.</w:t>
      </w:r>
    </w:p>
  </w:footnote>
  <w:footnote w:id="196">
    <w:p w14:paraId="49CFFC46" w14:textId="4E1D2AB6" w:rsidR="005E47FE" w:rsidRPr="00734ABB" w:rsidRDefault="005E47FE" w:rsidP="00734ABB">
      <w:pPr>
        <w:pStyle w:val="FootnoteText"/>
      </w:pPr>
      <w:r w:rsidRPr="00E82028">
        <w:rPr>
          <w:rStyle w:val="FootnoteReference"/>
        </w:rPr>
        <w:footnoteRef/>
      </w:r>
      <w:r w:rsidRPr="00734ABB">
        <w:t xml:space="preserve"> </w:t>
      </w:r>
      <w:r w:rsidRPr="00734ABB">
        <w:tab/>
        <w:t xml:space="preserve">The Reporting Parties and Witnesses are Witness Habib Novel </w:t>
      </w:r>
      <w:proofErr w:type="spellStart"/>
      <w:r w:rsidRPr="00734ABB">
        <w:t>Chaidir</w:t>
      </w:r>
      <w:proofErr w:type="spellEnd"/>
      <w:r w:rsidRPr="00734ABB">
        <w:t xml:space="preserve"> Hasan, Witness </w:t>
      </w:r>
      <w:proofErr w:type="spellStart"/>
      <w:r w:rsidRPr="00734ABB">
        <w:t>Muchsin</w:t>
      </w:r>
      <w:proofErr w:type="spellEnd"/>
      <w:r w:rsidRPr="00734ABB">
        <w:t xml:space="preserve"> alias Habib </w:t>
      </w:r>
      <w:proofErr w:type="spellStart"/>
      <w:r w:rsidRPr="00734ABB">
        <w:t>Muchsin</w:t>
      </w:r>
      <w:proofErr w:type="spellEnd"/>
      <w:r w:rsidRPr="00734ABB">
        <w:t xml:space="preserve">, Witness </w:t>
      </w:r>
      <w:proofErr w:type="spellStart"/>
      <w:r w:rsidRPr="00734ABB">
        <w:t>Gusjoy</w:t>
      </w:r>
      <w:proofErr w:type="spellEnd"/>
      <w:r w:rsidRPr="00734ABB">
        <w:t xml:space="preserve"> Setiawan, Witness </w:t>
      </w:r>
      <w:proofErr w:type="spellStart"/>
      <w:r w:rsidRPr="00734ABB">
        <w:t>Syamsu</w:t>
      </w:r>
      <w:proofErr w:type="spellEnd"/>
      <w:r w:rsidRPr="00734ABB">
        <w:t xml:space="preserve"> </w:t>
      </w:r>
      <w:proofErr w:type="spellStart"/>
      <w:r w:rsidRPr="00734ABB">
        <w:t>Hilal</w:t>
      </w:r>
      <w:proofErr w:type="spellEnd"/>
      <w:r w:rsidRPr="00734ABB">
        <w:t xml:space="preserve">, </w:t>
      </w:r>
      <w:proofErr w:type="spellStart"/>
      <w:r w:rsidRPr="00734ABB">
        <w:t>S.Sos</w:t>
      </w:r>
      <w:proofErr w:type="spellEnd"/>
      <w:r w:rsidRPr="00734ABB">
        <w:t xml:space="preserve">., Witness </w:t>
      </w:r>
      <w:proofErr w:type="spellStart"/>
      <w:r w:rsidRPr="00734ABB">
        <w:t>Pedri</w:t>
      </w:r>
      <w:proofErr w:type="spellEnd"/>
      <w:r w:rsidRPr="00734ABB">
        <w:t xml:space="preserve"> </w:t>
      </w:r>
      <w:proofErr w:type="spellStart"/>
      <w:r w:rsidRPr="00734ABB">
        <w:t>Kasman</w:t>
      </w:r>
      <w:proofErr w:type="spellEnd"/>
      <w:r w:rsidRPr="00734ABB">
        <w:t xml:space="preserve">, SP., Witness </w:t>
      </w:r>
      <w:proofErr w:type="spellStart"/>
      <w:r w:rsidRPr="00734ABB">
        <w:t>Hj</w:t>
      </w:r>
      <w:proofErr w:type="spellEnd"/>
      <w:r w:rsidRPr="00734ABB">
        <w:t xml:space="preserve">. Irena </w:t>
      </w:r>
      <w:proofErr w:type="spellStart"/>
      <w:r w:rsidRPr="00734ABB">
        <w:t>Handono</w:t>
      </w:r>
      <w:proofErr w:type="spellEnd"/>
      <w:r w:rsidRPr="00734ABB">
        <w:t xml:space="preserve">, Witness </w:t>
      </w:r>
      <w:proofErr w:type="spellStart"/>
      <w:r w:rsidRPr="00734ABB">
        <w:t>Muh</w:t>
      </w:r>
      <w:proofErr w:type="spellEnd"/>
      <w:r w:rsidRPr="00734ABB">
        <w:t xml:space="preserve">. </w:t>
      </w:r>
      <w:proofErr w:type="spellStart"/>
      <w:r w:rsidRPr="00734ABB">
        <w:t>Burhanudin</w:t>
      </w:r>
      <w:proofErr w:type="spellEnd"/>
      <w:r w:rsidRPr="00734ABB">
        <w:t xml:space="preserve">, Witness H. </w:t>
      </w:r>
      <w:proofErr w:type="spellStart"/>
      <w:r w:rsidRPr="00734ABB">
        <w:t>Williyudin</w:t>
      </w:r>
      <w:proofErr w:type="spellEnd"/>
      <w:r w:rsidRPr="00734ABB">
        <w:t xml:space="preserve"> Abdul </w:t>
      </w:r>
      <w:proofErr w:type="spellStart"/>
      <w:r w:rsidRPr="00734ABB">
        <w:t>Rasyid</w:t>
      </w:r>
      <w:proofErr w:type="spellEnd"/>
      <w:r w:rsidRPr="00734ABB">
        <w:t xml:space="preserve"> </w:t>
      </w:r>
      <w:proofErr w:type="spellStart"/>
      <w:r w:rsidRPr="00734ABB">
        <w:t>Dhani</w:t>
      </w:r>
      <w:proofErr w:type="spellEnd"/>
      <w:r w:rsidRPr="00734ABB">
        <w:t xml:space="preserve">, </w:t>
      </w:r>
      <w:proofErr w:type="spellStart"/>
      <w:r w:rsidRPr="00734ABB">
        <w:t>S.Pd</w:t>
      </w:r>
      <w:proofErr w:type="spellEnd"/>
      <w:r w:rsidRPr="00734ABB">
        <w:t xml:space="preserve">., Witness Muhammad </w:t>
      </w:r>
      <w:proofErr w:type="spellStart"/>
      <w:r w:rsidRPr="00734ABB">
        <w:t>Asroi</w:t>
      </w:r>
      <w:proofErr w:type="spellEnd"/>
      <w:r w:rsidRPr="00734ABB">
        <w:t xml:space="preserve"> </w:t>
      </w:r>
      <w:proofErr w:type="spellStart"/>
      <w:r w:rsidRPr="00734ABB">
        <w:t>Saputra</w:t>
      </w:r>
      <w:proofErr w:type="spellEnd"/>
      <w:r w:rsidRPr="00734ABB">
        <w:t xml:space="preserve">, Witness Iman Sudirman, Witness </w:t>
      </w:r>
      <w:proofErr w:type="spellStart"/>
      <w:r w:rsidRPr="00734ABB">
        <w:t>Ibnu</w:t>
      </w:r>
      <w:proofErr w:type="spellEnd"/>
      <w:r w:rsidRPr="00734ABB">
        <w:t xml:space="preserve"> </w:t>
      </w:r>
      <w:proofErr w:type="spellStart"/>
      <w:r w:rsidRPr="00734ABB">
        <w:t>Baskoro</w:t>
      </w:r>
      <w:proofErr w:type="spellEnd"/>
      <w:r w:rsidRPr="00734ABB">
        <w:t xml:space="preserve">, and the late Witness </w:t>
      </w:r>
      <w:proofErr w:type="spellStart"/>
      <w:r w:rsidRPr="00734ABB">
        <w:t>Drs.</w:t>
      </w:r>
      <w:proofErr w:type="spellEnd"/>
      <w:r w:rsidRPr="00734ABB">
        <w:t xml:space="preserve"> Nandi </w:t>
      </w:r>
      <w:proofErr w:type="spellStart"/>
      <w:r w:rsidRPr="00734ABB">
        <w:t>Naksbandi</w:t>
      </w:r>
      <w:proofErr w:type="spellEnd"/>
      <w:r w:rsidRPr="00734ABB">
        <w:t>, MA.</w:t>
      </w:r>
    </w:p>
  </w:footnote>
  <w:footnote w:id="197">
    <w:p w14:paraId="7D1588E2" w14:textId="6433D857" w:rsidR="005E47FE" w:rsidRPr="00734ABB" w:rsidRDefault="005E47FE"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98">
    <w:p w14:paraId="55A5BA73" w14:textId="05785732"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Herianto</w:t>
      </w:r>
      <w:proofErr w:type="spellEnd"/>
      <w:r w:rsidRPr="00734ABB">
        <w:t xml:space="preserve"> Batubara, Buni </w:t>
      </w:r>
      <w:proofErr w:type="spellStart"/>
      <w:r w:rsidRPr="00734ABB">
        <w:t>Yani</w:t>
      </w:r>
      <w:proofErr w:type="spellEnd"/>
      <w:r w:rsidRPr="00734ABB">
        <w:t xml:space="preserve"> </w:t>
      </w:r>
      <w:proofErr w:type="spellStart"/>
      <w:r w:rsidRPr="00734ABB">
        <w:t>Akui</w:t>
      </w:r>
      <w:proofErr w:type="spellEnd"/>
      <w:r w:rsidRPr="00734ABB">
        <w:t xml:space="preserve"> Salah </w:t>
      </w:r>
      <w:proofErr w:type="spellStart"/>
      <w:r w:rsidRPr="00734ABB">
        <w:t>Transkrip</w:t>
      </w:r>
      <w:proofErr w:type="spellEnd"/>
      <w:r w:rsidRPr="00734ABB">
        <w:t xml:space="preserve"> </w:t>
      </w:r>
      <w:proofErr w:type="spellStart"/>
      <w:r w:rsidRPr="00734ABB">
        <w:t>Ucapan</w:t>
      </w:r>
      <w:proofErr w:type="spellEnd"/>
      <w:r w:rsidRPr="00734ABB">
        <w:t xml:space="preserve"> Ahok </w:t>
      </w:r>
      <w:proofErr w:type="spellStart"/>
      <w:r w:rsidRPr="00734ABB">
        <w:t>Soal</w:t>
      </w:r>
      <w:proofErr w:type="spellEnd"/>
      <w:r w:rsidRPr="00734ABB">
        <w:t xml:space="preserve"> Surat Al </w:t>
      </w:r>
      <w:proofErr w:type="spellStart"/>
      <w:r w:rsidRPr="00734ABB">
        <w:t>Maidah</w:t>
      </w:r>
      <w:proofErr w:type="spellEnd"/>
      <w:r w:rsidRPr="00734ABB">
        <w:t xml:space="preserve"> Ayat   51. http://www.analisariau.com/2016/12/pengakuan-mengejutkan-budi-yani-saat.html accessed June 19th, 2022.</w:t>
      </w:r>
    </w:p>
  </w:footnote>
  <w:footnote w:id="199">
    <w:p w14:paraId="6D299BDF" w14:textId="5D43DAF9"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Analisis</w:t>
      </w:r>
      <w:proofErr w:type="spellEnd"/>
      <w:r w:rsidRPr="00734ABB">
        <w:t xml:space="preserve"> Riau.com. </w:t>
      </w:r>
      <w:proofErr w:type="spellStart"/>
      <w:r w:rsidRPr="00734ABB">
        <w:t>Pengakuan</w:t>
      </w:r>
      <w:proofErr w:type="spellEnd"/>
      <w:r w:rsidRPr="00734ABB">
        <w:t xml:space="preserve"> </w:t>
      </w:r>
      <w:proofErr w:type="spellStart"/>
      <w:r w:rsidRPr="00734ABB">
        <w:t>Mengejutkan</w:t>
      </w:r>
      <w:proofErr w:type="spellEnd"/>
      <w:r w:rsidRPr="00734ABB">
        <w:t xml:space="preserve"> Budi </w:t>
      </w:r>
      <w:proofErr w:type="spellStart"/>
      <w:r w:rsidRPr="00734ABB">
        <w:t>Yani</w:t>
      </w:r>
      <w:proofErr w:type="spellEnd"/>
      <w:r w:rsidRPr="00734ABB">
        <w:t xml:space="preserve"> </w:t>
      </w:r>
      <w:proofErr w:type="spellStart"/>
      <w:r w:rsidRPr="00734ABB">
        <w:t>Saat</w:t>
      </w:r>
      <w:proofErr w:type="spellEnd"/>
      <w:r w:rsidRPr="00734ABB">
        <w:t xml:space="preserve"> </w:t>
      </w:r>
      <w:proofErr w:type="spellStart"/>
      <w:r w:rsidRPr="00734ABB">
        <w:t>Hadir</w:t>
      </w:r>
      <w:proofErr w:type="spellEnd"/>
      <w:r w:rsidRPr="00734ABB">
        <w:t xml:space="preserve"> Di ILC. Retrieved from http://www.analisariau.com/2016/12/pengakuan-mengejutkan-budi-yani-saat.html (Accessed on June 18th, 2022).</w:t>
      </w:r>
    </w:p>
  </w:footnote>
  <w:footnote w:id="200">
    <w:p w14:paraId="5E725841" w14:textId="76FDAC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w:t>
      </w:r>
      <w:proofErr w:type="spellStart"/>
      <w:r w:rsidRPr="00734ABB">
        <w:t>Pid</w:t>
      </w:r>
      <w:proofErr w:type="spellEnd"/>
      <w:r w:rsidRPr="00734ABB">
        <w:t xml:space="preserve"> B/2016, p. 596.</w:t>
      </w:r>
    </w:p>
  </w:footnote>
  <w:footnote w:id="201">
    <w:p w14:paraId="329322C2" w14:textId="3BF660CA" w:rsidR="005E47FE" w:rsidRPr="00734ABB" w:rsidRDefault="005E47FE"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202">
    <w:p w14:paraId="39B82F0D" w14:textId="7BB41BD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Cekli</w:t>
      </w:r>
      <w:proofErr w:type="spellEnd"/>
      <w:r w:rsidRPr="00734ABB">
        <w:t xml:space="preserve"> </w:t>
      </w:r>
      <w:proofErr w:type="spellStart"/>
      <w:r w:rsidRPr="00734ABB">
        <w:t>Setya</w:t>
      </w:r>
      <w:proofErr w:type="spellEnd"/>
      <w:r w:rsidRPr="00734ABB">
        <w:t xml:space="preserve"> </w:t>
      </w:r>
      <w:proofErr w:type="spellStart"/>
      <w:r w:rsidRPr="00734ABB">
        <w:t>Pratiwi</w:t>
      </w:r>
      <w:proofErr w:type="spellEnd"/>
      <w:r w:rsidRPr="00734ABB">
        <w:t xml:space="preserve">, </w:t>
      </w:r>
      <w:r w:rsidRPr="00734ABB">
        <w:rPr>
          <w:i/>
          <w:iCs/>
        </w:rPr>
        <w:t>Id.</w:t>
      </w:r>
    </w:p>
  </w:footnote>
  <w:footnote w:id="203">
    <w:p w14:paraId="416A670E" w14:textId="369C5BBA"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w:t>
      </w:r>
      <w:proofErr w:type="spellStart"/>
      <w:r w:rsidRPr="00734ABB">
        <w:t>Pid.B</w:t>
      </w:r>
      <w:proofErr w:type="spellEnd"/>
      <w:r w:rsidRPr="00734ABB">
        <w:t>/2016/</w:t>
      </w:r>
      <w:proofErr w:type="spellStart"/>
      <w:r w:rsidRPr="00734ABB">
        <w:t>PN.Jkt</w:t>
      </w:r>
      <w:proofErr w:type="spellEnd"/>
      <w:r w:rsidRPr="00734ABB">
        <w:t xml:space="preserve"> </w:t>
      </w:r>
      <w:proofErr w:type="spellStart"/>
      <w:r w:rsidRPr="00734ABB">
        <w:t>Utr</w:t>
      </w:r>
      <w:proofErr w:type="spellEnd"/>
      <w:r w:rsidRPr="00734ABB">
        <w:t>., p. 2.</w:t>
      </w:r>
    </w:p>
  </w:footnote>
  <w:footnote w:id="204">
    <w:p w14:paraId="5652EE22" w14:textId="3C91B31C" w:rsidR="005E47FE" w:rsidRPr="00734ABB" w:rsidRDefault="005E47FE" w:rsidP="00734ABB">
      <w:pPr>
        <w:pStyle w:val="FootnoteText"/>
      </w:pPr>
      <w:r w:rsidRPr="00E82028">
        <w:rPr>
          <w:rStyle w:val="FootnoteReference"/>
        </w:rPr>
        <w:footnoteRef/>
      </w:r>
      <w:r w:rsidRPr="00734ABB">
        <w:t xml:space="preserve"> </w:t>
      </w:r>
      <w:r w:rsidRPr="00734ABB">
        <w:tab/>
        <w:t xml:space="preserve">Interview with </w:t>
      </w:r>
      <w:proofErr w:type="spellStart"/>
      <w:r w:rsidRPr="00734ABB">
        <w:t>Asfinawati</w:t>
      </w:r>
      <w:proofErr w:type="spellEnd"/>
      <w:r w:rsidRPr="00734ABB">
        <w:t>, SH., a former chairman of YLBHI on May 2022. The Indonesian Legal Aid Foundation is an NGO that has defended many defendants in cases of blasphemy against the Eden Community, Shia, Ahmadiyya, and Gafatar, etc.</w:t>
      </w:r>
    </w:p>
  </w:footnote>
  <w:footnote w:id="205">
    <w:p w14:paraId="040D29A7" w14:textId="388D37EF" w:rsidR="005E47FE" w:rsidRPr="00734ABB" w:rsidRDefault="005E47FE"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206">
    <w:p w14:paraId="3DFF61C2" w14:textId="1E33934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207">
    <w:p w14:paraId="60D8CAFC" w14:textId="4C973D14"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Theodorson</w:t>
      </w:r>
      <w:proofErr w:type="spellEnd"/>
      <w:r w:rsidRPr="00734ABB">
        <w:t xml:space="preserve">, G.A., and A.G. </w:t>
      </w:r>
      <w:proofErr w:type="spellStart"/>
      <w:r w:rsidRPr="00734ABB">
        <w:t>Theodorson</w:t>
      </w:r>
      <w:proofErr w:type="spellEnd"/>
      <w:r w:rsidRPr="00734ABB">
        <w:t>. 1979. A Modern Dictionary of Sociology. New York: Barnes and Noble Books. See UN Charter (see note 1), Art. 1(3).</w:t>
      </w:r>
    </w:p>
  </w:footnote>
  <w:footnote w:id="208">
    <w:p w14:paraId="1AC561DC" w14:textId="2BA16C5A" w:rsidR="005E47FE" w:rsidRPr="00734ABB" w:rsidRDefault="005E47F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209">
    <w:p w14:paraId="0C93B2F2" w14:textId="6A48CA94"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210">
    <w:p w14:paraId="1741973D" w14:textId="4B67D4C7" w:rsidR="005E47FE" w:rsidRPr="00734ABB" w:rsidRDefault="005E47FE" w:rsidP="00734ABB">
      <w:pPr>
        <w:pStyle w:val="FootnoteText"/>
      </w:pPr>
      <w:r w:rsidRPr="00E82028">
        <w:rPr>
          <w:rStyle w:val="FootnoteReference"/>
        </w:rPr>
        <w:footnoteRef/>
      </w:r>
      <w:r w:rsidRPr="00734ABB">
        <w:t xml:space="preserve"> </w:t>
      </w:r>
      <w:r w:rsidRPr="00734ABB">
        <w:tab/>
        <w:t xml:space="preserve">The ICCPR using the word “every human being” in Chapter 6, and the word “everyone” in Art. 9 paragraph (1), 12 (1) (2), Art. 14 (2), (3) and (5), Art. 16, Art. 17 (2), Art. 18 (1), Art.19, and Art. 22. While the term “all person” (? All person sounds awkward) is used in Art. 10 (1), 14 (1), 26, “anyone” in Art. 6 (4), Art. 9 (2-5) and “no one” in Art. 6.7,11,15 and 17 (1). Similarly, CESCR Art. 2 says “.... Everyone is entitled to all rights and freedoms set forth in this declaration, without distinction of any kind, such as race, </w:t>
      </w:r>
      <w:proofErr w:type="spellStart"/>
      <w:r w:rsidRPr="00734ABB">
        <w:t>color</w:t>
      </w:r>
      <w:proofErr w:type="spellEnd"/>
      <w:r w:rsidRPr="00734ABB">
        <w:t>, sex, language, religion, political, or another opinion, national, or social origin, property, birth, or other status.”</w:t>
      </w:r>
    </w:p>
  </w:footnote>
  <w:footnote w:id="211">
    <w:p w14:paraId="37B86AD8" w14:textId="623C1A10" w:rsidR="005E47FE" w:rsidRPr="00734ABB" w:rsidRDefault="005E47FE" w:rsidP="00734ABB">
      <w:pPr>
        <w:pStyle w:val="FootnoteText"/>
      </w:pPr>
      <w:r w:rsidRPr="00E82028">
        <w:rPr>
          <w:rStyle w:val="FootnoteReference"/>
        </w:rPr>
        <w:footnoteRef/>
      </w:r>
      <w:r w:rsidRPr="00734ABB">
        <w:t xml:space="preserve"> </w:t>
      </w:r>
      <w:r w:rsidRPr="00734ABB">
        <w:tab/>
        <w:t>In Indonesia, the number of prosecutions for blasphemy cases from 1965 to 2017 are 76 cases.</w:t>
      </w:r>
    </w:p>
  </w:footnote>
  <w:footnote w:id="212">
    <w:p w14:paraId="01364D21" w14:textId="335F4B3C"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213">
    <w:p w14:paraId="54A37325" w14:textId="53A19033"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214">
    <w:p w14:paraId="69C3A9F5" w14:textId="7ED09EBB" w:rsidR="005E47FE" w:rsidRPr="00734ABB" w:rsidRDefault="005E47FE" w:rsidP="00734ABB">
      <w:pPr>
        <w:pStyle w:val="FootnoteText"/>
      </w:pPr>
      <w:r w:rsidRPr="00E82028">
        <w:rPr>
          <w:rStyle w:val="FootnoteReference"/>
        </w:rPr>
        <w:footnoteRef/>
      </w:r>
      <w:r w:rsidRPr="00734ABB">
        <w:t xml:space="preserve"> </w:t>
      </w:r>
      <w:r w:rsidRPr="00734ABB">
        <w:tab/>
        <w:t>https://www8.austlii.edu.au/au/journals/UNSWLRS/2015/64.pdf</w:t>
      </w:r>
    </w:p>
  </w:footnote>
  <w:footnote w:id="215">
    <w:p w14:paraId="53A52E36" w14:textId="075D009D" w:rsidR="005E47FE" w:rsidRPr="00734ABB" w:rsidRDefault="005E47FE" w:rsidP="00734ABB">
      <w:pPr>
        <w:pStyle w:val="FootnoteText"/>
      </w:pPr>
      <w:r w:rsidRPr="00E82028">
        <w:rPr>
          <w:rStyle w:val="FootnoteReference"/>
        </w:rPr>
        <w:footnoteRef/>
      </w:r>
      <w:r w:rsidRPr="00734ABB">
        <w:t xml:space="preserve"> </w:t>
      </w:r>
      <w:r w:rsidRPr="00734ABB">
        <w:tab/>
        <w:t>The Indonesia Religious courts have the competence to resolve family law issues between Muslims, such as marriage, inheritance, wills, and grants made based on Islamic law, as well as waqf and Sadaqat (vide article 49 of Law Number 3 of 2006 Amendments to Law Number 7 of 1989 on Religious Courts).</w:t>
      </w:r>
    </w:p>
  </w:footnote>
  <w:footnote w:id="216">
    <w:p w14:paraId="65061878" w14:textId="2E6238BF"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217">
    <w:p w14:paraId="48472AB8" w14:textId="1092346E" w:rsidR="005E47FE" w:rsidRPr="00734ABB" w:rsidRDefault="005E47FE"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218">
    <w:p w14:paraId="759B700D" w14:textId="73BECBC4"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19">
    <w:p w14:paraId="3C77E4BC" w14:textId="15A4330F"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20">
    <w:p w14:paraId="1C52E311" w14:textId="2E20D3F6" w:rsidR="005E47FE" w:rsidRPr="00734ABB" w:rsidRDefault="005E47FE" w:rsidP="00734ABB">
      <w:pPr>
        <w:pStyle w:val="FootnoteText"/>
      </w:pPr>
      <w:r w:rsidRPr="00E82028">
        <w:rPr>
          <w:rStyle w:val="FootnoteReference"/>
        </w:rPr>
        <w:footnoteRef/>
      </w:r>
      <w:r w:rsidRPr="00734ABB">
        <w:t xml:space="preserve"> </w:t>
      </w:r>
      <w:r w:rsidRPr="00734ABB">
        <w:tab/>
        <w:t xml:space="preserve">Ibid, Witness Novel, Witness </w:t>
      </w:r>
      <w:proofErr w:type="spellStart"/>
      <w:r w:rsidRPr="00734ABB">
        <w:t>Gusjoy</w:t>
      </w:r>
      <w:proofErr w:type="spellEnd"/>
      <w:r w:rsidRPr="00734ABB">
        <w:t xml:space="preserve">, Witness Habib </w:t>
      </w:r>
      <w:proofErr w:type="spellStart"/>
      <w:r w:rsidRPr="00734ABB">
        <w:t>Muchsin</w:t>
      </w:r>
      <w:proofErr w:type="spellEnd"/>
      <w:r w:rsidRPr="00734ABB">
        <w:t xml:space="preserve">, Witness </w:t>
      </w:r>
      <w:proofErr w:type="spellStart"/>
      <w:r w:rsidRPr="00734ABB">
        <w:t>Syamsul</w:t>
      </w:r>
      <w:proofErr w:type="spellEnd"/>
      <w:r w:rsidRPr="00734ABB">
        <w:t xml:space="preserve"> </w:t>
      </w:r>
      <w:proofErr w:type="spellStart"/>
      <w:r w:rsidRPr="00734ABB">
        <w:t>Hilal</w:t>
      </w:r>
      <w:proofErr w:type="spellEnd"/>
      <w:r w:rsidRPr="00734ABB">
        <w:t xml:space="preserve">, Witness </w:t>
      </w:r>
      <w:proofErr w:type="spellStart"/>
      <w:r w:rsidRPr="00734ABB">
        <w:t>Fedri</w:t>
      </w:r>
      <w:proofErr w:type="spellEnd"/>
      <w:r w:rsidRPr="00734ABB">
        <w:t xml:space="preserve"> </w:t>
      </w:r>
      <w:proofErr w:type="spellStart"/>
      <w:r w:rsidRPr="00734ABB">
        <w:t>Kasman</w:t>
      </w:r>
      <w:proofErr w:type="spellEnd"/>
      <w:r w:rsidRPr="00734ABB">
        <w:t xml:space="preserve">, Witness </w:t>
      </w:r>
      <w:proofErr w:type="spellStart"/>
      <w:r w:rsidRPr="00734ABB">
        <w:t>Irana</w:t>
      </w:r>
      <w:proofErr w:type="spellEnd"/>
      <w:r w:rsidRPr="00734ABB">
        <w:t xml:space="preserve">, Witness </w:t>
      </w:r>
      <w:proofErr w:type="spellStart"/>
      <w:r w:rsidRPr="00734ABB">
        <w:t>Muh</w:t>
      </w:r>
      <w:proofErr w:type="spellEnd"/>
      <w:r w:rsidRPr="00734ABB">
        <w:t xml:space="preserve"> Burhanuddin, Witness </w:t>
      </w:r>
      <w:proofErr w:type="spellStart"/>
      <w:r w:rsidRPr="00734ABB">
        <w:t>Willyudin</w:t>
      </w:r>
      <w:proofErr w:type="spellEnd"/>
      <w:r w:rsidRPr="00734ABB">
        <w:t xml:space="preserve"> Abdul Rashid </w:t>
      </w:r>
      <w:proofErr w:type="spellStart"/>
      <w:r w:rsidRPr="00734ABB">
        <w:t>Dhani</w:t>
      </w:r>
      <w:proofErr w:type="spellEnd"/>
      <w:r w:rsidRPr="00734ABB">
        <w:t xml:space="preserve">, Witness Muhammad </w:t>
      </w:r>
      <w:proofErr w:type="spellStart"/>
      <w:r w:rsidRPr="00734ABB">
        <w:t>Asrori</w:t>
      </w:r>
      <w:proofErr w:type="spellEnd"/>
      <w:r w:rsidRPr="00734ABB">
        <w:t xml:space="preserve"> </w:t>
      </w:r>
      <w:proofErr w:type="spellStart"/>
      <w:r w:rsidRPr="00734ABB">
        <w:t>Saputra</w:t>
      </w:r>
      <w:proofErr w:type="spellEnd"/>
      <w:r w:rsidRPr="00734ABB">
        <w:t xml:space="preserve">, Witness </w:t>
      </w:r>
      <w:proofErr w:type="spellStart"/>
      <w:r w:rsidRPr="00734ABB">
        <w:t>Nurkholis</w:t>
      </w:r>
      <w:proofErr w:type="spellEnd"/>
      <w:r w:rsidRPr="00734ABB">
        <w:t xml:space="preserve"> Majid at the Court Decision Ibid, p. 8-48.</w:t>
      </w:r>
    </w:p>
  </w:footnote>
  <w:footnote w:id="221">
    <w:p w14:paraId="596F0083" w14:textId="37BBCECD" w:rsidR="005E47FE" w:rsidRPr="00734ABB" w:rsidRDefault="005E47FE" w:rsidP="00734ABB">
      <w:pPr>
        <w:pStyle w:val="FootnoteText"/>
      </w:pPr>
      <w:r w:rsidRPr="00E82028">
        <w:rPr>
          <w:rStyle w:val="FootnoteReference"/>
        </w:rPr>
        <w:footnoteRef/>
      </w:r>
      <w:r w:rsidRPr="00734ABB">
        <w:t xml:space="preserve"> </w:t>
      </w:r>
      <w:r w:rsidRPr="00734ABB">
        <w:tab/>
        <w:t xml:space="preserve">See Nasional (January 6th, 2017). Ahok </w:t>
      </w:r>
      <w:proofErr w:type="spellStart"/>
      <w:r w:rsidRPr="00734ABB">
        <w:t>pasrah</w:t>
      </w:r>
      <w:proofErr w:type="spellEnd"/>
      <w:r w:rsidRPr="00734ABB">
        <w:t xml:space="preserve"> </w:t>
      </w:r>
      <w:proofErr w:type="spellStart"/>
      <w:r w:rsidRPr="00734ABB">
        <w:t>apapun</w:t>
      </w:r>
      <w:proofErr w:type="spellEnd"/>
      <w:r w:rsidRPr="00734ABB">
        <w:t xml:space="preserve"> </w:t>
      </w:r>
      <w:proofErr w:type="spellStart"/>
      <w:r w:rsidRPr="00734ABB">
        <w:t>hasil</w:t>
      </w:r>
      <w:proofErr w:type="spellEnd"/>
      <w:r w:rsidRPr="00734ABB">
        <w:t xml:space="preserve"> </w:t>
      </w:r>
      <w:proofErr w:type="spellStart"/>
      <w:r w:rsidRPr="00734ABB">
        <w:t>pengadilan</w:t>
      </w:r>
      <w:proofErr w:type="spellEnd"/>
      <w:r w:rsidRPr="00734ABB">
        <w:t>. Retrieved from https://nasional.kontan.co.id/news/ahok-pasrah-apapun-hasil-pengadilan.</w:t>
      </w:r>
    </w:p>
  </w:footnote>
  <w:footnote w:id="222">
    <w:p w14:paraId="7DFE9B55" w14:textId="2358C558" w:rsidR="005E47FE" w:rsidRPr="00734ABB" w:rsidRDefault="005E47FE" w:rsidP="00734ABB">
      <w:pPr>
        <w:pStyle w:val="FootnoteText"/>
      </w:pPr>
      <w:r w:rsidRPr="00E82028">
        <w:rPr>
          <w:rStyle w:val="FootnoteReference"/>
        </w:rPr>
        <w:footnoteRef/>
      </w:r>
      <w:r w:rsidRPr="00734ABB">
        <w:t xml:space="preserve"> </w:t>
      </w:r>
      <w:r w:rsidRPr="00734ABB">
        <w:tab/>
        <w:t>Ibid., p.7.</w:t>
      </w:r>
    </w:p>
  </w:footnote>
  <w:footnote w:id="223">
    <w:p w14:paraId="1EE9B187" w14:textId="669000DB" w:rsidR="005E47FE" w:rsidRPr="00734ABB" w:rsidRDefault="005E47FE"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w:t>
      </w:r>
      <w:proofErr w:type="spellStart"/>
      <w:r w:rsidRPr="00734ABB">
        <w:t>Pid.B</w:t>
      </w:r>
      <w:proofErr w:type="spellEnd"/>
      <w:r w:rsidRPr="00734ABB">
        <w:t xml:space="preserve">/2009/PN. </w:t>
      </w:r>
      <w:proofErr w:type="spellStart"/>
      <w:r w:rsidRPr="00734ABB">
        <w:t>Mdn</w:t>
      </w:r>
      <w:proofErr w:type="spellEnd"/>
      <w:r w:rsidRPr="00734ABB">
        <w:t xml:space="preserve"> Jo. No. 1334K/</w:t>
      </w:r>
      <w:proofErr w:type="spellStart"/>
      <w:r w:rsidRPr="00734ABB">
        <w:t>Pid</w:t>
      </w:r>
      <w:proofErr w:type="spellEnd"/>
      <w:r w:rsidRPr="00734ABB">
        <w:t xml:space="preserve">/2010 on behalf of Defendant </w:t>
      </w:r>
      <w:proofErr w:type="spellStart"/>
      <w:r w:rsidRPr="00734ABB">
        <w:t>Alegan</w:t>
      </w:r>
      <w:proofErr w:type="spellEnd"/>
      <w:r w:rsidRPr="00734ABB">
        <w:t xml:space="preserve"> </w:t>
      </w:r>
      <w:proofErr w:type="spellStart"/>
      <w:r w:rsidRPr="00734ABB">
        <w:t>Mosees</w:t>
      </w:r>
      <w:proofErr w:type="spellEnd"/>
      <w:r w:rsidRPr="00734ABB">
        <w:t>, the Court Decision No. 1537/</w:t>
      </w:r>
      <w:proofErr w:type="spellStart"/>
      <w:r w:rsidRPr="00734ABB">
        <w:t>Pid.B</w:t>
      </w:r>
      <w:proofErr w:type="spellEnd"/>
      <w:r w:rsidRPr="00734ABB">
        <w:t xml:space="preserve">/2016/ </w:t>
      </w:r>
      <w:proofErr w:type="spellStart"/>
      <w:r w:rsidRPr="00734ABB">
        <w:t>PN.Jkt.Utr</w:t>
      </w:r>
      <w:proofErr w:type="spellEnd"/>
      <w:r w:rsidRPr="00734ABB">
        <w:t xml:space="preserve">. on behalf of Defendant Basuki Tjahaja </w:t>
      </w:r>
      <w:proofErr w:type="spellStart"/>
      <w:r w:rsidRPr="00734ABB">
        <w:t>Purnama</w:t>
      </w:r>
      <w:proofErr w:type="spellEnd"/>
      <w:r w:rsidRPr="00734ABB">
        <w:t xml:space="preserve"> / Ahok the Court Decision No. 69/</w:t>
      </w:r>
      <w:proofErr w:type="spellStart"/>
      <w:r w:rsidRPr="00734ABB">
        <w:t>Pid.B</w:t>
      </w:r>
      <w:proofErr w:type="spellEnd"/>
      <w:r w:rsidRPr="00734ABB">
        <w:t>/ 2012/</w:t>
      </w:r>
      <w:proofErr w:type="spellStart"/>
      <w:r w:rsidRPr="00734ABB">
        <w:t>PN.Spg</w:t>
      </w:r>
      <w:proofErr w:type="spellEnd"/>
      <w:r w:rsidRPr="00734ABB">
        <w:t xml:space="preserve"> on behalf of Defendant </w:t>
      </w:r>
      <w:proofErr w:type="spellStart"/>
      <w:r w:rsidRPr="00734ABB">
        <w:t>Tajul</w:t>
      </w:r>
      <w:proofErr w:type="spellEnd"/>
      <w:r w:rsidRPr="00734ABB">
        <w:t xml:space="preserve"> </w:t>
      </w:r>
      <w:proofErr w:type="spellStart"/>
      <w:r w:rsidRPr="00734ABB">
        <w:t>Muluk</w:t>
      </w:r>
      <w:proofErr w:type="spellEnd"/>
      <w:r w:rsidRPr="00734ABB">
        <w:t xml:space="preserve">, and many others. But some of them are convicted under the Law of EIT Article 28 such as the Court Decision No. 391/ </w:t>
      </w:r>
      <w:proofErr w:type="spellStart"/>
      <w:r w:rsidRPr="00734ABB">
        <w:t>pId</w:t>
      </w:r>
      <w:proofErr w:type="spellEnd"/>
      <w:r w:rsidRPr="00734ABB">
        <w:t xml:space="preserve">. Sus/ 2016 on behalf of Defendant Agung </w:t>
      </w:r>
      <w:proofErr w:type="spellStart"/>
      <w:r w:rsidRPr="00734ABB">
        <w:t>Handoko</w:t>
      </w:r>
      <w:proofErr w:type="spellEnd"/>
      <w:r w:rsidRPr="00734ABB">
        <w:t>, the Court Decision No. 10/</w:t>
      </w:r>
      <w:proofErr w:type="spellStart"/>
      <w:r w:rsidRPr="00734ABB">
        <w:t>Pid</w:t>
      </w:r>
      <w:proofErr w:type="spellEnd"/>
      <w:r w:rsidRPr="00734ABB">
        <w:t xml:space="preserve">. Sus/ 2013/ PN. Pt. on behalf of Defendant Muhamad </w:t>
      </w:r>
      <w:proofErr w:type="spellStart"/>
      <w:r w:rsidRPr="00734ABB">
        <w:t>Rokhisun</w:t>
      </w:r>
      <w:proofErr w:type="spellEnd"/>
      <w:r w:rsidRPr="00734ABB">
        <w:t>, the Court Decision No. 45/</w:t>
      </w:r>
      <w:proofErr w:type="spellStart"/>
      <w:r w:rsidRPr="00734ABB">
        <w:t>Pid</w:t>
      </w:r>
      <w:proofErr w:type="spellEnd"/>
      <w:r w:rsidRPr="00734ABB">
        <w:t xml:space="preserve">. B/ 2012/ PN.MR on behalf of Defendant alexander </w:t>
      </w:r>
      <w:proofErr w:type="spellStart"/>
      <w:r w:rsidRPr="00734ABB">
        <w:t>Aan</w:t>
      </w:r>
      <w:proofErr w:type="spellEnd"/>
      <w:r w:rsidRPr="00734ABB">
        <w:t xml:space="preserve">, and many other cases. See </w:t>
      </w:r>
      <w:proofErr w:type="spellStart"/>
      <w:r w:rsidRPr="00734ABB">
        <w:t>Cekli</w:t>
      </w:r>
      <w:proofErr w:type="spellEnd"/>
      <w:r w:rsidRPr="00734ABB">
        <w:t xml:space="preserve"> </w:t>
      </w:r>
      <w:proofErr w:type="spellStart"/>
      <w:r w:rsidRPr="00734ABB">
        <w:t>Pratiwi</w:t>
      </w:r>
      <w:proofErr w:type="spellEnd"/>
      <w:r w:rsidRPr="00734ABB">
        <w:t>, id. Appendix.</w:t>
      </w:r>
    </w:p>
  </w:footnote>
  <w:footnote w:id="224">
    <w:p w14:paraId="231D864F" w14:textId="47770634" w:rsidR="005E47FE" w:rsidRPr="00734ABB" w:rsidRDefault="005E47FE" w:rsidP="00734ABB">
      <w:pPr>
        <w:pStyle w:val="FootnoteText"/>
      </w:pPr>
      <w:r w:rsidRPr="00E82028">
        <w:rPr>
          <w:rStyle w:val="FootnoteReference"/>
        </w:rPr>
        <w:footnoteRef/>
      </w:r>
      <w:r w:rsidRPr="00734ABB">
        <w:t xml:space="preserve"> </w:t>
      </w:r>
      <w:r w:rsidRPr="00734ABB">
        <w:tab/>
        <w:t>See Article 2 (1) of the Law No. 1/PNPS/ 1966 that states “Whoever violates the provision mentioned in article (1) is given the order and stern warning to discontinue their actions in a joint decree of the Minister of Religion Affairs, the Minister/ Attorney General and the Minister for Home Affairs.”</w:t>
      </w:r>
    </w:p>
  </w:footnote>
  <w:footnote w:id="225">
    <w:p w14:paraId="359054FD" w14:textId="41C72331" w:rsidR="005E47FE" w:rsidRPr="00734ABB" w:rsidRDefault="005E47FE" w:rsidP="00734ABB">
      <w:pPr>
        <w:pStyle w:val="FootnoteText"/>
      </w:pPr>
      <w:r w:rsidRPr="00E82028">
        <w:rPr>
          <w:rStyle w:val="FootnoteReference"/>
        </w:rPr>
        <w:footnoteRef/>
      </w:r>
      <w:r w:rsidRPr="00734ABB">
        <w:t xml:space="preserve"> </w:t>
      </w:r>
      <w:r w:rsidRPr="00734ABB">
        <w:tab/>
        <w:t xml:space="preserve">See the </w:t>
      </w:r>
      <w:proofErr w:type="spellStart"/>
      <w:r w:rsidRPr="00734ABB">
        <w:t>Cae</w:t>
      </w:r>
      <w:proofErr w:type="spellEnd"/>
      <w:r w:rsidRPr="00734ABB">
        <w:t xml:space="preserve"> of </w:t>
      </w:r>
      <w:proofErr w:type="spellStart"/>
      <w:r w:rsidRPr="00734ABB">
        <w:t>Tajul</w:t>
      </w:r>
      <w:proofErr w:type="spellEnd"/>
      <w:r w:rsidRPr="00734ABB">
        <w:t xml:space="preserve"> </w:t>
      </w:r>
      <w:proofErr w:type="spellStart"/>
      <w:r w:rsidRPr="00734ABB">
        <w:t>Muluk</w:t>
      </w:r>
      <w:proofErr w:type="spellEnd"/>
      <w:r w:rsidRPr="00734ABB">
        <w:t xml:space="preserve"> in 2012, the </w:t>
      </w:r>
      <w:proofErr w:type="spellStart"/>
      <w:r w:rsidRPr="00734ABB">
        <w:t>Sampang</w:t>
      </w:r>
      <w:proofErr w:type="spellEnd"/>
      <w:r w:rsidRPr="00734ABB">
        <w:t xml:space="preserve"> District Court No. 69/</w:t>
      </w:r>
      <w:proofErr w:type="spellStart"/>
      <w:r w:rsidRPr="00734ABB">
        <w:t>PId</w:t>
      </w:r>
      <w:proofErr w:type="spellEnd"/>
      <w:r w:rsidRPr="00734ABB">
        <w:t xml:space="preserve">. B/ 2012/ PN. </w:t>
      </w:r>
      <w:proofErr w:type="spellStart"/>
      <w:r w:rsidRPr="00734ABB">
        <w:t>Spg</w:t>
      </w:r>
      <w:proofErr w:type="spellEnd"/>
      <w:r w:rsidRPr="00734ABB">
        <w:t xml:space="preserve">, the court to proof that the act of the defendant is constituted deviate or misleading from the main teachings of Islam, refers to the fatwa of </w:t>
      </w:r>
      <w:proofErr w:type="spellStart"/>
      <w:r w:rsidRPr="00734ABB">
        <w:t>Sampang</w:t>
      </w:r>
      <w:proofErr w:type="spellEnd"/>
      <w:r w:rsidRPr="00734ABB">
        <w:t xml:space="preserve"> District Indonesia Ulama Assembly No. A-035/MUI/</w:t>
      </w:r>
      <w:proofErr w:type="spellStart"/>
      <w:r w:rsidRPr="00734ABB">
        <w:t>Spg</w:t>
      </w:r>
      <w:proofErr w:type="spellEnd"/>
      <w:r w:rsidRPr="00734ABB">
        <w:t>/I/2012. The court also refers to the Statement of PCNU (</w:t>
      </w:r>
      <w:proofErr w:type="spellStart"/>
      <w:r w:rsidRPr="00734ABB">
        <w:t>Nadhatul</w:t>
      </w:r>
      <w:proofErr w:type="spellEnd"/>
      <w:r w:rsidRPr="00734ABB">
        <w:t xml:space="preserve"> Ulama Branch Committee) of </w:t>
      </w:r>
      <w:proofErr w:type="spellStart"/>
      <w:r w:rsidRPr="00734ABB">
        <w:t>Sampang</w:t>
      </w:r>
      <w:proofErr w:type="spellEnd"/>
      <w:r w:rsidRPr="00734ABB">
        <w:t xml:space="preserve"> District Number: 255/EC/A.2/L-36/I/2012.</w:t>
      </w:r>
    </w:p>
  </w:footnote>
  <w:footnote w:id="226">
    <w:p w14:paraId="2A9A9E53" w14:textId="0554BD9A"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227">
    <w:p w14:paraId="051A54DD" w14:textId="00712436" w:rsidR="005E47FE" w:rsidRPr="00734ABB" w:rsidRDefault="005E47FE" w:rsidP="00734ABB">
      <w:pPr>
        <w:pStyle w:val="FootnoteText"/>
      </w:pPr>
      <w:r w:rsidRPr="00E82028">
        <w:rPr>
          <w:rStyle w:val="FootnoteReference"/>
        </w:rPr>
        <w:footnoteRef/>
      </w:r>
      <w:r w:rsidRPr="00734ABB">
        <w:t xml:space="preserve"> </w:t>
      </w:r>
      <w:r w:rsidRPr="00734ABB">
        <w:tab/>
        <w:t>See Court Decision, Ibid, p.117.</w:t>
      </w:r>
    </w:p>
  </w:footnote>
  <w:footnote w:id="228">
    <w:p w14:paraId="46389627" w14:textId="5CA279D0" w:rsidR="005E47FE" w:rsidRPr="00734ABB" w:rsidRDefault="005E47FE" w:rsidP="00734ABB">
      <w:pPr>
        <w:pStyle w:val="FootnoteText"/>
      </w:pPr>
      <w:r w:rsidRPr="00E82028">
        <w:rPr>
          <w:rStyle w:val="FootnoteReference"/>
        </w:rPr>
        <w:footnoteRef/>
      </w:r>
      <w:r w:rsidRPr="00734ABB">
        <w:t xml:space="preserve"> </w:t>
      </w:r>
      <w:r w:rsidRPr="00734ABB">
        <w:tab/>
        <w:t xml:space="preserve">See the Case of </w:t>
      </w:r>
      <w:proofErr w:type="spellStart"/>
      <w:r w:rsidRPr="00734ABB">
        <w:t>Tajul</w:t>
      </w:r>
      <w:proofErr w:type="spellEnd"/>
      <w:r w:rsidRPr="00734ABB">
        <w:t xml:space="preserve"> </w:t>
      </w:r>
      <w:proofErr w:type="spellStart"/>
      <w:r w:rsidRPr="00734ABB">
        <w:t>Muluk</w:t>
      </w:r>
      <w:proofErr w:type="spellEnd"/>
      <w:r w:rsidRPr="00734ABB">
        <w:t xml:space="preserve"> in 2012, the </w:t>
      </w:r>
      <w:proofErr w:type="spellStart"/>
      <w:r w:rsidRPr="00734ABB">
        <w:t>Sampang</w:t>
      </w:r>
      <w:proofErr w:type="spellEnd"/>
      <w:r w:rsidRPr="00734ABB">
        <w:t xml:space="preserve"> District Court No. 69/</w:t>
      </w:r>
      <w:proofErr w:type="spellStart"/>
      <w:r w:rsidRPr="00734ABB">
        <w:t>PId</w:t>
      </w:r>
      <w:proofErr w:type="spellEnd"/>
      <w:r w:rsidRPr="00734ABB">
        <w:t xml:space="preserve">. B/ 2012/ PN. </w:t>
      </w:r>
      <w:proofErr w:type="spellStart"/>
      <w:r w:rsidRPr="00734ABB">
        <w:t>Spg</w:t>
      </w:r>
      <w:proofErr w:type="spellEnd"/>
      <w:r w:rsidRPr="00734ABB">
        <w:t xml:space="preserve">, the court to proof that the act of the defendant is constituted deviate or misleading from the main teachings of Islam, refers to the fatwa of </w:t>
      </w:r>
      <w:proofErr w:type="spellStart"/>
      <w:r w:rsidRPr="00734ABB">
        <w:t>Sampang</w:t>
      </w:r>
      <w:proofErr w:type="spellEnd"/>
      <w:r w:rsidRPr="00734ABB">
        <w:t xml:space="preserve"> District Indonesia Ulama Assembly No. A-035/MUI/</w:t>
      </w:r>
      <w:proofErr w:type="spellStart"/>
      <w:r w:rsidRPr="00734ABB">
        <w:t>Spg</w:t>
      </w:r>
      <w:proofErr w:type="spellEnd"/>
      <w:r w:rsidRPr="00734ABB">
        <w:t xml:space="preserve">/I/2012. The court also refers to the Statement of PCNU (Nahdlatul Ulama Branch Committee) of </w:t>
      </w:r>
      <w:proofErr w:type="spellStart"/>
      <w:r w:rsidRPr="00734ABB">
        <w:t>Sampang</w:t>
      </w:r>
      <w:proofErr w:type="spellEnd"/>
      <w:r w:rsidRPr="00734ABB">
        <w:t xml:space="preserve"> District Number: 255/EC/A.2/L-36/I/2012.</w:t>
      </w:r>
    </w:p>
  </w:footnote>
  <w:footnote w:id="229">
    <w:p w14:paraId="4907FC12" w14:textId="58FA80A7" w:rsidR="005E47FE" w:rsidRPr="00734ABB" w:rsidRDefault="005E47FE" w:rsidP="00734ABB">
      <w:pPr>
        <w:pStyle w:val="FootnoteText"/>
      </w:pPr>
      <w:r w:rsidRPr="00E82028">
        <w:rPr>
          <w:rStyle w:val="FootnoteReference"/>
        </w:rPr>
        <w:footnoteRef/>
      </w:r>
      <w:r w:rsidRPr="00734ABB">
        <w:t xml:space="preserve"> </w:t>
      </w:r>
      <w:r w:rsidRPr="00734ABB">
        <w:tab/>
        <w:t xml:space="preserve">See Merdica.com “Salah </w:t>
      </w:r>
      <w:proofErr w:type="spellStart"/>
      <w:r w:rsidRPr="00734ABB">
        <w:t>satu</w:t>
      </w:r>
      <w:proofErr w:type="spellEnd"/>
      <w:r w:rsidRPr="00734ABB">
        <w:t xml:space="preserve"> Hakim yang </w:t>
      </w:r>
      <w:proofErr w:type="spellStart"/>
      <w:r w:rsidRPr="00734ABB">
        <w:t>ditanggap</w:t>
      </w:r>
      <w:proofErr w:type="spellEnd"/>
      <w:r w:rsidRPr="00734ABB">
        <w:t xml:space="preserve"> KPK </w:t>
      </w:r>
      <w:proofErr w:type="spellStart"/>
      <w:r w:rsidRPr="00734ABB">
        <w:t>adalah</w:t>
      </w:r>
      <w:proofErr w:type="spellEnd"/>
      <w:r w:rsidRPr="00734ABB">
        <w:t xml:space="preserve"> </w:t>
      </w:r>
      <w:proofErr w:type="spellStart"/>
      <w:r w:rsidRPr="00734ABB">
        <w:t>pengadil</w:t>
      </w:r>
      <w:proofErr w:type="spellEnd"/>
      <w:r w:rsidRPr="00734ABB">
        <w:t xml:space="preserve"> Meiliana di </w:t>
      </w:r>
      <w:proofErr w:type="spellStart"/>
      <w:r w:rsidRPr="00734ABB">
        <w:t>kasus</w:t>
      </w:r>
      <w:proofErr w:type="spellEnd"/>
      <w:r w:rsidRPr="00734ABB">
        <w:t xml:space="preserve"> </w:t>
      </w:r>
      <w:proofErr w:type="spellStart"/>
      <w:r w:rsidRPr="00734ABB">
        <w:t>penistaan</w:t>
      </w:r>
      <w:proofErr w:type="spellEnd"/>
      <w:r w:rsidRPr="00734ABB">
        <w:t xml:space="preserve"> agama.” August 28th, 2018.</w:t>
      </w:r>
    </w:p>
  </w:footnote>
  <w:footnote w:id="230">
    <w:p w14:paraId="7E8F011A" w14:textId="45AE4D88" w:rsidR="005E47FE" w:rsidRPr="00734ABB" w:rsidRDefault="005E47FE" w:rsidP="00734ABB">
      <w:pPr>
        <w:pStyle w:val="FootnoteText"/>
      </w:pPr>
      <w:r w:rsidRPr="00E82028">
        <w:rPr>
          <w:rStyle w:val="FootnoteReference"/>
        </w:rPr>
        <w:footnoteRef/>
      </w:r>
      <w:r w:rsidRPr="00734ABB">
        <w:t xml:space="preserve"> </w:t>
      </w:r>
      <w:r w:rsidRPr="00734ABB">
        <w:tab/>
        <w:t xml:space="preserve">Interview with Professor Haidar Nazir, July1st, 2022 at Muhammadiyah Central Office at </w:t>
      </w:r>
      <w:proofErr w:type="spellStart"/>
      <w:r w:rsidRPr="00734ABB">
        <w:t>Cik</w:t>
      </w:r>
      <w:proofErr w:type="spellEnd"/>
      <w:r w:rsidRPr="00734ABB">
        <w:t xml:space="preserve"> </w:t>
      </w:r>
      <w:proofErr w:type="spellStart"/>
      <w:r w:rsidRPr="00734ABB">
        <w:t>Ditiro</w:t>
      </w:r>
      <w:proofErr w:type="spellEnd"/>
      <w:r w:rsidRPr="00734ABB">
        <w:t xml:space="preserve"> Street, Yogyakarta.</w:t>
      </w:r>
    </w:p>
  </w:footnote>
  <w:footnote w:id="231">
    <w:p w14:paraId="0CCD676C" w14:textId="3A024393" w:rsidR="005E47FE" w:rsidRPr="00734ABB" w:rsidRDefault="005E47FE" w:rsidP="00734ABB">
      <w:pPr>
        <w:pStyle w:val="FootnoteText"/>
      </w:pPr>
      <w:r w:rsidRPr="00E82028">
        <w:rPr>
          <w:rStyle w:val="FootnoteReference"/>
        </w:rPr>
        <w:footnoteRef/>
      </w:r>
      <w:r w:rsidRPr="00734ABB">
        <w:t xml:space="preserve"> </w:t>
      </w:r>
      <w:r w:rsidRPr="00734ABB">
        <w:tab/>
        <w:t>Interview with Professor Haidar Nazir, Ibid.</w:t>
      </w:r>
    </w:p>
  </w:footnote>
  <w:footnote w:id="232">
    <w:p w14:paraId="140D056F" w14:textId="11520296" w:rsidR="005E47FE" w:rsidRPr="00734ABB" w:rsidRDefault="005E47FE"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233">
    <w:p w14:paraId="5EE2DD22" w14:textId="08C8CA61" w:rsidR="005E47FE" w:rsidRPr="00734ABB" w:rsidRDefault="005E47FE"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234">
    <w:p w14:paraId="4CEE79DA" w14:textId="78AE5AC6" w:rsidR="005E47FE" w:rsidRPr="00734ABB" w:rsidRDefault="005E47FE"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235">
    <w:p w14:paraId="1CBC6CBE" w14:textId="3CA8DF4A" w:rsidR="005E47FE" w:rsidRPr="00734ABB" w:rsidRDefault="005E47F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236">
    <w:p w14:paraId="317B793F" w14:textId="64EDB61D" w:rsidR="005E47FE" w:rsidRPr="00734ABB" w:rsidRDefault="005E47FE" w:rsidP="00734ABB">
      <w:pPr>
        <w:pStyle w:val="FootnoteText"/>
      </w:pPr>
      <w:r w:rsidRPr="00E82028">
        <w:rPr>
          <w:rStyle w:val="FootnoteReference"/>
        </w:rPr>
        <w:footnoteRef/>
      </w:r>
      <w:r w:rsidRPr="00734ABB">
        <w:t xml:space="preserve"> </w:t>
      </w:r>
      <w:r w:rsidRPr="00734ABB">
        <w:tab/>
        <w:t>Cited from https://www.merdeka.com/jakarta/pedasnya-ahok-tolak-keinginan-fpi-takbir-keliling-dki.html</w:t>
      </w:r>
    </w:p>
  </w:footnote>
  <w:footnote w:id="237">
    <w:p w14:paraId="586269A5" w14:textId="30FCCEEA" w:rsidR="005E47FE" w:rsidRPr="00734ABB" w:rsidRDefault="005E47FE"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238">
    <w:p w14:paraId="3EF9A0A0" w14:textId="6D6625DC" w:rsidR="005E47FE" w:rsidRPr="00734ABB" w:rsidRDefault="005E47FE" w:rsidP="00734ABB">
      <w:pPr>
        <w:pStyle w:val="FootnoteText"/>
      </w:pPr>
      <w:r w:rsidRPr="00E82028">
        <w:rPr>
          <w:rStyle w:val="FootnoteReference"/>
        </w:rPr>
        <w:footnoteRef/>
      </w:r>
      <w:r w:rsidRPr="00734ABB">
        <w:t xml:space="preserve"> </w:t>
      </w:r>
      <w:r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239">
    <w:p w14:paraId="41ADC530" w14:textId="2CCA5F26" w:rsidR="005E47FE" w:rsidRPr="00734ABB" w:rsidRDefault="005E47FE"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240">
    <w:p w14:paraId="1E77DAED" w14:textId="5007047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241">
    <w:p w14:paraId="5E62D4B7" w14:textId="5D312913"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Uitz</w:t>
      </w:r>
      <w:proofErr w:type="spellEnd"/>
      <w:r w:rsidRPr="00734ABB">
        <w:t>, R (2007). Freedom of religion. Council of Europe.</w:t>
      </w:r>
    </w:p>
  </w:footnote>
  <w:footnote w:id="242">
    <w:p w14:paraId="7CD11A31" w14:textId="1FE37972"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243">
    <w:p w14:paraId="67D2D389" w14:textId="0DCBBBD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244">
    <w:p w14:paraId="456B0F6C" w14:textId="1927AE9D" w:rsidR="005E47FE" w:rsidRPr="00734ABB" w:rsidRDefault="005E47FE"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5">
    <w:p w14:paraId="503350D3" w14:textId="6490B91E" w:rsidR="005E47FE" w:rsidRPr="00734ABB" w:rsidRDefault="005E47FE"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“Limitation of human rights on the grounds of “religious values” as stipulated in article 28J (2) of the 1945 Constitution is one of the considerations to limit implementation of human rights. See Decision of the Constitutional Court No. 140/PUU-VII/2009, p276, </w:t>
      </w:r>
      <w:proofErr w:type="spellStart"/>
      <w:r w:rsidRPr="00734ABB">
        <w:t>Supranote</w:t>
      </w:r>
      <w:proofErr w:type="spellEnd"/>
      <w:r w:rsidRPr="00734ABB">
        <w:t xml:space="preserve"> No. 16. Retrieved at https://mkri.id/public/content/persidangan/putusan/putusan_sidang_Putusan%20PUU%20140_Senin%2019%20April%202010.pdf</w:t>
      </w:r>
    </w:p>
  </w:footnote>
  <w:footnote w:id="246">
    <w:p w14:paraId="6B71145F" w14:textId="2C225C28" w:rsidR="005E47FE" w:rsidRPr="00734ABB" w:rsidRDefault="005E47FE"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7">
    <w:p w14:paraId="7EFBE56A" w14:textId="059D692E" w:rsidR="005E47FE" w:rsidRPr="00734ABB" w:rsidRDefault="005E47FE"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248">
    <w:p w14:paraId="578BBB6F" w14:textId="0F46CFCB" w:rsidR="005E47FE" w:rsidRPr="00734ABB" w:rsidRDefault="005E47FE" w:rsidP="00734ABB">
      <w:pPr>
        <w:pStyle w:val="FootnoteText"/>
      </w:pPr>
      <w:r w:rsidRPr="00E82028">
        <w:rPr>
          <w:rStyle w:val="FootnoteReference"/>
        </w:rPr>
        <w:footnoteRef/>
      </w:r>
      <w:r w:rsidRPr="00734ABB">
        <w:t xml:space="preserve"> </w:t>
      </w:r>
      <w:r w:rsidRPr="00734ABB">
        <w:tab/>
        <w:t>Article 4 of Law No. 39/1999.</w:t>
      </w:r>
    </w:p>
  </w:footnote>
  <w:footnote w:id="249">
    <w:p w14:paraId="58314D80" w14:textId="579DC54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250">
    <w:p w14:paraId="0ED2A045" w14:textId="4666F75B" w:rsidR="005E47FE" w:rsidRPr="00734ABB" w:rsidRDefault="005E47FE"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251">
    <w:p w14:paraId="79FC9799" w14:textId="1426D9BB" w:rsidR="005E47FE" w:rsidRPr="00734ABB" w:rsidRDefault="005E47FE"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252">
    <w:p w14:paraId="037F5419" w14:textId="4F61A262"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253">
    <w:p w14:paraId="18CB20B3" w14:textId="65711FDA"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254">
    <w:p w14:paraId="3692FE94" w14:textId="3FDFEA21"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55">
    <w:p w14:paraId="15A5BAD8" w14:textId="49835543" w:rsidR="005E47FE" w:rsidRPr="00734ABB" w:rsidRDefault="005E47FE" w:rsidP="00734ABB">
      <w:pPr>
        <w:pStyle w:val="FootnoteText"/>
      </w:pPr>
      <w:r w:rsidRPr="00E82028">
        <w:rPr>
          <w:rStyle w:val="FootnoteReference"/>
        </w:rPr>
        <w:footnoteRef/>
      </w:r>
      <w:r w:rsidRPr="00734ABB">
        <w:t xml:space="preserve"> </w:t>
      </w:r>
      <w:r w:rsidRPr="00734ABB">
        <w:tab/>
        <w:t>See https://www.viva.co.id/berita/nasional/180745-pertikaan-ahmadiyah-di-cisalada. See also ELSAM, “</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 22 December 2014, accessed from http://referensi.elsam.or.id/2014/12/diskriminasi-dan-kekerasan-terhadap-agama-minoritas/</w:t>
      </w:r>
    </w:p>
  </w:footnote>
  <w:footnote w:id="256">
    <w:p w14:paraId="5EE47726" w14:textId="5A7CB249"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57">
    <w:p w14:paraId="4ED25719" w14:textId="0AADB262" w:rsidR="005E47FE" w:rsidRPr="00734ABB" w:rsidRDefault="005E47F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58">
    <w:p w14:paraId="06E08522" w14:textId="259E9B95"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259">
    <w:p w14:paraId="38B4F608" w14:textId="69C14937" w:rsidR="005E47FE" w:rsidRPr="00734ABB" w:rsidRDefault="005E47F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60">
    <w:p w14:paraId="7DAEF19E" w14:textId="73007168" w:rsidR="005E47FE" w:rsidRPr="00734ABB" w:rsidRDefault="005E47FE" w:rsidP="00734ABB">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261">
    <w:p w14:paraId="497E6C97" w14:textId="0001FB59" w:rsidR="005E47FE" w:rsidRPr="00734ABB" w:rsidRDefault="005E47F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262">
    <w:p w14:paraId="5E3E4470" w14:textId="1304E684" w:rsidR="005E47FE" w:rsidRPr="00734ABB" w:rsidRDefault="005E47FE" w:rsidP="00734ABB">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263">
    <w:p w14:paraId="3D640684" w14:textId="23711D8F" w:rsidR="005E47FE" w:rsidRPr="00734ABB" w:rsidRDefault="005E47FE" w:rsidP="00734ABB">
      <w:pPr>
        <w:pStyle w:val="FootnoteText"/>
      </w:pPr>
      <w:r w:rsidRPr="00E82028">
        <w:rPr>
          <w:rStyle w:val="FootnoteReference"/>
        </w:rPr>
        <w:footnoteRef/>
      </w:r>
      <w:r w:rsidRPr="00734ABB">
        <w:t xml:space="preserve"> </w:t>
      </w:r>
      <w:r w:rsidRPr="00734ABB">
        <w:tab/>
        <w:t>Interview with AD, a former member of Gafatar in January 2022.</w:t>
      </w:r>
    </w:p>
  </w:footnote>
  <w:footnote w:id="264">
    <w:p w14:paraId="4E6762EC" w14:textId="59431A96" w:rsidR="005E47FE" w:rsidRPr="00734ABB" w:rsidRDefault="005E47FE"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265">
    <w:p w14:paraId="23FB65E8" w14:textId="3CD682A2" w:rsidR="005E47FE" w:rsidRPr="00734ABB" w:rsidRDefault="005E47FE" w:rsidP="00734ABB">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266">
    <w:p w14:paraId="6D4918C2" w14:textId="3A667FF8" w:rsidR="005E47FE" w:rsidRPr="00734ABB" w:rsidRDefault="005E47FE" w:rsidP="00734ABB">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267">
    <w:p w14:paraId="26982451" w14:textId="12406F64" w:rsidR="005E47FE" w:rsidRPr="00734ABB" w:rsidRDefault="005E47FE"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268">
    <w:p w14:paraId="2212AA3A" w14:textId="5B1F435F" w:rsidR="005E47FE" w:rsidRPr="00734ABB" w:rsidRDefault="005E47FE" w:rsidP="00734ABB">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269">
    <w:p w14:paraId="6C5E4BA4" w14:textId="46B5284F" w:rsidR="005E47FE" w:rsidRPr="00734ABB" w:rsidRDefault="005E47FE" w:rsidP="00734ABB">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270">
    <w:p w14:paraId="555ED4DA" w14:textId="23EFA44C"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271">
    <w:p w14:paraId="2249EA2C" w14:textId="26E33092" w:rsidR="005E47FE" w:rsidRPr="00734ABB" w:rsidRDefault="005E47FE"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272">
    <w:p w14:paraId="5A37ABA4" w14:textId="701B27CE" w:rsidR="005E47FE" w:rsidRPr="00734ABB" w:rsidRDefault="005E47FE"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273">
    <w:p w14:paraId="3D10C0F5" w14:textId="2593D483" w:rsidR="005E47FE" w:rsidRPr="00734ABB" w:rsidRDefault="005E47FE" w:rsidP="00734ABB">
      <w:pPr>
        <w:pStyle w:val="FootnoteText"/>
      </w:pPr>
      <w:r w:rsidRPr="00E82028">
        <w:rPr>
          <w:rStyle w:val="FootnoteReference"/>
        </w:rPr>
        <w:footnoteRef/>
      </w:r>
      <w:r w:rsidRPr="00734ABB">
        <w:t xml:space="preserve"> </w:t>
      </w:r>
      <w:r w:rsidRPr="00734ABB">
        <w:tab/>
        <w:t xml:space="preserve">See also Zainuddin Ali, 2007, </w:t>
      </w:r>
      <w:proofErr w:type="spellStart"/>
      <w:r w:rsidRPr="00734ABB">
        <w:t>Sosiologi</w:t>
      </w:r>
      <w:proofErr w:type="spellEnd"/>
      <w:r w:rsidRPr="00734ABB">
        <w:t xml:space="preserve"> Hukum, </w:t>
      </w:r>
      <w:proofErr w:type="spellStart"/>
      <w:r w:rsidRPr="00734ABB">
        <w:t>Sinar</w:t>
      </w:r>
      <w:proofErr w:type="spellEnd"/>
      <w:r w:rsidRPr="00734ABB">
        <w:t xml:space="preserve"> </w:t>
      </w:r>
      <w:proofErr w:type="spellStart"/>
      <w:r w:rsidRPr="00734ABB">
        <w:t>Grafika</w:t>
      </w:r>
      <w:proofErr w:type="spellEnd"/>
      <w:r w:rsidRPr="00734ABB">
        <w:t>, Jakarta, h. 59</w:t>
      </w:r>
    </w:p>
  </w:footnote>
  <w:footnote w:id="274">
    <w:p w14:paraId="515AAFBF" w14:textId="2A044F2B"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Barda</w:t>
      </w:r>
      <w:proofErr w:type="spellEnd"/>
      <w:r w:rsidRPr="00734ABB">
        <w:t xml:space="preserve"> Nawawi </w:t>
      </w:r>
      <w:proofErr w:type="spellStart"/>
      <w:r w:rsidRPr="00734ABB">
        <w:t>Arif</w:t>
      </w:r>
      <w:proofErr w:type="spellEnd"/>
      <w:r w:rsidRPr="00734ABB">
        <w:t xml:space="preserve">, 1984, Sari </w:t>
      </w:r>
      <w:proofErr w:type="spellStart"/>
      <w:r w:rsidRPr="00734ABB">
        <w:t>Kuliah</w:t>
      </w:r>
      <w:proofErr w:type="spellEnd"/>
      <w:r w:rsidRPr="00734ABB">
        <w:t xml:space="preserve"> Hukum </w:t>
      </w:r>
      <w:proofErr w:type="spellStart"/>
      <w:r w:rsidRPr="00734ABB">
        <w:t>Pidana</w:t>
      </w:r>
      <w:proofErr w:type="spellEnd"/>
      <w:r w:rsidRPr="00734ABB">
        <w:t xml:space="preserve"> II, </w:t>
      </w:r>
      <w:proofErr w:type="spellStart"/>
      <w:r w:rsidRPr="00734ABB">
        <w:t>tanpa</w:t>
      </w:r>
      <w:proofErr w:type="spellEnd"/>
      <w:r w:rsidRPr="00734ABB">
        <w:t xml:space="preserve"> </w:t>
      </w:r>
      <w:proofErr w:type="spellStart"/>
      <w:r w:rsidRPr="00734ABB">
        <w:t>penerbit</w:t>
      </w:r>
      <w:proofErr w:type="spellEnd"/>
      <w:r w:rsidRPr="00734ABB">
        <w:t xml:space="preserve">, Semarang: </w:t>
      </w:r>
      <w:proofErr w:type="spellStart"/>
      <w:r w:rsidRPr="00734ABB">
        <w:t>Fakultas</w:t>
      </w:r>
      <w:proofErr w:type="spellEnd"/>
      <w:r w:rsidRPr="00734ABB">
        <w:t xml:space="preserve"> Hukum Universitas </w:t>
      </w:r>
      <w:proofErr w:type="spellStart"/>
      <w:r w:rsidRPr="00734ABB">
        <w:t>Diponegoro</w:t>
      </w:r>
      <w:proofErr w:type="spellEnd"/>
      <w:r w:rsidRPr="00734ABB">
        <w:t>, h.37.</w:t>
      </w:r>
    </w:p>
  </w:footnote>
  <w:footnote w:id="275">
    <w:p w14:paraId="68BDB524" w14:textId="7E9AA46B"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76">
    <w:p w14:paraId="25D9D50F" w14:textId="4F4B4A02"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Samidjo</w:t>
      </w:r>
      <w:proofErr w:type="spellEnd"/>
      <w:r w:rsidRPr="00734ABB">
        <w:t xml:space="preserve">, 1985, </w:t>
      </w:r>
      <w:proofErr w:type="spellStart"/>
      <w:r w:rsidRPr="00734ABB">
        <w:t>Pengantar</w:t>
      </w:r>
      <w:proofErr w:type="spellEnd"/>
      <w:r w:rsidRPr="00734ABB">
        <w:t xml:space="preserve"> Hukum Indonesia, </w:t>
      </w:r>
      <w:proofErr w:type="spellStart"/>
      <w:r w:rsidRPr="00734ABB">
        <w:t>Armico</w:t>
      </w:r>
      <w:proofErr w:type="spellEnd"/>
      <w:r w:rsidRPr="00734ABB">
        <w:t>, Jakarta, h.154- 155.</w:t>
      </w:r>
    </w:p>
  </w:footnote>
  <w:footnote w:id="277">
    <w:p w14:paraId="66FD13D9" w14:textId="0F9E06BE" w:rsidR="005E47FE" w:rsidRPr="00734ABB" w:rsidRDefault="005E47FE" w:rsidP="00734ABB">
      <w:pPr>
        <w:pStyle w:val="FootnoteText"/>
      </w:pPr>
      <w:r w:rsidRPr="00E82028">
        <w:rPr>
          <w:rStyle w:val="FootnoteReference"/>
        </w:rPr>
        <w:footnoteRef/>
      </w:r>
      <w:r w:rsidRPr="00734ABB">
        <w:t xml:space="preserve"> </w:t>
      </w:r>
      <w:r w:rsidRPr="00734ABB">
        <w:tab/>
        <w:t>Allen, G.F. (1997). Vigilante Justice in Jamaica: The Community Against Crime</w:t>
      </w:r>
      <w:r w:rsidRPr="00734ABB">
        <w:rPr>
          <w:i/>
          <w:iCs/>
        </w:rPr>
        <w:t>. International Journal of Comparative and Applied Criminal Justice</w:t>
      </w:r>
      <w:r w:rsidRPr="00734ABB">
        <w:t xml:space="preserve"> Volume: 21 Issue: 1 Dated: (Spring 1997) Pages: 1-12.</w:t>
      </w:r>
    </w:p>
  </w:footnote>
  <w:footnote w:id="278">
    <w:p w14:paraId="57BC53DC" w14:textId="3D3C3FC5"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Menchik</w:t>
      </w:r>
      <w:proofErr w:type="spellEnd"/>
      <w:r w:rsidRPr="00734ABB">
        <w:t xml:space="preserve">, J. (2014). Productive Intolerance: Godly Nationalism in Indonesia. </w:t>
      </w:r>
      <w:r w:rsidRPr="00734ABB">
        <w:rPr>
          <w:i/>
          <w:iCs/>
        </w:rPr>
        <w:t>Comparative Studies in Society and History</w:t>
      </w:r>
      <w:r w:rsidRPr="00734ABB">
        <w:t>. 56(3):591–621. doi:10.1017/S0010417514000267</w:t>
      </w:r>
    </w:p>
  </w:footnote>
  <w:footnote w:id="279">
    <w:p w14:paraId="23870933" w14:textId="56F413AF" w:rsidR="005E47FE" w:rsidRPr="00734ABB" w:rsidRDefault="005E47FE" w:rsidP="00734ABB">
      <w:pPr>
        <w:pStyle w:val="FootnoteText"/>
      </w:pPr>
      <w:r w:rsidRPr="00E82028">
        <w:rPr>
          <w:rStyle w:val="FootnoteReference"/>
        </w:rPr>
        <w:footnoteRef/>
      </w:r>
      <w:r w:rsidRPr="00734ABB">
        <w:t xml:space="preserve"> </w:t>
      </w:r>
      <w:r w:rsidRPr="00734ABB">
        <w:tab/>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280">
    <w:p w14:paraId="10B72BA7" w14:textId="37811368" w:rsidR="005E47FE" w:rsidRPr="00734ABB" w:rsidRDefault="005E47FE"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281">
    <w:p w14:paraId="33B18378" w14:textId="66DF8C42" w:rsidR="005E47FE" w:rsidRPr="00734ABB" w:rsidRDefault="005E47F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82">
    <w:p w14:paraId="4311B3B0" w14:textId="13026B5E" w:rsidR="005E47FE" w:rsidRPr="00734ABB" w:rsidRDefault="005E47FE" w:rsidP="00734ABB">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"Destruction of the Ahmadiyya Mosque in Kendal Condemned", Click to read: https://nasional.kompas.com/read/2016/05/23/16054031/perusakan.masjid.ahmadiyah.di. </w:t>
      </w:r>
      <w:proofErr w:type="spellStart"/>
      <w:r w:rsidRPr="00734ABB">
        <w:t>kendal.denounced?page</w:t>
      </w:r>
      <w:proofErr w:type="spellEnd"/>
      <w:r w:rsidRPr="00734ABB">
        <w:t>=all.</w:t>
      </w:r>
    </w:p>
  </w:footnote>
  <w:footnote w:id="283">
    <w:p w14:paraId="6844A670" w14:textId="50B1795E" w:rsidR="005E47FE" w:rsidRPr="00734ABB" w:rsidRDefault="005E47F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84">
    <w:p w14:paraId="502B7169" w14:textId="57230BAF" w:rsidR="005E47FE" w:rsidRPr="00734ABB" w:rsidRDefault="005E47FE" w:rsidP="00734ABB">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Gafatar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Gafatar activities are officially banned by the government] https://khazanah.republika.co.id/berita/dunia-islam/islam-nusantara/16/03/24/o4jj6h377-ajarkan-aliran-sesat-pemerintah-resmi-larang-aktivitas-gafatar</w:t>
      </w:r>
    </w:p>
  </w:footnote>
  <w:footnote w:id="285">
    <w:p w14:paraId="7B8E71B0" w14:textId="347736B8" w:rsidR="005E47FE" w:rsidRPr="00734ABB" w:rsidRDefault="005E47FE" w:rsidP="00734ABB">
      <w:pPr>
        <w:pStyle w:val="FootnoteText"/>
      </w:pPr>
      <w:r w:rsidRPr="00E82028">
        <w:rPr>
          <w:rStyle w:val="FootnoteReference"/>
        </w:rPr>
        <w:footnoteRef/>
      </w:r>
      <w:r w:rsidRPr="00734ABB">
        <w:t xml:space="preserve"> </w:t>
      </w:r>
      <w:r w:rsidRPr="00734ABB">
        <w:tab/>
        <w:t>https://www.hrw.org/id/news/2016/04/05/288202</w:t>
      </w:r>
    </w:p>
  </w:footnote>
  <w:footnote w:id="286">
    <w:p w14:paraId="5AF40A4F" w14:textId="02BE1359" w:rsidR="005E47FE" w:rsidRPr="00734ABB" w:rsidRDefault="005E47FE"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Gafatar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287">
    <w:p w14:paraId="2108B4B7" w14:textId="59E7BE1C" w:rsidR="005E47FE" w:rsidRPr="00734ABB" w:rsidRDefault="005E47FE"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4D2EA51B" w14:textId="6609A380" w:rsidR="005E47FE" w:rsidRPr="00734ABB" w:rsidRDefault="005E47FE" w:rsidP="00734ABB">
      <w:pPr>
        <w:pStyle w:val="FootnoteText"/>
      </w:pPr>
    </w:p>
  </w:footnote>
  <w:footnote w:id="288">
    <w:p w14:paraId="33C25D80" w14:textId="049AA74A" w:rsidR="005E47FE" w:rsidRPr="00734ABB" w:rsidRDefault="005E47FE" w:rsidP="00734ABB">
      <w:pPr>
        <w:pStyle w:val="FootnoteText"/>
      </w:pPr>
      <w:r w:rsidRPr="00E82028">
        <w:rPr>
          <w:rStyle w:val="FootnoteReference"/>
        </w:rPr>
        <w:footnoteRef/>
      </w:r>
      <w:r w:rsidRPr="00734ABB">
        <w:t xml:space="preserve"> </w:t>
      </w:r>
      <w:r w:rsidRPr="00734ABB">
        <w:tab/>
        <w:t>The Jakarta Post. May 13th, 2017. “Do Not Claim Monopoly religion truth”. Retrieved from https://www.thejakartapost.com/news/2017/05/13/do-not-claim-monopoly-on-religious-truth.html Accessed on July 17th, 2022.</w:t>
      </w:r>
    </w:p>
  </w:footnote>
  <w:footnote w:id="289">
    <w:p w14:paraId="29AF1BF8" w14:textId="590235CB"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90">
    <w:p w14:paraId="1EE7C327" w14:textId="585787AE"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Kamali</w:t>
      </w:r>
      <w:proofErr w:type="spellEnd"/>
      <w:r w:rsidRPr="00734ABB">
        <w:t>, M. Hashim, (.). Islam &amp; Science. Vol. 4 (Winter 2006: 2). p.143.</w:t>
      </w:r>
    </w:p>
  </w:footnote>
  <w:footnote w:id="291">
    <w:p w14:paraId="29EE6574"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292">
    <w:p w14:paraId="46C5AE34" w14:textId="410C4C2D" w:rsidR="005E47FE" w:rsidRPr="00734ABB" w:rsidRDefault="005E47FE"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293">
    <w:p w14:paraId="17CA7A52" w14:textId="30517BEF" w:rsidR="005E47FE" w:rsidRPr="00734ABB" w:rsidRDefault="005E47FE" w:rsidP="00734ABB">
      <w:pPr>
        <w:pStyle w:val="FootnoteText"/>
        <w:rPr>
          <w:szCs w:val="18"/>
        </w:rPr>
      </w:pPr>
      <w:r w:rsidRPr="00E82028">
        <w:rPr>
          <w:rStyle w:val="FootnoteReference"/>
        </w:rPr>
        <w:footnoteRef/>
      </w:r>
      <w:r w:rsidRPr="00734ABB">
        <w:rPr>
          <w:szCs w:val="18"/>
        </w:rPr>
        <w:t xml:space="preserve"> 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294">
    <w:p w14:paraId="1A90607B" w14:textId="66B924B0" w:rsidR="005E47FE" w:rsidRPr="00734ABB" w:rsidRDefault="005E47FE" w:rsidP="00734ABB">
      <w:pPr>
        <w:pStyle w:val="FootnoteText"/>
        <w:rPr>
          <w:szCs w:val="18"/>
        </w:rPr>
      </w:pPr>
      <w:r w:rsidRPr="00E82028">
        <w:rPr>
          <w:rStyle w:val="FootnoteReference"/>
        </w:rPr>
        <w:footnoteRef/>
      </w:r>
      <w:r w:rsidRPr="00734ABB">
        <w:rPr>
          <w:szCs w:val="18"/>
        </w:rPr>
        <w:t xml:space="preserve"> See the ruling of the High Court Decision in Jakarta Number 105/</w:t>
      </w:r>
      <w:proofErr w:type="spellStart"/>
      <w:r w:rsidRPr="00734ABB">
        <w:rPr>
          <w:szCs w:val="18"/>
        </w:rPr>
        <w:t>Pid</w:t>
      </w:r>
      <w:proofErr w:type="spellEnd"/>
      <w:r w:rsidRPr="00734ABB">
        <w:rPr>
          <w:szCs w:val="18"/>
        </w:rPr>
        <w:t xml:space="preserve">/2017/PT. Jkt. Page 27. </w:t>
      </w:r>
    </w:p>
    <w:p w14:paraId="118355C0" w14:textId="0DAAF989" w:rsidR="005E47FE" w:rsidRPr="00734ABB" w:rsidRDefault="005E47FE" w:rsidP="00734ABB">
      <w:pPr>
        <w:pStyle w:val="FootnoteText"/>
        <w:rPr>
          <w:szCs w:val="18"/>
        </w:rPr>
      </w:pPr>
    </w:p>
  </w:footnote>
  <w:footnote w:id="295">
    <w:p w14:paraId="0B8817B4" w14:textId="48FDAC8D" w:rsidR="005E47FE" w:rsidRPr="00734ABB" w:rsidRDefault="005E47FE" w:rsidP="00734ABB">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296">
    <w:p w14:paraId="1284074E" w14:textId="09126395"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97">
    <w:p w14:paraId="61B84041" w14:textId="7ED29A06" w:rsidR="005E47FE" w:rsidRPr="00734ABB" w:rsidRDefault="005E47FE"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98">
    <w:p w14:paraId="0963280B" w14:textId="4D989FBC" w:rsidR="005E47FE" w:rsidRPr="00734ABB" w:rsidRDefault="005E47FE"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99">
    <w:p w14:paraId="49473902" w14:textId="3F278A4A" w:rsidR="005E47FE" w:rsidRPr="00734ABB" w:rsidRDefault="005E47FE" w:rsidP="00734ABB">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Gafatar </w:t>
      </w:r>
      <w:proofErr w:type="spellStart"/>
      <w:r w:rsidRPr="00734ABB">
        <w:t>sesat</w:t>
      </w:r>
      <w:proofErr w:type="spellEnd"/>
      <w:r w:rsidRPr="00734ABB">
        <w:t>. February 3th 2016.</w:t>
      </w:r>
    </w:p>
  </w:footnote>
  <w:footnote w:id="300">
    <w:p w14:paraId="78278937" w14:textId="3C6734DD" w:rsidR="005E47FE" w:rsidRPr="00734ABB" w:rsidRDefault="005E47FE" w:rsidP="00734ABB">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Gafatar </w:t>
      </w:r>
      <w:proofErr w:type="spellStart"/>
      <w:r w:rsidRPr="00734ABB">
        <w:t>sesat</w:t>
      </w:r>
      <w:proofErr w:type="spellEnd"/>
      <w:r w:rsidRPr="00734ABB">
        <w:t>. February 3th 2016.</w:t>
      </w:r>
    </w:p>
  </w:footnote>
  <w:footnote w:id="301">
    <w:p w14:paraId="51C08C96" w14:textId="75CAF19B" w:rsidR="005E47FE" w:rsidRPr="00734ABB" w:rsidRDefault="005E47FE" w:rsidP="00734ABB">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302">
    <w:p w14:paraId="0C4A7E71" w14:textId="05667920" w:rsidR="005E47FE" w:rsidRPr="00734ABB" w:rsidRDefault="005E47FE"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303">
    <w:p w14:paraId="4D50A4F5" w14:textId="07F6A678" w:rsidR="005E47FE" w:rsidRPr="00734ABB" w:rsidRDefault="005E47FE"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04">
    <w:p w14:paraId="5F5C1036" w14:textId="21A8819A" w:rsidR="005E47FE" w:rsidRPr="00734ABB" w:rsidRDefault="005E47FE" w:rsidP="00734ABB">
      <w:pPr>
        <w:pStyle w:val="FootnoteText"/>
      </w:pPr>
      <w:r w:rsidRPr="00E82028">
        <w:rPr>
          <w:rStyle w:val="FootnoteReference"/>
        </w:rPr>
        <w:footnoteRef/>
      </w:r>
      <w:r w:rsidRPr="00734ABB">
        <w:t xml:space="preserve"> </w:t>
      </w:r>
      <w:r w:rsidRPr="00734ABB">
        <w:tab/>
        <w:t>The IBL, Id. Article 1.</w:t>
      </w:r>
    </w:p>
  </w:footnote>
  <w:footnote w:id="305">
    <w:p w14:paraId="756FCA6C" w14:textId="5D723C51" w:rsidR="005E47FE" w:rsidRPr="00734ABB" w:rsidRDefault="005E47FE"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06">
    <w:p w14:paraId="6CF40606" w14:textId="5A467D26" w:rsidR="005E47FE" w:rsidRPr="00734ABB" w:rsidRDefault="005E47FE" w:rsidP="00734ABB">
      <w:pPr>
        <w:pStyle w:val="FootnoteText"/>
      </w:pPr>
      <w:r w:rsidRPr="00E82028">
        <w:rPr>
          <w:rStyle w:val="FootnoteReference"/>
        </w:rPr>
        <w:footnoteRef/>
      </w:r>
      <w:r w:rsidRPr="00734ABB">
        <w:t xml:space="preserve"> </w:t>
      </w:r>
      <w:r w:rsidRPr="00734ABB">
        <w:tab/>
        <w:t xml:space="preserve">Victor </w:t>
      </w:r>
      <w:proofErr w:type="spellStart"/>
      <w:r w:rsidRPr="00734ABB">
        <w:t>Imanuel</w:t>
      </w:r>
      <w:proofErr w:type="spellEnd"/>
      <w:r w:rsidRPr="00734ABB">
        <w:t xml:space="preserve"> W. </w:t>
      </w:r>
      <w:proofErr w:type="spellStart"/>
      <w:r w:rsidRPr="00734ABB">
        <w:t>Nalle</w:t>
      </w:r>
      <w:proofErr w:type="spellEnd"/>
      <w:r w:rsidRPr="00734ABB">
        <w:t xml:space="preserve">. Blasphemy Law and Public Neutrality in Indonesia. Faculty of Law, </w:t>
      </w:r>
      <w:proofErr w:type="spellStart"/>
      <w:r w:rsidRPr="00734ABB">
        <w:t>Darma</w:t>
      </w:r>
      <w:proofErr w:type="spellEnd"/>
      <w:r w:rsidRPr="00734ABB">
        <w:t xml:space="preserve"> </w:t>
      </w:r>
      <w:proofErr w:type="spellStart"/>
      <w:r w:rsidRPr="00734ABB">
        <w:t>Cendika</w:t>
      </w:r>
      <w:proofErr w:type="spellEnd"/>
      <w:r w:rsidRPr="00734ABB">
        <w:t xml:space="preserve"> Catholic University, Indonesia.</w:t>
      </w:r>
    </w:p>
  </w:footnote>
  <w:footnote w:id="307">
    <w:p w14:paraId="1A24105C" w14:textId="5A9ED7CB" w:rsidR="005E47FE" w:rsidRPr="00734ABB" w:rsidRDefault="005E47FE"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308">
    <w:p w14:paraId="0DEBDE3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Ota Atsushi, Okamoto Masaaki, and Ahmad </w:t>
      </w:r>
      <w:proofErr w:type="spellStart"/>
      <w:r w:rsidRPr="00734ABB">
        <w:t>Suaedy</w:t>
      </w:r>
      <w:proofErr w:type="spellEnd"/>
      <w:r w:rsidRPr="00734ABB">
        <w:t xml:space="preserve"> (2010). Islam in Contention: Rethinking Islam and State in Indonesia (Jakarta: The Wahid Institute-CSEAS-CAPAS). This book is the result of research conducted in 2008-2009 in collaboration with the Wahid Institute, the </w:t>
      </w:r>
      <w:proofErr w:type="spellStart"/>
      <w:r w:rsidRPr="00734ABB">
        <w:t>Center</w:t>
      </w:r>
      <w:proofErr w:type="spellEnd"/>
      <w:r w:rsidRPr="00734ABB">
        <w:t xml:space="preserve"> for Asia Studies Kyoto University, and the </w:t>
      </w:r>
      <w:proofErr w:type="spellStart"/>
      <w:r w:rsidRPr="00734ABB">
        <w:t>Center</w:t>
      </w:r>
      <w:proofErr w:type="spellEnd"/>
      <w:r w:rsidRPr="00734ABB">
        <w:t xml:space="preserve"> for Asia Pacific Area Studies RCHSS, and Academia </w:t>
      </w:r>
      <w:proofErr w:type="spellStart"/>
      <w:r w:rsidRPr="00734ABB">
        <w:t>Sinica</w:t>
      </w:r>
      <w:proofErr w:type="spellEnd"/>
      <w:r w:rsidRPr="00734ABB">
        <w:t>. There are five main topics in this book. The first section deals with a theoretical discussion of the role of Islam and the state in achieving social justice. The second part discusses three contemporary issues, namely the enactment of Sharia Regional Regulations (</w:t>
      </w:r>
      <w:proofErr w:type="spellStart"/>
      <w:r w:rsidRPr="00734ABB">
        <w:t>Perda</w:t>
      </w:r>
      <w:proofErr w:type="spellEnd"/>
      <w:r w:rsidRPr="00734ABB">
        <w:t>) in several regions in Indonesia, the Counter Legal Draft of the Compilation of Islamic Law (KHI), and the debate among Muslims regarding polygamy and contract marriage. The third section focuses on the strategy of three political institutions to seek mass support. The fourth section focuses on several important aspects of the social Islamization process, among which are two of the groups most vulnerable to Islamization in Indonesia, namely women and the Chinese.</w:t>
      </w:r>
    </w:p>
  </w:footnote>
  <w:footnote w:id="309">
    <w:p w14:paraId="67C75678" w14:textId="49CD937C" w:rsidR="005E47FE" w:rsidRPr="00734ABB" w:rsidRDefault="005E47FE" w:rsidP="00734ABB">
      <w:pPr>
        <w:pStyle w:val="FootnoteText"/>
      </w:pPr>
      <w:r w:rsidRPr="00E82028">
        <w:rPr>
          <w:rStyle w:val="FootnoteReference"/>
        </w:rPr>
        <w:footnoteRef/>
      </w:r>
      <w:r w:rsidRPr="00734ABB">
        <w:t xml:space="preserve"> </w:t>
      </w:r>
      <w:r w:rsidRPr="00734ABB">
        <w:tab/>
        <w:t>See Abdul Karim (2005). Religion and State Relations in Post Reformation Era. Al-</w:t>
      </w:r>
      <w:proofErr w:type="spellStart"/>
      <w:r w:rsidRPr="00734ABB">
        <w:t>Mawarid</w:t>
      </w:r>
      <w:proofErr w:type="spellEnd"/>
      <w:r w:rsidRPr="00734ABB">
        <w:t xml:space="preserve"> Edition XI11 Year 2005</w:t>
      </w:r>
    </w:p>
  </w:footnote>
  <w:footnote w:id="310">
    <w:p w14:paraId="0A27A153" w14:textId="77777777" w:rsidR="005E47FE" w:rsidRPr="00734ABB" w:rsidRDefault="005E47FE" w:rsidP="00734ABB">
      <w:pPr>
        <w:pStyle w:val="FootnoteText"/>
      </w:pPr>
      <w:r w:rsidRPr="00E82028">
        <w:rPr>
          <w:rStyle w:val="FootnoteReference"/>
        </w:rPr>
        <w:footnoteRef/>
      </w:r>
      <w:r w:rsidRPr="00734ABB">
        <w:t xml:space="preserve"> </w:t>
      </w:r>
      <w:r w:rsidRPr="00734ABB">
        <w:tab/>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311">
    <w:p w14:paraId="65CACA9A"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Uli</w:t>
      </w:r>
      <w:proofErr w:type="spellEnd"/>
      <w:r w:rsidRPr="00734ABB">
        <w:t xml:space="preserve"> </w:t>
      </w:r>
      <w:proofErr w:type="spellStart"/>
      <w:r w:rsidRPr="00734ABB">
        <w:t>Parulian</w:t>
      </w:r>
      <w:proofErr w:type="spellEnd"/>
      <w:r w:rsidRPr="00734ABB">
        <w:t xml:space="preserve"> </w:t>
      </w:r>
      <w:proofErr w:type="spellStart"/>
      <w:r w:rsidRPr="00734ABB">
        <w:t>Sihombing</w:t>
      </w:r>
      <w:proofErr w:type="spellEnd"/>
      <w:r w:rsidRPr="00734ABB">
        <w:t xml:space="preserve">, </w:t>
      </w:r>
      <w:proofErr w:type="spellStart"/>
      <w:r w:rsidRPr="00734ABB">
        <w:t>Menggugat</w:t>
      </w:r>
      <w:proofErr w:type="spellEnd"/>
      <w:r w:rsidRPr="00734ABB">
        <w:t xml:space="preserve"> </w:t>
      </w:r>
      <w:proofErr w:type="spellStart"/>
      <w:r w:rsidRPr="00734ABB">
        <w:t>Bakor</w:t>
      </w:r>
      <w:proofErr w:type="spellEnd"/>
      <w:r w:rsidRPr="00734ABB">
        <w:t xml:space="preserve"> </w:t>
      </w:r>
      <w:proofErr w:type="spellStart"/>
      <w:r w:rsidRPr="00734ABB">
        <w:t>Pakem</w:t>
      </w:r>
      <w:proofErr w:type="spellEnd"/>
      <w:r w:rsidRPr="00734ABB">
        <w:t xml:space="preserve">; Kajian Hukum </w:t>
      </w:r>
      <w:proofErr w:type="spellStart"/>
      <w:r w:rsidRPr="00734ABB">
        <w:t>terhadap</w:t>
      </w:r>
      <w:proofErr w:type="spellEnd"/>
      <w:r w:rsidRPr="00734ABB">
        <w:t xml:space="preserve"> </w:t>
      </w:r>
      <w:proofErr w:type="spellStart"/>
      <w:r w:rsidRPr="00734ABB">
        <w:t>Pengawasan</w:t>
      </w:r>
      <w:proofErr w:type="spellEnd"/>
      <w:r w:rsidRPr="00734ABB">
        <w:t xml:space="preserve"> Agama dan </w:t>
      </w:r>
      <w:proofErr w:type="spellStart"/>
      <w:r w:rsidRPr="00734ABB">
        <w:t>Kepercayaan</w:t>
      </w:r>
      <w:proofErr w:type="spellEnd"/>
      <w:r w:rsidRPr="00734ABB">
        <w:t xml:space="preserve"> di Indonesia [Challenging </w:t>
      </w:r>
      <w:proofErr w:type="spellStart"/>
      <w:r w:rsidRPr="00734ABB">
        <w:t>Bakor</w:t>
      </w:r>
      <w:proofErr w:type="spellEnd"/>
      <w:r w:rsidRPr="00734ABB">
        <w:t xml:space="preserve"> </w:t>
      </w:r>
      <w:proofErr w:type="spellStart"/>
      <w:r w:rsidRPr="00734ABB">
        <w:t>Pakem</w:t>
      </w:r>
      <w:proofErr w:type="spellEnd"/>
      <w:r w:rsidRPr="00734ABB">
        <w:t xml:space="preserve">; Legal Study on the Oversight of Religion and Belief in Indonesia], 2008, ILRC [the Indonesian Legal Resource </w:t>
      </w:r>
      <w:proofErr w:type="spellStart"/>
      <w:r w:rsidRPr="00734ABB">
        <w:t>Center</w:t>
      </w:r>
      <w:proofErr w:type="spellEnd"/>
      <w:r w:rsidRPr="00734ABB">
        <w:t>], p25 and 40.</w:t>
      </w:r>
    </w:p>
  </w:footnote>
  <w:footnote w:id="312">
    <w:p w14:paraId="658138FD"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313">
    <w:p w14:paraId="2CD3AFC6"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Barda</w:t>
      </w:r>
      <w:proofErr w:type="spellEnd"/>
      <w:r w:rsidRPr="00734ABB">
        <w:t xml:space="preserve"> Nawawi </w:t>
      </w:r>
      <w:proofErr w:type="spellStart"/>
      <w:r w:rsidRPr="00734ABB">
        <w:t>Arief</w:t>
      </w:r>
      <w:proofErr w:type="spellEnd"/>
      <w:r w:rsidRPr="00734ABB">
        <w:t xml:space="preserve">, </w:t>
      </w:r>
      <w:proofErr w:type="spellStart"/>
      <w:r w:rsidRPr="00734ABB">
        <w:t>Delik</w:t>
      </w:r>
      <w:proofErr w:type="spellEnd"/>
      <w:r w:rsidRPr="00734ABB">
        <w:t xml:space="preserve"> Agama dan </w:t>
      </w:r>
      <w:proofErr w:type="spellStart"/>
      <w:r w:rsidRPr="00734ABB">
        <w:t>Penghinaan</w:t>
      </w:r>
      <w:proofErr w:type="spellEnd"/>
      <w:r w:rsidRPr="00734ABB">
        <w:t xml:space="preserve"> </w:t>
      </w:r>
      <w:proofErr w:type="spellStart"/>
      <w:r w:rsidRPr="00734ABB">
        <w:t>Tuhan</w:t>
      </w:r>
      <w:proofErr w:type="spellEnd"/>
      <w:r w:rsidRPr="00734ABB">
        <w:t xml:space="preserve"> (Blasphemy) Di Indonesia dan </w:t>
      </w:r>
      <w:proofErr w:type="spellStart"/>
      <w:r w:rsidRPr="00734ABB">
        <w:t>Perbandingan</w:t>
      </w:r>
      <w:proofErr w:type="spellEnd"/>
      <w:r w:rsidRPr="00734ABB">
        <w:t xml:space="preserve"> </w:t>
      </w:r>
      <w:proofErr w:type="spellStart"/>
      <w:r w:rsidRPr="00734ABB">
        <w:t>Berbagai</w:t>
      </w:r>
      <w:proofErr w:type="spellEnd"/>
      <w:r w:rsidRPr="00734ABB">
        <w:t xml:space="preserve"> Negara, Badan </w:t>
      </w:r>
      <w:proofErr w:type="spellStart"/>
      <w:r w:rsidRPr="00734ABB">
        <w:t>Penerbit</w:t>
      </w:r>
      <w:proofErr w:type="spellEnd"/>
      <w:r w:rsidRPr="00734ABB">
        <w:t xml:space="preserve"> </w:t>
      </w:r>
      <w:proofErr w:type="spellStart"/>
      <w:r w:rsidRPr="00734ABB">
        <w:t>Univesitas</w:t>
      </w:r>
      <w:proofErr w:type="spellEnd"/>
      <w:r w:rsidRPr="00734ABB">
        <w:t xml:space="preserve"> </w:t>
      </w:r>
      <w:proofErr w:type="spellStart"/>
      <w:r w:rsidRPr="00734ABB">
        <w:t>Diponegoro</w:t>
      </w:r>
      <w:proofErr w:type="spellEnd"/>
      <w:r w:rsidRPr="00734ABB">
        <w:t>, Semarang, 2008, p. 7-8</w:t>
      </w:r>
    </w:p>
  </w:footnote>
  <w:footnote w:id="314">
    <w:p w14:paraId="5781F761" w14:textId="77777777" w:rsidR="005E47FE" w:rsidRPr="00734ABB" w:rsidRDefault="005E47FE"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15">
    <w:p w14:paraId="57B8930F"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316">
    <w:p w14:paraId="4E709205" w14:textId="77777777" w:rsidR="005E47FE" w:rsidRPr="00734ABB" w:rsidRDefault="005E47FE"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17">
    <w:p w14:paraId="7C14BA45" w14:textId="77777777" w:rsidR="005E47FE" w:rsidRPr="00734ABB" w:rsidRDefault="005E47FE"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18">
    <w:p w14:paraId="4A0B3C46" w14:textId="77777777" w:rsidR="005E47FE" w:rsidRPr="00734ABB" w:rsidRDefault="005E47FE" w:rsidP="00734ABB">
      <w:pPr>
        <w:pStyle w:val="FootnoteText"/>
      </w:pPr>
      <w:r w:rsidRPr="00E82028">
        <w:rPr>
          <w:rStyle w:val="FootnoteReference"/>
        </w:rPr>
        <w:footnoteRef/>
      </w:r>
      <w:r w:rsidRPr="00734ABB">
        <w:t xml:space="preserve"> </w:t>
      </w:r>
      <w:r w:rsidRPr="00734ABB">
        <w:tab/>
        <w:t>The IBL, ibid. Article 1.</w:t>
      </w:r>
    </w:p>
  </w:footnote>
  <w:footnote w:id="319">
    <w:p w14:paraId="5D21FECD"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Victor </w:t>
      </w:r>
      <w:proofErr w:type="spellStart"/>
      <w:r w:rsidRPr="00734ABB">
        <w:t>Imanuel</w:t>
      </w:r>
      <w:proofErr w:type="spellEnd"/>
      <w:r w:rsidRPr="00734ABB">
        <w:t xml:space="preserve"> W. </w:t>
      </w:r>
      <w:proofErr w:type="spellStart"/>
      <w:r w:rsidRPr="00734ABB">
        <w:t>Nalle</w:t>
      </w:r>
      <w:proofErr w:type="spellEnd"/>
      <w:r w:rsidRPr="00734ABB">
        <w:t xml:space="preserve">. Blasphemy Law and Public Neutrality in Indonesia. Faculty of Law, </w:t>
      </w:r>
      <w:proofErr w:type="spellStart"/>
      <w:r w:rsidRPr="00734ABB">
        <w:t>Darma</w:t>
      </w:r>
      <w:proofErr w:type="spellEnd"/>
      <w:r w:rsidRPr="00734ABB">
        <w:t xml:space="preserve"> </w:t>
      </w:r>
      <w:proofErr w:type="spellStart"/>
      <w:r w:rsidRPr="00734ABB">
        <w:t>Cendika</w:t>
      </w:r>
      <w:proofErr w:type="spellEnd"/>
      <w:r w:rsidRPr="00734ABB">
        <w:t xml:space="preserve"> Catholic University, Indonesia.</w:t>
      </w:r>
    </w:p>
  </w:footnote>
  <w:footnote w:id="320">
    <w:p w14:paraId="394EA110" w14:textId="77777777" w:rsidR="005E47FE" w:rsidRPr="00734ABB" w:rsidRDefault="005E47FE" w:rsidP="00734ABB">
      <w:pPr>
        <w:pStyle w:val="FootnoteText"/>
      </w:pPr>
      <w:r w:rsidRPr="00E82028">
        <w:rPr>
          <w:rStyle w:val="FootnoteReference"/>
        </w:rPr>
        <w:footnoteRef/>
      </w:r>
      <w:r w:rsidRPr="00734ABB">
        <w:t xml:space="preserve"> </w:t>
      </w:r>
      <w:r w:rsidRPr="00734ABB">
        <w:tab/>
        <w:t>Ibid. P.7</w:t>
      </w:r>
    </w:p>
  </w:footnote>
  <w:footnote w:id="321">
    <w:p w14:paraId="64B2612E"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Sezgin</w:t>
      </w:r>
      <w:proofErr w:type="spellEnd"/>
      <w:r w:rsidRPr="00734ABB">
        <w:t xml:space="preserve">, Y., &amp; </w:t>
      </w:r>
      <w:proofErr w:type="spellStart"/>
      <w:r w:rsidRPr="00734ABB">
        <w:t>Künkler</w:t>
      </w:r>
      <w:proofErr w:type="spellEnd"/>
      <w:r w:rsidRPr="00734ABB">
        <w:t>, M. (2014). Regulation of “religion” and the “religious”: The politics of judicialization and bureaucratization in India and Indonesia. Comparative Studies in Society and History, 56(2), 448-478.</w:t>
      </w:r>
    </w:p>
  </w:footnote>
  <w:footnote w:id="322">
    <w:p w14:paraId="25063ADA" w14:textId="77777777" w:rsidR="005E47FE" w:rsidRPr="00734ABB" w:rsidRDefault="005E47FE" w:rsidP="00734ABB">
      <w:pPr>
        <w:pStyle w:val="FootnoteText"/>
      </w:pPr>
      <w:r w:rsidRPr="00E82028">
        <w:rPr>
          <w:rStyle w:val="FootnoteReference"/>
        </w:rPr>
        <w:footnoteRef/>
      </w:r>
      <w:r w:rsidRPr="00734ABB">
        <w:t xml:space="preserve"> </w:t>
      </w:r>
      <w:r w:rsidRPr="00734ABB">
        <w:tab/>
        <w:t>Ibid, P. 10</w:t>
      </w:r>
    </w:p>
  </w:footnote>
  <w:footnote w:id="323">
    <w:p w14:paraId="129E0B32"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324">
    <w:p w14:paraId="413A3BFB"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325">
    <w:p w14:paraId="6C3712CC" w14:textId="77777777" w:rsidR="005E47FE" w:rsidRPr="00734ABB" w:rsidRDefault="005E47FE" w:rsidP="00734ABB">
      <w:pPr>
        <w:pStyle w:val="FootnoteText"/>
      </w:pPr>
      <w:r w:rsidRPr="00E82028">
        <w:rPr>
          <w:rStyle w:val="FootnoteReference"/>
        </w:rPr>
        <w:footnoteRef/>
      </w:r>
      <w:r w:rsidRPr="00734ABB">
        <w:t xml:space="preserve"> </w:t>
      </w:r>
      <w:r w:rsidRPr="00734ABB">
        <w:tab/>
        <w:t>See Article 1 of the IBL.</w:t>
      </w:r>
    </w:p>
  </w:footnote>
  <w:footnote w:id="326">
    <w:p w14:paraId="506F636A" w14:textId="3E8B0114" w:rsidR="005E47FE" w:rsidRPr="00734ABB" w:rsidRDefault="005E47FE" w:rsidP="00734ABB">
      <w:pPr>
        <w:pStyle w:val="FootnoteText"/>
      </w:pPr>
      <w:r w:rsidRPr="00E82028">
        <w:rPr>
          <w:rStyle w:val="FootnoteReference"/>
        </w:rPr>
        <w:footnoteRef/>
      </w:r>
      <w:r w:rsidRPr="00734ABB">
        <w:t xml:space="preserve"> </w:t>
      </w:r>
      <w:r w:rsidRPr="00734ABB">
        <w:tab/>
        <w:t>Interview with AD, the Gafatar follower at 2:38 PM, on 4/18/2020].</w:t>
      </w:r>
    </w:p>
  </w:footnote>
  <w:footnote w:id="327">
    <w:p w14:paraId="55252623" w14:textId="77777777" w:rsidR="005E47FE" w:rsidRPr="00734ABB" w:rsidRDefault="005E47FE"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328">
    <w:p w14:paraId="1E0D0FE8"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Yudi</w:t>
      </w:r>
      <w:proofErr w:type="spellEnd"/>
      <w:r w:rsidRPr="00734ABB">
        <w:t xml:space="preserve"> Latif (2011). “Negara </w:t>
      </w:r>
      <w:proofErr w:type="spellStart"/>
      <w:r w:rsidRPr="00734ABB">
        <w:t>Paripurna</w:t>
      </w:r>
      <w:proofErr w:type="spellEnd"/>
      <w:r w:rsidRPr="00734ABB">
        <w:t xml:space="preserve">: </w:t>
      </w:r>
      <w:proofErr w:type="spellStart"/>
      <w:r w:rsidRPr="00734ABB">
        <w:t>Historisitas</w:t>
      </w:r>
      <w:proofErr w:type="spellEnd"/>
      <w:r w:rsidRPr="00734ABB">
        <w:t xml:space="preserve">, </w:t>
      </w:r>
      <w:proofErr w:type="spellStart"/>
      <w:r w:rsidRPr="00734ABB">
        <w:t>Rasionalitas</w:t>
      </w:r>
      <w:proofErr w:type="spellEnd"/>
      <w:r w:rsidRPr="00734ABB">
        <w:t xml:space="preserve">, dun </w:t>
      </w:r>
      <w:proofErr w:type="spellStart"/>
      <w:r w:rsidRPr="00734ABB">
        <w:t>Aktualitas</w:t>
      </w:r>
      <w:proofErr w:type="spellEnd"/>
      <w:r w:rsidRPr="00734ABB">
        <w:t xml:space="preserve"> Pancasila” (Jakarta: Gramedia Pustaka Utama)</w:t>
      </w:r>
    </w:p>
  </w:footnote>
  <w:footnote w:id="329">
    <w:p w14:paraId="41D491C7" w14:textId="77777777" w:rsidR="005E47FE" w:rsidRPr="00734ABB" w:rsidRDefault="005E47FE" w:rsidP="00734ABB">
      <w:pPr>
        <w:pStyle w:val="FootnoteText"/>
      </w:pPr>
      <w:r w:rsidRPr="00E82028">
        <w:rPr>
          <w:rStyle w:val="FootnoteReference"/>
        </w:rPr>
        <w:footnoteRef/>
      </w:r>
      <w:r w:rsidRPr="00734ABB">
        <w:t xml:space="preserve"> </w:t>
      </w:r>
      <w:r w:rsidRPr="00734ABB">
        <w:tab/>
      </w:r>
      <w:proofErr w:type="spellStart"/>
      <w:r w:rsidRPr="00734ABB">
        <w:t>As’ad</w:t>
      </w:r>
      <w:proofErr w:type="spellEnd"/>
      <w:r w:rsidRPr="00734ABB">
        <w:t xml:space="preserve"> Said Ali (2009). “Negara Pancasila: Jalan </w:t>
      </w:r>
      <w:proofErr w:type="spellStart"/>
      <w:r w:rsidRPr="00734ABB">
        <w:t>Kemaslahatan</w:t>
      </w:r>
      <w:proofErr w:type="spellEnd"/>
      <w:r w:rsidRPr="00734ABB">
        <w:t xml:space="preserve"> </w:t>
      </w:r>
      <w:proofErr w:type="spellStart"/>
      <w:r w:rsidRPr="00734ABB">
        <w:t>Berbangsa</w:t>
      </w:r>
      <w:proofErr w:type="spellEnd"/>
      <w:r w:rsidRPr="00734ABB">
        <w:t>” (Jakarta: LP3ES, 2009).</w:t>
      </w:r>
    </w:p>
  </w:footnote>
  <w:footnote w:id="330">
    <w:p w14:paraId="5B493FAD" w14:textId="004C6D6B" w:rsidR="005E47FE" w:rsidRPr="00734ABB" w:rsidRDefault="005E47FE" w:rsidP="00734ABB">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331">
    <w:p w14:paraId="1D634859"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332">
    <w:p w14:paraId="2FA00EEE"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151.</w:t>
      </w:r>
    </w:p>
  </w:footnote>
  <w:footnote w:id="333">
    <w:p w14:paraId="1F80DC07"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156.</w:t>
      </w:r>
    </w:p>
  </w:footnote>
  <w:footnote w:id="334">
    <w:p w14:paraId="0094BE9E" w14:textId="77777777" w:rsidR="005E47FE" w:rsidRPr="00734ABB" w:rsidRDefault="005E47FE" w:rsidP="00734ABB">
      <w:pPr>
        <w:pStyle w:val="FootnoteText"/>
      </w:pPr>
      <w:r w:rsidRPr="00E82028">
        <w:rPr>
          <w:rStyle w:val="FootnoteReference"/>
        </w:rPr>
        <w:footnoteRef/>
      </w:r>
      <w:r w:rsidRPr="00734ABB">
        <w:t xml:space="preserve"> </w:t>
      </w:r>
      <w:r w:rsidRPr="00734ABB">
        <w:tab/>
        <w:t>Page. 157.</w:t>
      </w:r>
    </w:p>
  </w:footnote>
  <w:footnote w:id="335">
    <w:p w14:paraId="2700F84E"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156.</w:t>
      </w:r>
    </w:p>
  </w:footnote>
  <w:footnote w:id="336">
    <w:p w14:paraId="44EBC8E8" w14:textId="77777777" w:rsidR="005E47FE" w:rsidRPr="00734ABB" w:rsidRDefault="005E47FE" w:rsidP="00734ABB">
      <w:pPr>
        <w:pStyle w:val="FootnoteText"/>
      </w:pPr>
      <w:r w:rsidRPr="00E82028">
        <w:rPr>
          <w:rStyle w:val="FootnoteReference"/>
        </w:rPr>
        <w:footnoteRef/>
      </w:r>
      <w:r w:rsidRPr="00734ABB">
        <w:t xml:space="preserve"> </w:t>
      </w:r>
      <w:r w:rsidRPr="00734ABB">
        <w:tab/>
        <w:t>Page 158-159.</w:t>
      </w:r>
    </w:p>
  </w:footnote>
  <w:footnote w:id="337">
    <w:p w14:paraId="24875303" w14:textId="77777777" w:rsidR="005E47FE" w:rsidRPr="00734ABB" w:rsidRDefault="005E47FE" w:rsidP="00734ABB">
      <w:pPr>
        <w:pStyle w:val="FootnoteText"/>
      </w:pPr>
      <w:r w:rsidRPr="00E82028">
        <w:rPr>
          <w:rStyle w:val="FootnoteReference"/>
        </w:rPr>
        <w:footnoteRef/>
      </w:r>
      <w:r w:rsidRPr="00734ABB">
        <w:t xml:space="preserve"> </w:t>
      </w:r>
      <w:r w:rsidRPr="00734ABB">
        <w:tab/>
        <w:t>Page 162.</w:t>
      </w:r>
    </w:p>
  </w:footnote>
  <w:footnote w:id="338">
    <w:p w14:paraId="2F3ADCD9" w14:textId="78A4E608" w:rsidR="005E47FE" w:rsidRPr="00734ABB" w:rsidRDefault="005E47FE" w:rsidP="00734ABB">
      <w:pPr>
        <w:pStyle w:val="FootnoteText"/>
      </w:pPr>
      <w:r w:rsidRPr="00E82028">
        <w:rPr>
          <w:rStyle w:val="FootnoteReference"/>
        </w:rPr>
        <w:footnoteRef/>
      </w:r>
      <w:r w:rsidRPr="00734ABB">
        <w:t xml:space="preserve"> </w:t>
      </w:r>
      <w:r w:rsidRPr="00734ABB">
        <w:tab/>
        <w:t>Page 167-168</w:t>
      </w:r>
    </w:p>
  </w:footnote>
  <w:footnote w:id="339">
    <w:p w14:paraId="45FCAC2E" w14:textId="084E86F9" w:rsidR="005E47FE" w:rsidRPr="00734ABB" w:rsidRDefault="005E47FE" w:rsidP="00734ABB">
      <w:pPr>
        <w:pStyle w:val="FootnoteText"/>
      </w:pPr>
      <w:r w:rsidRPr="00E82028">
        <w:rPr>
          <w:rStyle w:val="FootnoteReference"/>
        </w:rPr>
        <w:footnoteRef/>
      </w:r>
      <w:r w:rsidRPr="00734ABB">
        <w:t xml:space="preserve"> </w:t>
      </w:r>
      <w:r w:rsidRPr="00734ABB">
        <w:tab/>
        <w:t>Page 304.</w:t>
      </w:r>
    </w:p>
  </w:footnote>
  <w:footnote w:id="340">
    <w:p w14:paraId="1DDA088C" w14:textId="77777777" w:rsidR="005E47FE" w:rsidRPr="00734ABB" w:rsidRDefault="005E47FE" w:rsidP="00734ABB">
      <w:pPr>
        <w:pStyle w:val="FootnoteText"/>
      </w:pPr>
      <w:r w:rsidRPr="00E82028">
        <w:rPr>
          <w:rStyle w:val="FootnoteReference"/>
        </w:rPr>
        <w:footnoteRef/>
      </w:r>
      <w:r w:rsidRPr="00734ABB">
        <w:t xml:space="preserve"> </w:t>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 teachings that believe there is a last prophet besides Muhammad. </w:t>
      </w:r>
    </w:p>
  </w:footnote>
  <w:footnote w:id="341">
    <w:p w14:paraId="50869762" w14:textId="77777777" w:rsidR="005E47FE" w:rsidRPr="00734ABB" w:rsidRDefault="005E47FE" w:rsidP="00734ABB">
      <w:pPr>
        <w:pStyle w:val="FootnoteText"/>
      </w:pPr>
      <w:r w:rsidRPr="00E82028">
        <w:rPr>
          <w:rStyle w:val="FootnoteReference"/>
        </w:rPr>
        <w:footnoteRef/>
      </w:r>
      <w:r w:rsidRPr="00734ABB">
        <w:t xml:space="preserve"> 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342">
    <w:p w14:paraId="566A711A" w14:textId="77777777" w:rsidR="005E47FE" w:rsidRPr="00734ABB" w:rsidRDefault="005E47FE" w:rsidP="00734ABB">
      <w:pPr>
        <w:pStyle w:val="FootnoteText"/>
      </w:pPr>
      <w:r w:rsidRPr="00E82028">
        <w:rPr>
          <w:rStyle w:val="FootnoteReference"/>
        </w:rPr>
        <w:footnoteRef/>
      </w:r>
      <w:r w:rsidRPr="00734ABB">
        <w:t xml:space="preserve"> 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343">
    <w:p w14:paraId="4C81DEDE" w14:textId="77777777" w:rsidR="005E47FE" w:rsidRPr="00734ABB" w:rsidRDefault="005E47FE" w:rsidP="00734ABB">
      <w:pPr>
        <w:pStyle w:val="FootnoteText"/>
      </w:pPr>
      <w:r w:rsidRPr="00E82028">
        <w:rPr>
          <w:rStyle w:val="FootnoteReference"/>
        </w:rPr>
        <w:footnoteRef/>
      </w:r>
      <w:r w:rsidRPr="00734ABB">
        <w:t xml:space="preserve"> 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 (Crouch, 2012).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54491421"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 / </w:t>
    </w:r>
    <w:r>
      <w:fldChar w:fldCharType="begin"/>
    </w:r>
    <w:r>
      <w:instrText xml:space="preserve"> PAGE  \* MERGEFORMAT </w:instrText>
    </w:r>
    <w:r>
      <w:fldChar w:fldCharType="separate"/>
    </w:r>
    <w:r w:rsidR="00A767E4">
      <w:rPr>
        <w:noProof/>
      </w:rPr>
      <w:t>222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47B2F77"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sidR="00A767E4">
      <w:rPr>
        <w:noProof/>
      </w:rPr>
      <w:t>248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0E861BD"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TOC / </w:t>
    </w:r>
    <w:r>
      <w:fldChar w:fldCharType="begin"/>
    </w:r>
    <w:r>
      <w:instrText xml:space="preserve"> PAGE  \* MERGEFORMAT </w:instrText>
    </w:r>
    <w:r>
      <w:fldChar w:fldCharType="separate"/>
    </w:r>
    <w:r w:rsidR="00D81620">
      <w:rPr>
        <w:noProof/>
      </w:rPr>
      <w:t>iv</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1A633218" w:rsidR="005E47FE" w:rsidRPr="00E868CB" w:rsidRDefault="005E47FE"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00D81620">
      <w:rPr>
        <w:noProof/>
      </w:rPr>
      <w:t>iii</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3BD72326"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Pr="001622A7">
      <w:t>Chapter I</w:t>
    </w:r>
    <w:r>
      <w:t xml:space="preserve"> / </w:t>
    </w:r>
    <w:r>
      <w:fldChar w:fldCharType="begin"/>
    </w:r>
    <w:r>
      <w:instrText xml:space="preserve"> PAGE  \* MERGEFORMAT </w:instrText>
    </w:r>
    <w:r>
      <w:fldChar w:fldCharType="separate"/>
    </w:r>
    <w:r w:rsidR="00D81620">
      <w:rPr>
        <w:noProof/>
      </w:rPr>
      <w:t>14</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3BF0ECC9" w:rsidR="005E47FE" w:rsidRPr="00E868CB" w:rsidRDefault="005E47FE"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00D81620">
      <w:rPr>
        <w:noProof/>
      </w:rPr>
      <w:t>1</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6189487"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 / </w:t>
    </w:r>
    <w:r>
      <w:fldChar w:fldCharType="begin"/>
    </w:r>
    <w:r>
      <w:instrText xml:space="preserve"> PAGE  \* MERGEFORMAT </w:instrText>
    </w:r>
    <w:r>
      <w:fldChar w:fldCharType="separate"/>
    </w:r>
    <w:r w:rsidR="00094BB0">
      <w:rPr>
        <w:noProof/>
      </w:rPr>
      <w:t>16</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5E89257C"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sidR="00A767E4">
      <w:rPr>
        <w:noProof/>
      </w:rPr>
      <w:t>84</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480DD20D"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IV / </w:t>
    </w:r>
    <w:r>
      <w:fldChar w:fldCharType="begin"/>
    </w:r>
    <w:r>
      <w:instrText xml:space="preserve"> PAGE  \* MERGEFORMAT </w:instrText>
    </w:r>
    <w:r>
      <w:fldChar w:fldCharType="separate"/>
    </w:r>
    <w:r w:rsidR="00A767E4">
      <w:rPr>
        <w:noProof/>
      </w:rPr>
      <w:t>142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17A355D7" w:rsidR="005E47FE" w:rsidRPr="004D3C04" w:rsidRDefault="005E47F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 / </w:t>
    </w:r>
    <w:r>
      <w:fldChar w:fldCharType="begin"/>
    </w:r>
    <w:r>
      <w:instrText xml:space="preserve"> PAGE  \* MERGEFORMAT </w:instrText>
    </w:r>
    <w:r>
      <w:fldChar w:fldCharType="separate"/>
    </w:r>
    <w:r w:rsidR="00A767E4">
      <w:rPr>
        <w:noProof/>
      </w:rPr>
      <w:t>184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F5C52"/>
    <w:multiLevelType w:val="hybridMultilevel"/>
    <w:tmpl w:val="A56EE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3"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611811497">
    <w:abstractNumId w:val="33"/>
  </w:num>
  <w:num w:numId="2" w16cid:durableId="1743871295">
    <w:abstractNumId w:val="8"/>
  </w:num>
  <w:num w:numId="3" w16cid:durableId="642082824">
    <w:abstractNumId w:val="8"/>
    <w:lvlOverride w:ilvl="0">
      <w:startOverride w:val="1"/>
    </w:lvlOverride>
  </w:num>
  <w:num w:numId="4" w16cid:durableId="434635828">
    <w:abstractNumId w:val="8"/>
    <w:lvlOverride w:ilvl="0">
      <w:startOverride w:val="1"/>
    </w:lvlOverride>
  </w:num>
  <w:num w:numId="5" w16cid:durableId="456531538">
    <w:abstractNumId w:val="8"/>
    <w:lvlOverride w:ilvl="0">
      <w:startOverride w:val="1"/>
    </w:lvlOverride>
  </w:num>
  <w:num w:numId="6" w16cid:durableId="1608852242">
    <w:abstractNumId w:val="8"/>
    <w:lvlOverride w:ilvl="0">
      <w:startOverride w:val="1"/>
    </w:lvlOverride>
  </w:num>
  <w:num w:numId="7" w16cid:durableId="266160903">
    <w:abstractNumId w:val="19"/>
  </w:num>
  <w:num w:numId="8" w16cid:durableId="622464172">
    <w:abstractNumId w:val="15"/>
  </w:num>
  <w:num w:numId="9" w16cid:durableId="1982541484">
    <w:abstractNumId w:val="26"/>
  </w:num>
  <w:num w:numId="10" w16cid:durableId="1492678691">
    <w:abstractNumId w:val="8"/>
    <w:lvlOverride w:ilvl="0">
      <w:startOverride w:val="1"/>
    </w:lvlOverride>
  </w:num>
  <w:num w:numId="11" w16cid:durableId="1427384940">
    <w:abstractNumId w:val="16"/>
  </w:num>
  <w:num w:numId="12" w16cid:durableId="1266111683">
    <w:abstractNumId w:val="34"/>
  </w:num>
  <w:num w:numId="13" w16cid:durableId="2066293786">
    <w:abstractNumId w:val="28"/>
  </w:num>
  <w:num w:numId="14" w16cid:durableId="374936440">
    <w:abstractNumId w:val="13"/>
  </w:num>
  <w:num w:numId="15" w16cid:durableId="683675524">
    <w:abstractNumId w:val="33"/>
    <w:lvlOverride w:ilvl="0">
      <w:startOverride w:val="3"/>
    </w:lvlOverride>
    <w:lvlOverride w:ilvl="1">
      <w:startOverride w:val="3"/>
    </w:lvlOverride>
  </w:num>
  <w:num w:numId="16" w16cid:durableId="1537814007">
    <w:abstractNumId w:val="35"/>
  </w:num>
  <w:num w:numId="17" w16cid:durableId="1058824695">
    <w:abstractNumId w:val="21"/>
  </w:num>
  <w:num w:numId="18" w16cid:durableId="321012275">
    <w:abstractNumId w:val="10"/>
  </w:num>
  <w:num w:numId="19" w16cid:durableId="542519334">
    <w:abstractNumId w:val="31"/>
  </w:num>
  <w:num w:numId="20" w16cid:durableId="1059590851">
    <w:abstractNumId w:val="25"/>
  </w:num>
  <w:num w:numId="21" w16cid:durableId="201985858">
    <w:abstractNumId w:val="27"/>
  </w:num>
  <w:num w:numId="22" w16cid:durableId="1833523272">
    <w:abstractNumId w:val="18"/>
  </w:num>
  <w:num w:numId="23" w16cid:durableId="7608888">
    <w:abstractNumId w:val="20"/>
  </w:num>
  <w:num w:numId="24" w16cid:durableId="128403444">
    <w:abstractNumId w:val="12"/>
  </w:num>
  <w:num w:numId="25" w16cid:durableId="1630821376">
    <w:abstractNumId w:val="32"/>
  </w:num>
  <w:num w:numId="26" w16cid:durableId="1070808563">
    <w:abstractNumId w:val="29"/>
  </w:num>
  <w:num w:numId="27" w16cid:durableId="987830289">
    <w:abstractNumId w:val="22"/>
  </w:num>
  <w:num w:numId="28" w16cid:durableId="537089373">
    <w:abstractNumId w:val="30"/>
  </w:num>
  <w:num w:numId="29" w16cid:durableId="701714500">
    <w:abstractNumId w:val="23"/>
  </w:num>
  <w:num w:numId="30" w16cid:durableId="104083495">
    <w:abstractNumId w:val="17"/>
  </w:num>
  <w:num w:numId="31" w16cid:durableId="394938282">
    <w:abstractNumId w:val="9"/>
  </w:num>
  <w:num w:numId="32" w16cid:durableId="2061317364">
    <w:abstractNumId w:val="7"/>
  </w:num>
  <w:num w:numId="33" w16cid:durableId="1354114733">
    <w:abstractNumId w:val="6"/>
  </w:num>
  <w:num w:numId="34" w16cid:durableId="1778140168">
    <w:abstractNumId w:val="5"/>
  </w:num>
  <w:num w:numId="35" w16cid:durableId="287784420">
    <w:abstractNumId w:val="4"/>
  </w:num>
  <w:num w:numId="36" w16cid:durableId="473327868">
    <w:abstractNumId w:val="3"/>
  </w:num>
  <w:num w:numId="37" w16cid:durableId="1178350681">
    <w:abstractNumId w:val="2"/>
  </w:num>
  <w:num w:numId="38" w16cid:durableId="745879376">
    <w:abstractNumId w:val="1"/>
  </w:num>
  <w:num w:numId="39" w16cid:durableId="795680643">
    <w:abstractNumId w:val="0"/>
  </w:num>
  <w:num w:numId="40" w16cid:durableId="782652663">
    <w:abstractNumId w:val="17"/>
    <w:lvlOverride w:ilvl="0">
      <w:startOverride w:val="1"/>
    </w:lvlOverride>
  </w:num>
  <w:num w:numId="41" w16cid:durableId="1383138132">
    <w:abstractNumId w:val="17"/>
    <w:lvlOverride w:ilvl="0">
      <w:startOverride w:val="1"/>
    </w:lvlOverride>
  </w:num>
  <w:num w:numId="42" w16cid:durableId="1036781187">
    <w:abstractNumId w:val="17"/>
    <w:lvlOverride w:ilvl="0">
      <w:startOverride w:val="1"/>
    </w:lvlOverride>
  </w:num>
  <w:num w:numId="43" w16cid:durableId="1543639894">
    <w:abstractNumId w:val="17"/>
    <w:lvlOverride w:ilvl="0">
      <w:startOverride w:val="1"/>
    </w:lvlOverride>
  </w:num>
  <w:num w:numId="44" w16cid:durableId="1137650692">
    <w:abstractNumId w:val="17"/>
    <w:lvlOverride w:ilvl="0">
      <w:startOverride w:val="1"/>
    </w:lvlOverride>
  </w:num>
  <w:num w:numId="45" w16cid:durableId="165247631">
    <w:abstractNumId w:val="17"/>
    <w:lvlOverride w:ilvl="0">
      <w:startOverride w:val="1"/>
    </w:lvlOverride>
  </w:num>
  <w:num w:numId="46" w16cid:durableId="593170103">
    <w:abstractNumId w:val="11"/>
  </w:num>
  <w:num w:numId="47" w16cid:durableId="1784763675">
    <w:abstractNumId w:val="14"/>
  </w:num>
  <w:num w:numId="48" w16cid:durableId="2022001880">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hideSpellingErrors/>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3"/>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472"/>
    <w:rsid w:val="000007C9"/>
    <w:rsid w:val="00000F48"/>
    <w:rsid w:val="00005A11"/>
    <w:rsid w:val="00006074"/>
    <w:rsid w:val="000060BC"/>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638B"/>
    <w:rsid w:val="00026FC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2672"/>
    <w:rsid w:val="00063689"/>
    <w:rsid w:val="00065285"/>
    <w:rsid w:val="00065527"/>
    <w:rsid w:val="0006664B"/>
    <w:rsid w:val="00072308"/>
    <w:rsid w:val="000729BC"/>
    <w:rsid w:val="00073CB0"/>
    <w:rsid w:val="00074F35"/>
    <w:rsid w:val="00075854"/>
    <w:rsid w:val="000758E4"/>
    <w:rsid w:val="00075D18"/>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4BB0"/>
    <w:rsid w:val="00096097"/>
    <w:rsid w:val="00097018"/>
    <w:rsid w:val="000A01A4"/>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B7ADC"/>
    <w:rsid w:val="000C03CD"/>
    <w:rsid w:val="000C1005"/>
    <w:rsid w:val="000C148B"/>
    <w:rsid w:val="000C24C1"/>
    <w:rsid w:val="000C2F81"/>
    <w:rsid w:val="000C3195"/>
    <w:rsid w:val="000C3497"/>
    <w:rsid w:val="000C39DD"/>
    <w:rsid w:val="000C55F3"/>
    <w:rsid w:val="000C5DE7"/>
    <w:rsid w:val="000C62E1"/>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E6B"/>
    <w:rsid w:val="000F098B"/>
    <w:rsid w:val="000F0F8F"/>
    <w:rsid w:val="000F178D"/>
    <w:rsid w:val="000F207E"/>
    <w:rsid w:val="000F2189"/>
    <w:rsid w:val="000F5268"/>
    <w:rsid w:val="000F55FC"/>
    <w:rsid w:val="000F7344"/>
    <w:rsid w:val="000F76CD"/>
    <w:rsid w:val="000F7E1B"/>
    <w:rsid w:val="00104710"/>
    <w:rsid w:val="0010567F"/>
    <w:rsid w:val="001068F0"/>
    <w:rsid w:val="00106A53"/>
    <w:rsid w:val="001070C5"/>
    <w:rsid w:val="00110C3A"/>
    <w:rsid w:val="00111771"/>
    <w:rsid w:val="00111D4D"/>
    <w:rsid w:val="00115423"/>
    <w:rsid w:val="00116390"/>
    <w:rsid w:val="001165A6"/>
    <w:rsid w:val="00116DA5"/>
    <w:rsid w:val="00117068"/>
    <w:rsid w:val="00117A3C"/>
    <w:rsid w:val="00117D79"/>
    <w:rsid w:val="00120CED"/>
    <w:rsid w:val="001214A0"/>
    <w:rsid w:val="00121789"/>
    <w:rsid w:val="00121BB4"/>
    <w:rsid w:val="00122342"/>
    <w:rsid w:val="00122CB5"/>
    <w:rsid w:val="001240B9"/>
    <w:rsid w:val="001257CA"/>
    <w:rsid w:val="001260D8"/>
    <w:rsid w:val="001270B8"/>
    <w:rsid w:val="001303A1"/>
    <w:rsid w:val="00130EED"/>
    <w:rsid w:val="0013173B"/>
    <w:rsid w:val="00131F2E"/>
    <w:rsid w:val="00132D13"/>
    <w:rsid w:val="0013469A"/>
    <w:rsid w:val="00134937"/>
    <w:rsid w:val="00134B93"/>
    <w:rsid w:val="00135F69"/>
    <w:rsid w:val="00137BFB"/>
    <w:rsid w:val="0014200B"/>
    <w:rsid w:val="00142559"/>
    <w:rsid w:val="00142DA0"/>
    <w:rsid w:val="001442FB"/>
    <w:rsid w:val="00145F60"/>
    <w:rsid w:val="00146280"/>
    <w:rsid w:val="0014664C"/>
    <w:rsid w:val="00147650"/>
    <w:rsid w:val="0014793E"/>
    <w:rsid w:val="00147EF9"/>
    <w:rsid w:val="001509BE"/>
    <w:rsid w:val="00150EDB"/>
    <w:rsid w:val="00151DDC"/>
    <w:rsid w:val="001528FE"/>
    <w:rsid w:val="001531AD"/>
    <w:rsid w:val="00153BFD"/>
    <w:rsid w:val="00154DCC"/>
    <w:rsid w:val="00155A93"/>
    <w:rsid w:val="00161DA3"/>
    <w:rsid w:val="001622A7"/>
    <w:rsid w:val="00164A59"/>
    <w:rsid w:val="00170F60"/>
    <w:rsid w:val="0017130C"/>
    <w:rsid w:val="00172D9E"/>
    <w:rsid w:val="00172DFF"/>
    <w:rsid w:val="00172F4D"/>
    <w:rsid w:val="001740C4"/>
    <w:rsid w:val="00174FA1"/>
    <w:rsid w:val="001773A1"/>
    <w:rsid w:val="00180A07"/>
    <w:rsid w:val="00180C33"/>
    <w:rsid w:val="00183325"/>
    <w:rsid w:val="00183B4B"/>
    <w:rsid w:val="00183EA3"/>
    <w:rsid w:val="001840AF"/>
    <w:rsid w:val="00185100"/>
    <w:rsid w:val="001854E5"/>
    <w:rsid w:val="001856DB"/>
    <w:rsid w:val="00186254"/>
    <w:rsid w:val="00186C15"/>
    <w:rsid w:val="001878D9"/>
    <w:rsid w:val="00187C18"/>
    <w:rsid w:val="001911B9"/>
    <w:rsid w:val="00192870"/>
    <w:rsid w:val="00192DB0"/>
    <w:rsid w:val="001934E4"/>
    <w:rsid w:val="001939A1"/>
    <w:rsid w:val="001948CF"/>
    <w:rsid w:val="00197478"/>
    <w:rsid w:val="00197FA3"/>
    <w:rsid w:val="001A11A3"/>
    <w:rsid w:val="001A2F3D"/>
    <w:rsid w:val="001A49A3"/>
    <w:rsid w:val="001A5A8F"/>
    <w:rsid w:val="001A5BAD"/>
    <w:rsid w:val="001A68CB"/>
    <w:rsid w:val="001A6C16"/>
    <w:rsid w:val="001A6F9B"/>
    <w:rsid w:val="001A7920"/>
    <w:rsid w:val="001A7A70"/>
    <w:rsid w:val="001A7CE0"/>
    <w:rsid w:val="001B073E"/>
    <w:rsid w:val="001B24CE"/>
    <w:rsid w:val="001B2C13"/>
    <w:rsid w:val="001B2C5A"/>
    <w:rsid w:val="001B3508"/>
    <w:rsid w:val="001B3D2E"/>
    <w:rsid w:val="001B4AEA"/>
    <w:rsid w:val="001B4B6E"/>
    <w:rsid w:val="001B531B"/>
    <w:rsid w:val="001C13DC"/>
    <w:rsid w:val="001C178A"/>
    <w:rsid w:val="001C2936"/>
    <w:rsid w:val="001C32F5"/>
    <w:rsid w:val="001C3C97"/>
    <w:rsid w:val="001C480F"/>
    <w:rsid w:val="001C7739"/>
    <w:rsid w:val="001D1E16"/>
    <w:rsid w:val="001D213D"/>
    <w:rsid w:val="001D3A05"/>
    <w:rsid w:val="001D3D77"/>
    <w:rsid w:val="001D6FCD"/>
    <w:rsid w:val="001D7846"/>
    <w:rsid w:val="001E014A"/>
    <w:rsid w:val="001E09B0"/>
    <w:rsid w:val="001E164B"/>
    <w:rsid w:val="001E1E3C"/>
    <w:rsid w:val="001E74CE"/>
    <w:rsid w:val="001E7838"/>
    <w:rsid w:val="001E78E1"/>
    <w:rsid w:val="001F0181"/>
    <w:rsid w:val="001F0424"/>
    <w:rsid w:val="001F0F80"/>
    <w:rsid w:val="001F1232"/>
    <w:rsid w:val="001F1270"/>
    <w:rsid w:val="001F1948"/>
    <w:rsid w:val="001F1E41"/>
    <w:rsid w:val="001F28D2"/>
    <w:rsid w:val="001F526B"/>
    <w:rsid w:val="001F56CA"/>
    <w:rsid w:val="001F5ABC"/>
    <w:rsid w:val="00201407"/>
    <w:rsid w:val="00201BE0"/>
    <w:rsid w:val="00202F0B"/>
    <w:rsid w:val="002045E3"/>
    <w:rsid w:val="0020732E"/>
    <w:rsid w:val="002076AD"/>
    <w:rsid w:val="002076CD"/>
    <w:rsid w:val="0021016A"/>
    <w:rsid w:val="00210460"/>
    <w:rsid w:val="0021325A"/>
    <w:rsid w:val="0021382A"/>
    <w:rsid w:val="0021383C"/>
    <w:rsid w:val="00213866"/>
    <w:rsid w:val="00213F37"/>
    <w:rsid w:val="002148B6"/>
    <w:rsid w:val="00216CDC"/>
    <w:rsid w:val="0022036E"/>
    <w:rsid w:val="002205D6"/>
    <w:rsid w:val="00221749"/>
    <w:rsid w:val="00221DB0"/>
    <w:rsid w:val="002239FD"/>
    <w:rsid w:val="00223A4E"/>
    <w:rsid w:val="00227EBE"/>
    <w:rsid w:val="0023254E"/>
    <w:rsid w:val="00234C0D"/>
    <w:rsid w:val="002371D6"/>
    <w:rsid w:val="002373F7"/>
    <w:rsid w:val="0023743A"/>
    <w:rsid w:val="002375BB"/>
    <w:rsid w:val="00241AB1"/>
    <w:rsid w:val="00241C6F"/>
    <w:rsid w:val="0024238B"/>
    <w:rsid w:val="00242920"/>
    <w:rsid w:val="002429D0"/>
    <w:rsid w:val="00243A9E"/>
    <w:rsid w:val="00244E5E"/>
    <w:rsid w:val="00247B0B"/>
    <w:rsid w:val="00253B0A"/>
    <w:rsid w:val="002573E7"/>
    <w:rsid w:val="00257AD3"/>
    <w:rsid w:val="002607C4"/>
    <w:rsid w:val="00261751"/>
    <w:rsid w:val="0026195E"/>
    <w:rsid w:val="002619F8"/>
    <w:rsid w:val="00261E20"/>
    <w:rsid w:val="00263476"/>
    <w:rsid w:val="002640F5"/>
    <w:rsid w:val="002663AA"/>
    <w:rsid w:val="00267326"/>
    <w:rsid w:val="00272610"/>
    <w:rsid w:val="00272D13"/>
    <w:rsid w:val="00273FC6"/>
    <w:rsid w:val="002759DD"/>
    <w:rsid w:val="00276692"/>
    <w:rsid w:val="00277940"/>
    <w:rsid w:val="002779CF"/>
    <w:rsid w:val="00281678"/>
    <w:rsid w:val="0028247F"/>
    <w:rsid w:val="00282EE7"/>
    <w:rsid w:val="00283C83"/>
    <w:rsid w:val="00284114"/>
    <w:rsid w:val="002846D6"/>
    <w:rsid w:val="00284ACA"/>
    <w:rsid w:val="00284E26"/>
    <w:rsid w:val="00286DCA"/>
    <w:rsid w:val="00286EA1"/>
    <w:rsid w:val="00290746"/>
    <w:rsid w:val="002921E6"/>
    <w:rsid w:val="00293471"/>
    <w:rsid w:val="00293E5D"/>
    <w:rsid w:val="002951BB"/>
    <w:rsid w:val="00296BF4"/>
    <w:rsid w:val="0029780D"/>
    <w:rsid w:val="002A0A86"/>
    <w:rsid w:val="002A3875"/>
    <w:rsid w:val="002A3B2A"/>
    <w:rsid w:val="002A3D39"/>
    <w:rsid w:val="002A50D0"/>
    <w:rsid w:val="002A53D3"/>
    <w:rsid w:val="002B089E"/>
    <w:rsid w:val="002B177E"/>
    <w:rsid w:val="002B24CC"/>
    <w:rsid w:val="002B3028"/>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7A9"/>
    <w:rsid w:val="002E170D"/>
    <w:rsid w:val="002E1F39"/>
    <w:rsid w:val="002E32A0"/>
    <w:rsid w:val="002E5DF2"/>
    <w:rsid w:val="002E69D0"/>
    <w:rsid w:val="002E7B1F"/>
    <w:rsid w:val="002F046A"/>
    <w:rsid w:val="002F0938"/>
    <w:rsid w:val="002F096A"/>
    <w:rsid w:val="002F1187"/>
    <w:rsid w:val="002F2281"/>
    <w:rsid w:val="002F30B7"/>
    <w:rsid w:val="002F350B"/>
    <w:rsid w:val="002F3852"/>
    <w:rsid w:val="002F5B42"/>
    <w:rsid w:val="002F6664"/>
    <w:rsid w:val="00300140"/>
    <w:rsid w:val="0030015E"/>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6789"/>
    <w:rsid w:val="0033685C"/>
    <w:rsid w:val="003377E5"/>
    <w:rsid w:val="00341A57"/>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589"/>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588B"/>
    <w:rsid w:val="00386A06"/>
    <w:rsid w:val="0038789C"/>
    <w:rsid w:val="003917C3"/>
    <w:rsid w:val="00394D99"/>
    <w:rsid w:val="00396071"/>
    <w:rsid w:val="00397160"/>
    <w:rsid w:val="003A3068"/>
    <w:rsid w:val="003A3ACA"/>
    <w:rsid w:val="003A3AF8"/>
    <w:rsid w:val="003A68D7"/>
    <w:rsid w:val="003A6CA4"/>
    <w:rsid w:val="003A6CAA"/>
    <w:rsid w:val="003A7DA7"/>
    <w:rsid w:val="003B287D"/>
    <w:rsid w:val="003B3218"/>
    <w:rsid w:val="003B4087"/>
    <w:rsid w:val="003B4A73"/>
    <w:rsid w:val="003B6599"/>
    <w:rsid w:val="003B6674"/>
    <w:rsid w:val="003C02C0"/>
    <w:rsid w:val="003C0C0F"/>
    <w:rsid w:val="003C1097"/>
    <w:rsid w:val="003C1340"/>
    <w:rsid w:val="003C16B5"/>
    <w:rsid w:val="003C4AE4"/>
    <w:rsid w:val="003C4EFA"/>
    <w:rsid w:val="003C5124"/>
    <w:rsid w:val="003C58A5"/>
    <w:rsid w:val="003C5B53"/>
    <w:rsid w:val="003C5CDD"/>
    <w:rsid w:val="003C5FF2"/>
    <w:rsid w:val="003C75A4"/>
    <w:rsid w:val="003D0B41"/>
    <w:rsid w:val="003D13B8"/>
    <w:rsid w:val="003D2D79"/>
    <w:rsid w:val="003D2DFC"/>
    <w:rsid w:val="003D6143"/>
    <w:rsid w:val="003D6252"/>
    <w:rsid w:val="003E02E4"/>
    <w:rsid w:val="003E1015"/>
    <w:rsid w:val="003E10ED"/>
    <w:rsid w:val="003E1432"/>
    <w:rsid w:val="003E1469"/>
    <w:rsid w:val="003E2BCF"/>
    <w:rsid w:val="003E4FB6"/>
    <w:rsid w:val="003E5AEF"/>
    <w:rsid w:val="003E5F25"/>
    <w:rsid w:val="003E7E16"/>
    <w:rsid w:val="003E7F43"/>
    <w:rsid w:val="003F00BC"/>
    <w:rsid w:val="003F0596"/>
    <w:rsid w:val="003F102B"/>
    <w:rsid w:val="003F1AAF"/>
    <w:rsid w:val="003F1AD4"/>
    <w:rsid w:val="003F1B04"/>
    <w:rsid w:val="003F54C0"/>
    <w:rsid w:val="003F5ED6"/>
    <w:rsid w:val="004002C6"/>
    <w:rsid w:val="004017B9"/>
    <w:rsid w:val="004022AF"/>
    <w:rsid w:val="0040280A"/>
    <w:rsid w:val="004028F3"/>
    <w:rsid w:val="00402F48"/>
    <w:rsid w:val="0040372B"/>
    <w:rsid w:val="00404CAD"/>
    <w:rsid w:val="004050B6"/>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BD0"/>
    <w:rsid w:val="0043553A"/>
    <w:rsid w:val="00437EC2"/>
    <w:rsid w:val="00441314"/>
    <w:rsid w:val="004416E6"/>
    <w:rsid w:val="00441FEE"/>
    <w:rsid w:val="0044276B"/>
    <w:rsid w:val="004429DB"/>
    <w:rsid w:val="00442AE9"/>
    <w:rsid w:val="00443CD7"/>
    <w:rsid w:val="00444FCB"/>
    <w:rsid w:val="00445DFD"/>
    <w:rsid w:val="00446998"/>
    <w:rsid w:val="00446BC4"/>
    <w:rsid w:val="00446D0B"/>
    <w:rsid w:val="004475B4"/>
    <w:rsid w:val="00451883"/>
    <w:rsid w:val="004522B2"/>
    <w:rsid w:val="00454112"/>
    <w:rsid w:val="004543D0"/>
    <w:rsid w:val="00454BAA"/>
    <w:rsid w:val="00456183"/>
    <w:rsid w:val="00460558"/>
    <w:rsid w:val="00460766"/>
    <w:rsid w:val="0046109B"/>
    <w:rsid w:val="004614AE"/>
    <w:rsid w:val="00464A26"/>
    <w:rsid w:val="00466186"/>
    <w:rsid w:val="0046621F"/>
    <w:rsid w:val="004665E0"/>
    <w:rsid w:val="00471D87"/>
    <w:rsid w:val="004727D1"/>
    <w:rsid w:val="00476D75"/>
    <w:rsid w:val="00476F99"/>
    <w:rsid w:val="00477269"/>
    <w:rsid w:val="0048168F"/>
    <w:rsid w:val="004828A9"/>
    <w:rsid w:val="00485CA8"/>
    <w:rsid w:val="00486782"/>
    <w:rsid w:val="00486E26"/>
    <w:rsid w:val="0048752C"/>
    <w:rsid w:val="0049167B"/>
    <w:rsid w:val="0049241F"/>
    <w:rsid w:val="00492508"/>
    <w:rsid w:val="0049260D"/>
    <w:rsid w:val="004945F7"/>
    <w:rsid w:val="00496112"/>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3E49"/>
    <w:rsid w:val="004B728A"/>
    <w:rsid w:val="004B7FDA"/>
    <w:rsid w:val="004C0F77"/>
    <w:rsid w:val="004C161B"/>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2078"/>
    <w:rsid w:val="004F46E1"/>
    <w:rsid w:val="004F4B0E"/>
    <w:rsid w:val="004F55F4"/>
    <w:rsid w:val="004F5826"/>
    <w:rsid w:val="004F7045"/>
    <w:rsid w:val="004F70E0"/>
    <w:rsid w:val="004F7D61"/>
    <w:rsid w:val="00500355"/>
    <w:rsid w:val="00502F0C"/>
    <w:rsid w:val="00503CD7"/>
    <w:rsid w:val="0050480A"/>
    <w:rsid w:val="005051D8"/>
    <w:rsid w:val="005056C7"/>
    <w:rsid w:val="005066CC"/>
    <w:rsid w:val="005066D2"/>
    <w:rsid w:val="00507B23"/>
    <w:rsid w:val="00507DB3"/>
    <w:rsid w:val="00507FB3"/>
    <w:rsid w:val="005107FC"/>
    <w:rsid w:val="005114D1"/>
    <w:rsid w:val="005126C6"/>
    <w:rsid w:val="0051556D"/>
    <w:rsid w:val="005157AF"/>
    <w:rsid w:val="005179A0"/>
    <w:rsid w:val="0052069B"/>
    <w:rsid w:val="00520BFF"/>
    <w:rsid w:val="0052206A"/>
    <w:rsid w:val="00522440"/>
    <w:rsid w:val="00522571"/>
    <w:rsid w:val="00523290"/>
    <w:rsid w:val="00523393"/>
    <w:rsid w:val="005233A0"/>
    <w:rsid w:val="00533C6C"/>
    <w:rsid w:val="00533CE9"/>
    <w:rsid w:val="005350AD"/>
    <w:rsid w:val="00535323"/>
    <w:rsid w:val="00535326"/>
    <w:rsid w:val="0053574F"/>
    <w:rsid w:val="00535BB0"/>
    <w:rsid w:val="00536241"/>
    <w:rsid w:val="005377BE"/>
    <w:rsid w:val="00537AB7"/>
    <w:rsid w:val="0054211D"/>
    <w:rsid w:val="00543267"/>
    <w:rsid w:val="0054593C"/>
    <w:rsid w:val="005513C5"/>
    <w:rsid w:val="005531DD"/>
    <w:rsid w:val="005532F1"/>
    <w:rsid w:val="00554057"/>
    <w:rsid w:val="00554B7C"/>
    <w:rsid w:val="00556C09"/>
    <w:rsid w:val="00562B6F"/>
    <w:rsid w:val="00562EAF"/>
    <w:rsid w:val="00563092"/>
    <w:rsid w:val="00564560"/>
    <w:rsid w:val="00564C40"/>
    <w:rsid w:val="0056513D"/>
    <w:rsid w:val="005652EF"/>
    <w:rsid w:val="005656B1"/>
    <w:rsid w:val="00565ED5"/>
    <w:rsid w:val="00566033"/>
    <w:rsid w:val="005662C2"/>
    <w:rsid w:val="00566FF9"/>
    <w:rsid w:val="00570D6C"/>
    <w:rsid w:val="005718E5"/>
    <w:rsid w:val="0057301A"/>
    <w:rsid w:val="00574837"/>
    <w:rsid w:val="00574A80"/>
    <w:rsid w:val="00575761"/>
    <w:rsid w:val="00575E47"/>
    <w:rsid w:val="00575E8D"/>
    <w:rsid w:val="00580983"/>
    <w:rsid w:val="00582E4E"/>
    <w:rsid w:val="005848B8"/>
    <w:rsid w:val="005855FC"/>
    <w:rsid w:val="00585A3A"/>
    <w:rsid w:val="0058739C"/>
    <w:rsid w:val="00587C4B"/>
    <w:rsid w:val="00591116"/>
    <w:rsid w:val="00592E1B"/>
    <w:rsid w:val="00593149"/>
    <w:rsid w:val="00593ABB"/>
    <w:rsid w:val="005945CC"/>
    <w:rsid w:val="0059493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124C"/>
    <w:rsid w:val="005B128A"/>
    <w:rsid w:val="005B1896"/>
    <w:rsid w:val="005B2953"/>
    <w:rsid w:val="005B2B69"/>
    <w:rsid w:val="005B34F5"/>
    <w:rsid w:val="005B4ACF"/>
    <w:rsid w:val="005B5CF6"/>
    <w:rsid w:val="005B7F9C"/>
    <w:rsid w:val="005C0303"/>
    <w:rsid w:val="005C0AEF"/>
    <w:rsid w:val="005C0CE2"/>
    <w:rsid w:val="005C1819"/>
    <w:rsid w:val="005C1C2B"/>
    <w:rsid w:val="005C25D6"/>
    <w:rsid w:val="005C286E"/>
    <w:rsid w:val="005C29C4"/>
    <w:rsid w:val="005C4585"/>
    <w:rsid w:val="005C58A0"/>
    <w:rsid w:val="005C5DDF"/>
    <w:rsid w:val="005C6A30"/>
    <w:rsid w:val="005C6A3D"/>
    <w:rsid w:val="005D1E30"/>
    <w:rsid w:val="005D478F"/>
    <w:rsid w:val="005D5CD2"/>
    <w:rsid w:val="005D60A0"/>
    <w:rsid w:val="005D6337"/>
    <w:rsid w:val="005D7428"/>
    <w:rsid w:val="005D7D52"/>
    <w:rsid w:val="005E4009"/>
    <w:rsid w:val="005E47FE"/>
    <w:rsid w:val="005E5914"/>
    <w:rsid w:val="005E69E8"/>
    <w:rsid w:val="005E779C"/>
    <w:rsid w:val="005F08F6"/>
    <w:rsid w:val="005F1A72"/>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02A"/>
    <w:rsid w:val="00640B1D"/>
    <w:rsid w:val="00640DE2"/>
    <w:rsid w:val="00641300"/>
    <w:rsid w:val="0064159B"/>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41BE"/>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556D"/>
    <w:rsid w:val="0069598B"/>
    <w:rsid w:val="006A0A8A"/>
    <w:rsid w:val="006A0C81"/>
    <w:rsid w:val="006A1B3B"/>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A85"/>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1574"/>
    <w:rsid w:val="006F18AE"/>
    <w:rsid w:val="006F1F3E"/>
    <w:rsid w:val="006F252F"/>
    <w:rsid w:val="006F28FA"/>
    <w:rsid w:val="006F4359"/>
    <w:rsid w:val="006F4E02"/>
    <w:rsid w:val="006F7344"/>
    <w:rsid w:val="006F7511"/>
    <w:rsid w:val="00700D60"/>
    <w:rsid w:val="0070139F"/>
    <w:rsid w:val="00703281"/>
    <w:rsid w:val="00703873"/>
    <w:rsid w:val="00705290"/>
    <w:rsid w:val="00705DBB"/>
    <w:rsid w:val="00711472"/>
    <w:rsid w:val="007126F4"/>
    <w:rsid w:val="00713861"/>
    <w:rsid w:val="00714966"/>
    <w:rsid w:val="00715BA2"/>
    <w:rsid w:val="00716765"/>
    <w:rsid w:val="007227EE"/>
    <w:rsid w:val="0072599B"/>
    <w:rsid w:val="00725D89"/>
    <w:rsid w:val="00727094"/>
    <w:rsid w:val="007271EC"/>
    <w:rsid w:val="00727758"/>
    <w:rsid w:val="00727F8C"/>
    <w:rsid w:val="0073189B"/>
    <w:rsid w:val="00732BC8"/>
    <w:rsid w:val="00732EED"/>
    <w:rsid w:val="00734870"/>
    <w:rsid w:val="00734ABB"/>
    <w:rsid w:val="00734F87"/>
    <w:rsid w:val="00736B37"/>
    <w:rsid w:val="007378F8"/>
    <w:rsid w:val="00740592"/>
    <w:rsid w:val="00742FCD"/>
    <w:rsid w:val="00744101"/>
    <w:rsid w:val="007441EE"/>
    <w:rsid w:val="007452D7"/>
    <w:rsid w:val="007468BA"/>
    <w:rsid w:val="00750D4D"/>
    <w:rsid w:val="00753421"/>
    <w:rsid w:val="00753452"/>
    <w:rsid w:val="00753581"/>
    <w:rsid w:val="00755237"/>
    <w:rsid w:val="0076061C"/>
    <w:rsid w:val="00760B4B"/>
    <w:rsid w:val="0076115D"/>
    <w:rsid w:val="00761619"/>
    <w:rsid w:val="0076187C"/>
    <w:rsid w:val="007648E7"/>
    <w:rsid w:val="007663A6"/>
    <w:rsid w:val="00766A79"/>
    <w:rsid w:val="00766E88"/>
    <w:rsid w:val="0077017B"/>
    <w:rsid w:val="0077146F"/>
    <w:rsid w:val="007727C2"/>
    <w:rsid w:val="00772BF9"/>
    <w:rsid w:val="00772D86"/>
    <w:rsid w:val="0077346E"/>
    <w:rsid w:val="00773DAB"/>
    <w:rsid w:val="00774909"/>
    <w:rsid w:val="007755FC"/>
    <w:rsid w:val="0077621D"/>
    <w:rsid w:val="007806E7"/>
    <w:rsid w:val="007817F6"/>
    <w:rsid w:val="00781AC3"/>
    <w:rsid w:val="00781F93"/>
    <w:rsid w:val="00783EA8"/>
    <w:rsid w:val="0078567D"/>
    <w:rsid w:val="00786699"/>
    <w:rsid w:val="007878DB"/>
    <w:rsid w:val="007909C3"/>
    <w:rsid w:val="007915C1"/>
    <w:rsid w:val="00791F5B"/>
    <w:rsid w:val="0079271B"/>
    <w:rsid w:val="00793069"/>
    <w:rsid w:val="00796228"/>
    <w:rsid w:val="00796F42"/>
    <w:rsid w:val="00797866"/>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C06CF"/>
    <w:rsid w:val="007C2E73"/>
    <w:rsid w:val="007C30F5"/>
    <w:rsid w:val="007C4F14"/>
    <w:rsid w:val="007C5283"/>
    <w:rsid w:val="007C59BA"/>
    <w:rsid w:val="007C67FB"/>
    <w:rsid w:val="007C7666"/>
    <w:rsid w:val="007C7EA2"/>
    <w:rsid w:val="007D14E9"/>
    <w:rsid w:val="007D1DF5"/>
    <w:rsid w:val="007D3098"/>
    <w:rsid w:val="007D41C2"/>
    <w:rsid w:val="007D44D8"/>
    <w:rsid w:val="007D6A1B"/>
    <w:rsid w:val="007D7100"/>
    <w:rsid w:val="007E0430"/>
    <w:rsid w:val="007E2392"/>
    <w:rsid w:val="007E5634"/>
    <w:rsid w:val="007E6434"/>
    <w:rsid w:val="007E7638"/>
    <w:rsid w:val="007F118D"/>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7229"/>
    <w:rsid w:val="00811CE9"/>
    <w:rsid w:val="00813E09"/>
    <w:rsid w:val="0081432D"/>
    <w:rsid w:val="0081545D"/>
    <w:rsid w:val="008157E1"/>
    <w:rsid w:val="00816F1D"/>
    <w:rsid w:val="008171A3"/>
    <w:rsid w:val="008174C1"/>
    <w:rsid w:val="0082075D"/>
    <w:rsid w:val="00822E9D"/>
    <w:rsid w:val="008232DB"/>
    <w:rsid w:val="00823904"/>
    <w:rsid w:val="00823C0E"/>
    <w:rsid w:val="00825450"/>
    <w:rsid w:val="00825705"/>
    <w:rsid w:val="00825B36"/>
    <w:rsid w:val="00825D41"/>
    <w:rsid w:val="0082688D"/>
    <w:rsid w:val="00827B36"/>
    <w:rsid w:val="008302E1"/>
    <w:rsid w:val="008303A0"/>
    <w:rsid w:val="008319B5"/>
    <w:rsid w:val="00831EEA"/>
    <w:rsid w:val="00832657"/>
    <w:rsid w:val="008335A6"/>
    <w:rsid w:val="008368EA"/>
    <w:rsid w:val="00840500"/>
    <w:rsid w:val="00840C4C"/>
    <w:rsid w:val="00843E4A"/>
    <w:rsid w:val="00846C8B"/>
    <w:rsid w:val="00850DBA"/>
    <w:rsid w:val="00851B9E"/>
    <w:rsid w:val="00853983"/>
    <w:rsid w:val="00854A5A"/>
    <w:rsid w:val="00855377"/>
    <w:rsid w:val="00855F4A"/>
    <w:rsid w:val="00863502"/>
    <w:rsid w:val="00865FA4"/>
    <w:rsid w:val="0086686D"/>
    <w:rsid w:val="00870CBB"/>
    <w:rsid w:val="0087129A"/>
    <w:rsid w:val="00871D1A"/>
    <w:rsid w:val="00872443"/>
    <w:rsid w:val="00872EB4"/>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52DF"/>
    <w:rsid w:val="008B5706"/>
    <w:rsid w:val="008B5851"/>
    <w:rsid w:val="008B6EF7"/>
    <w:rsid w:val="008C0356"/>
    <w:rsid w:val="008C07BA"/>
    <w:rsid w:val="008C13BA"/>
    <w:rsid w:val="008D1523"/>
    <w:rsid w:val="008D30D6"/>
    <w:rsid w:val="008D4BEC"/>
    <w:rsid w:val="008E0118"/>
    <w:rsid w:val="008E30DF"/>
    <w:rsid w:val="008E3A3F"/>
    <w:rsid w:val="008E4DED"/>
    <w:rsid w:val="008E6840"/>
    <w:rsid w:val="008F066D"/>
    <w:rsid w:val="008F20C9"/>
    <w:rsid w:val="008F2339"/>
    <w:rsid w:val="008F2A80"/>
    <w:rsid w:val="008F3983"/>
    <w:rsid w:val="008F4B76"/>
    <w:rsid w:val="008F5926"/>
    <w:rsid w:val="008F7AC3"/>
    <w:rsid w:val="0090011B"/>
    <w:rsid w:val="009001A6"/>
    <w:rsid w:val="00902630"/>
    <w:rsid w:val="00902A71"/>
    <w:rsid w:val="00904B01"/>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FCF"/>
    <w:rsid w:val="009414E5"/>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677"/>
    <w:rsid w:val="00972C1C"/>
    <w:rsid w:val="00973100"/>
    <w:rsid w:val="00974904"/>
    <w:rsid w:val="00974F1B"/>
    <w:rsid w:val="00975119"/>
    <w:rsid w:val="00976C6E"/>
    <w:rsid w:val="00977158"/>
    <w:rsid w:val="009812B1"/>
    <w:rsid w:val="00982072"/>
    <w:rsid w:val="009820A0"/>
    <w:rsid w:val="009834FC"/>
    <w:rsid w:val="009839ED"/>
    <w:rsid w:val="009843F1"/>
    <w:rsid w:val="00984706"/>
    <w:rsid w:val="00984B12"/>
    <w:rsid w:val="00984C06"/>
    <w:rsid w:val="00986968"/>
    <w:rsid w:val="009869B5"/>
    <w:rsid w:val="00987185"/>
    <w:rsid w:val="00987EC8"/>
    <w:rsid w:val="009916E3"/>
    <w:rsid w:val="009923B8"/>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B0952"/>
    <w:rsid w:val="009B148D"/>
    <w:rsid w:val="009B189C"/>
    <w:rsid w:val="009B2D0B"/>
    <w:rsid w:val="009B30F6"/>
    <w:rsid w:val="009B386E"/>
    <w:rsid w:val="009B4CF2"/>
    <w:rsid w:val="009B611F"/>
    <w:rsid w:val="009B7393"/>
    <w:rsid w:val="009B73C5"/>
    <w:rsid w:val="009C0FF7"/>
    <w:rsid w:val="009C1047"/>
    <w:rsid w:val="009C156E"/>
    <w:rsid w:val="009C1EF5"/>
    <w:rsid w:val="009C2A4D"/>
    <w:rsid w:val="009C505D"/>
    <w:rsid w:val="009C5ECD"/>
    <w:rsid w:val="009C7508"/>
    <w:rsid w:val="009C7EAD"/>
    <w:rsid w:val="009D0661"/>
    <w:rsid w:val="009D1F32"/>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6C86"/>
    <w:rsid w:val="00A06F02"/>
    <w:rsid w:val="00A0720B"/>
    <w:rsid w:val="00A103DE"/>
    <w:rsid w:val="00A10AFA"/>
    <w:rsid w:val="00A112EF"/>
    <w:rsid w:val="00A13C84"/>
    <w:rsid w:val="00A15A59"/>
    <w:rsid w:val="00A16AFE"/>
    <w:rsid w:val="00A20E58"/>
    <w:rsid w:val="00A22192"/>
    <w:rsid w:val="00A223AB"/>
    <w:rsid w:val="00A316E9"/>
    <w:rsid w:val="00A31B5F"/>
    <w:rsid w:val="00A3202F"/>
    <w:rsid w:val="00A32E68"/>
    <w:rsid w:val="00A332ED"/>
    <w:rsid w:val="00A33449"/>
    <w:rsid w:val="00A3457C"/>
    <w:rsid w:val="00A34B46"/>
    <w:rsid w:val="00A35BE0"/>
    <w:rsid w:val="00A36822"/>
    <w:rsid w:val="00A379B1"/>
    <w:rsid w:val="00A408D1"/>
    <w:rsid w:val="00A40FCE"/>
    <w:rsid w:val="00A42E87"/>
    <w:rsid w:val="00A433E9"/>
    <w:rsid w:val="00A434F2"/>
    <w:rsid w:val="00A43A0A"/>
    <w:rsid w:val="00A43E7F"/>
    <w:rsid w:val="00A448CA"/>
    <w:rsid w:val="00A457C7"/>
    <w:rsid w:val="00A46063"/>
    <w:rsid w:val="00A4640E"/>
    <w:rsid w:val="00A47726"/>
    <w:rsid w:val="00A51186"/>
    <w:rsid w:val="00A514DE"/>
    <w:rsid w:val="00A516BF"/>
    <w:rsid w:val="00A53386"/>
    <w:rsid w:val="00A5496D"/>
    <w:rsid w:val="00A57049"/>
    <w:rsid w:val="00A61B2A"/>
    <w:rsid w:val="00A61D7B"/>
    <w:rsid w:val="00A62166"/>
    <w:rsid w:val="00A621E6"/>
    <w:rsid w:val="00A63A5B"/>
    <w:rsid w:val="00A656E7"/>
    <w:rsid w:val="00A65BBF"/>
    <w:rsid w:val="00A66637"/>
    <w:rsid w:val="00A6773A"/>
    <w:rsid w:val="00A677DD"/>
    <w:rsid w:val="00A70F31"/>
    <w:rsid w:val="00A71256"/>
    <w:rsid w:val="00A712C5"/>
    <w:rsid w:val="00A717D8"/>
    <w:rsid w:val="00A71FE2"/>
    <w:rsid w:val="00A73ECE"/>
    <w:rsid w:val="00A752BF"/>
    <w:rsid w:val="00A755A1"/>
    <w:rsid w:val="00A76689"/>
    <w:rsid w:val="00A767E4"/>
    <w:rsid w:val="00A76E64"/>
    <w:rsid w:val="00A774C7"/>
    <w:rsid w:val="00A77906"/>
    <w:rsid w:val="00A77B93"/>
    <w:rsid w:val="00A77EB6"/>
    <w:rsid w:val="00A80289"/>
    <w:rsid w:val="00A832A2"/>
    <w:rsid w:val="00A8426E"/>
    <w:rsid w:val="00A8454C"/>
    <w:rsid w:val="00A84E20"/>
    <w:rsid w:val="00A86109"/>
    <w:rsid w:val="00A8708B"/>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B93"/>
    <w:rsid w:val="00AB7F21"/>
    <w:rsid w:val="00AB7F41"/>
    <w:rsid w:val="00AC0410"/>
    <w:rsid w:val="00AC06BE"/>
    <w:rsid w:val="00AC14D3"/>
    <w:rsid w:val="00AC24D2"/>
    <w:rsid w:val="00AC432A"/>
    <w:rsid w:val="00AC6DDF"/>
    <w:rsid w:val="00AD02FD"/>
    <w:rsid w:val="00AD12EB"/>
    <w:rsid w:val="00AD3431"/>
    <w:rsid w:val="00AD42BF"/>
    <w:rsid w:val="00AD45B1"/>
    <w:rsid w:val="00AD4BF7"/>
    <w:rsid w:val="00AD5567"/>
    <w:rsid w:val="00AD563A"/>
    <w:rsid w:val="00AD62F6"/>
    <w:rsid w:val="00AD7666"/>
    <w:rsid w:val="00AD7A63"/>
    <w:rsid w:val="00AD7D40"/>
    <w:rsid w:val="00AE10DE"/>
    <w:rsid w:val="00AE4992"/>
    <w:rsid w:val="00AF0F27"/>
    <w:rsid w:val="00AF117B"/>
    <w:rsid w:val="00AF2844"/>
    <w:rsid w:val="00AF28E2"/>
    <w:rsid w:val="00AF4548"/>
    <w:rsid w:val="00AF4F18"/>
    <w:rsid w:val="00AF57EB"/>
    <w:rsid w:val="00B007DB"/>
    <w:rsid w:val="00B00CA1"/>
    <w:rsid w:val="00B01B42"/>
    <w:rsid w:val="00B021AD"/>
    <w:rsid w:val="00B0249C"/>
    <w:rsid w:val="00B04866"/>
    <w:rsid w:val="00B04A6D"/>
    <w:rsid w:val="00B06C11"/>
    <w:rsid w:val="00B07183"/>
    <w:rsid w:val="00B10969"/>
    <w:rsid w:val="00B136D1"/>
    <w:rsid w:val="00B1492C"/>
    <w:rsid w:val="00B149A6"/>
    <w:rsid w:val="00B156A3"/>
    <w:rsid w:val="00B173BC"/>
    <w:rsid w:val="00B17CD3"/>
    <w:rsid w:val="00B21107"/>
    <w:rsid w:val="00B22363"/>
    <w:rsid w:val="00B22F19"/>
    <w:rsid w:val="00B238DC"/>
    <w:rsid w:val="00B23E93"/>
    <w:rsid w:val="00B27546"/>
    <w:rsid w:val="00B27FB5"/>
    <w:rsid w:val="00B300B5"/>
    <w:rsid w:val="00B3047C"/>
    <w:rsid w:val="00B30598"/>
    <w:rsid w:val="00B30A9C"/>
    <w:rsid w:val="00B31F52"/>
    <w:rsid w:val="00B32438"/>
    <w:rsid w:val="00B325FC"/>
    <w:rsid w:val="00B326AD"/>
    <w:rsid w:val="00B33186"/>
    <w:rsid w:val="00B34CB2"/>
    <w:rsid w:val="00B36438"/>
    <w:rsid w:val="00B3664C"/>
    <w:rsid w:val="00B379DD"/>
    <w:rsid w:val="00B402BF"/>
    <w:rsid w:val="00B436D9"/>
    <w:rsid w:val="00B43E8D"/>
    <w:rsid w:val="00B44059"/>
    <w:rsid w:val="00B45392"/>
    <w:rsid w:val="00B45721"/>
    <w:rsid w:val="00B46151"/>
    <w:rsid w:val="00B46502"/>
    <w:rsid w:val="00B51640"/>
    <w:rsid w:val="00B5198D"/>
    <w:rsid w:val="00B51D06"/>
    <w:rsid w:val="00B532D8"/>
    <w:rsid w:val="00B53AFF"/>
    <w:rsid w:val="00B5488F"/>
    <w:rsid w:val="00B54EF4"/>
    <w:rsid w:val="00B551E8"/>
    <w:rsid w:val="00B558CF"/>
    <w:rsid w:val="00B60351"/>
    <w:rsid w:val="00B61634"/>
    <w:rsid w:val="00B61D5E"/>
    <w:rsid w:val="00B62D44"/>
    <w:rsid w:val="00B62E8A"/>
    <w:rsid w:val="00B62ECB"/>
    <w:rsid w:val="00B6304D"/>
    <w:rsid w:val="00B63083"/>
    <w:rsid w:val="00B63635"/>
    <w:rsid w:val="00B63BF6"/>
    <w:rsid w:val="00B63E3B"/>
    <w:rsid w:val="00B65567"/>
    <w:rsid w:val="00B660F4"/>
    <w:rsid w:val="00B66DE0"/>
    <w:rsid w:val="00B6768A"/>
    <w:rsid w:val="00B71BC1"/>
    <w:rsid w:val="00B722C1"/>
    <w:rsid w:val="00B73C8F"/>
    <w:rsid w:val="00B74591"/>
    <w:rsid w:val="00B7722E"/>
    <w:rsid w:val="00B777AA"/>
    <w:rsid w:val="00B77D84"/>
    <w:rsid w:val="00B80F04"/>
    <w:rsid w:val="00B80FCA"/>
    <w:rsid w:val="00B83271"/>
    <w:rsid w:val="00B83A1B"/>
    <w:rsid w:val="00B8445C"/>
    <w:rsid w:val="00B859EC"/>
    <w:rsid w:val="00B85BF8"/>
    <w:rsid w:val="00B866FF"/>
    <w:rsid w:val="00B87070"/>
    <w:rsid w:val="00B87E11"/>
    <w:rsid w:val="00B90C26"/>
    <w:rsid w:val="00B90F32"/>
    <w:rsid w:val="00B9209E"/>
    <w:rsid w:val="00B94211"/>
    <w:rsid w:val="00B944E9"/>
    <w:rsid w:val="00B95895"/>
    <w:rsid w:val="00B96E3A"/>
    <w:rsid w:val="00B97C59"/>
    <w:rsid w:val="00B97E7E"/>
    <w:rsid w:val="00BA013E"/>
    <w:rsid w:val="00BA01D8"/>
    <w:rsid w:val="00BA10F9"/>
    <w:rsid w:val="00BA141D"/>
    <w:rsid w:val="00BA3333"/>
    <w:rsid w:val="00BA373C"/>
    <w:rsid w:val="00BA4239"/>
    <w:rsid w:val="00BA468B"/>
    <w:rsid w:val="00BA4944"/>
    <w:rsid w:val="00BA56DD"/>
    <w:rsid w:val="00BB05A2"/>
    <w:rsid w:val="00BB2205"/>
    <w:rsid w:val="00BB3BBD"/>
    <w:rsid w:val="00BB4AC8"/>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D2"/>
    <w:rsid w:val="00BE06F6"/>
    <w:rsid w:val="00BE096A"/>
    <w:rsid w:val="00BE0D00"/>
    <w:rsid w:val="00BE1EB1"/>
    <w:rsid w:val="00BE1EBA"/>
    <w:rsid w:val="00BE2991"/>
    <w:rsid w:val="00BE2C9D"/>
    <w:rsid w:val="00BE3F1A"/>
    <w:rsid w:val="00BE5C5B"/>
    <w:rsid w:val="00BE688F"/>
    <w:rsid w:val="00BE6BB1"/>
    <w:rsid w:val="00BF0557"/>
    <w:rsid w:val="00BF0C4A"/>
    <w:rsid w:val="00BF10CC"/>
    <w:rsid w:val="00BF3151"/>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DF0"/>
    <w:rsid w:val="00C2513E"/>
    <w:rsid w:val="00C27384"/>
    <w:rsid w:val="00C30304"/>
    <w:rsid w:val="00C305C1"/>
    <w:rsid w:val="00C30BF0"/>
    <w:rsid w:val="00C30DB7"/>
    <w:rsid w:val="00C321FA"/>
    <w:rsid w:val="00C32936"/>
    <w:rsid w:val="00C32C16"/>
    <w:rsid w:val="00C32EBB"/>
    <w:rsid w:val="00C3308A"/>
    <w:rsid w:val="00C334DE"/>
    <w:rsid w:val="00C34D1A"/>
    <w:rsid w:val="00C41A7B"/>
    <w:rsid w:val="00C4352A"/>
    <w:rsid w:val="00C44B37"/>
    <w:rsid w:val="00C45199"/>
    <w:rsid w:val="00C475FA"/>
    <w:rsid w:val="00C52E8E"/>
    <w:rsid w:val="00C54151"/>
    <w:rsid w:val="00C55422"/>
    <w:rsid w:val="00C55ABF"/>
    <w:rsid w:val="00C55B64"/>
    <w:rsid w:val="00C56772"/>
    <w:rsid w:val="00C57C0A"/>
    <w:rsid w:val="00C60E72"/>
    <w:rsid w:val="00C62B09"/>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1EBB"/>
    <w:rsid w:val="00CB2AD9"/>
    <w:rsid w:val="00CB2EA5"/>
    <w:rsid w:val="00CB32B5"/>
    <w:rsid w:val="00CB4E1A"/>
    <w:rsid w:val="00CB5251"/>
    <w:rsid w:val="00CB67C8"/>
    <w:rsid w:val="00CC0B47"/>
    <w:rsid w:val="00CC16DC"/>
    <w:rsid w:val="00CC3B93"/>
    <w:rsid w:val="00CC3FCE"/>
    <w:rsid w:val="00CC5F81"/>
    <w:rsid w:val="00CD0053"/>
    <w:rsid w:val="00CD1DA1"/>
    <w:rsid w:val="00CD2035"/>
    <w:rsid w:val="00CD2B36"/>
    <w:rsid w:val="00CD3E9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435D"/>
    <w:rsid w:val="00D0475D"/>
    <w:rsid w:val="00D05786"/>
    <w:rsid w:val="00D058AF"/>
    <w:rsid w:val="00D06F3C"/>
    <w:rsid w:val="00D101B2"/>
    <w:rsid w:val="00D10E9B"/>
    <w:rsid w:val="00D12A5A"/>
    <w:rsid w:val="00D1408B"/>
    <w:rsid w:val="00D14339"/>
    <w:rsid w:val="00D149C4"/>
    <w:rsid w:val="00D15B5B"/>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CCB"/>
    <w:rsid w:val="00D30747"/>
    <w:rsid w:val="00D32044"/>
    <w:rsid w:val="00D320B1"/>
    <w:rsid w:val="00D324B1"/>
    <w:rsid w:val="00D324D2"/>
    <w:rsid w:val="00D32863"/>
    <w:rsid w:val="00D33EE5"/>
    <w:rsid w:val="00D33EEA"/>
    <w:rsid w:val="00D37586"/>
    <w:rsid w:val="00D4351E"/>
    <w:rsid w:val="00D43B51"/>
    <w:rsid w:val="00D43D19"/>
    <w:rsid w:val="00D44AB7"/>
    <w:rsid w:val="00D45059"/>
    <w:rsid w:val="00D45839"/>
    <w:rsid w:val="00D45EF5"/>
    <w:rsid w:val="00D45F6F"/>
    <w:rsid w:val="00D5046F"/>
    <w:rsid w:val="00D50B6C"/>
    <w:rsid w:val="00D51557"/>
    <w:rsid w:val="00D5208C"/>
    <w:rsid w:val="00D55A88"/>
    <w:rsid w:val="00D575DF"/>
    <w:rsid w:val="00D626CC"/>
    <w:rsid w:val="00D63DDA"/>
    <w:rsid w:val="00D644E4"/>
    <w:rsid w:val="00D659A6"/>
    <w:rsid w:val="00D667F0"/>
    <w:rsid w:val="00D715CE"/>
    <w:rsid w:val="00D7197E"/>
    <w:rsid w:val="00D75062"/>
    <w:rsid w:val="00D75098"/>
    <w:rsid w:val="00D76790"/>
    <w:rsid w:val="00D77B41"/>
    <w:rsid w:val="00D77D9D"/>
    <w:rsid w:val="00D810F1"/>
    <w:rsid w:val="00D81620"/>
    <w:rsid w:val="00D83CD0"/>
    <w:rsid w:val="00D84397"/>
    <w:rsid w:val="00D878AC"/>
    <w:rsid w:val="00D90210"/>
    <w:rsid w:val="00D90A33"/>
    <w:rsid w:val="00D922FB"/>
    <w:rsid w:val="00D927D8"/>
    <w:rsid w:val="00D92ABC"/>
    <w:rsid w:val="00D92CB4"/>
    <w:rsid w:val="00D930A2"/>
    <w:rsid w:val="00D93E44"/>
    <w:rsid w:val="00D942AB"/>
    <w:rsid w:val="00D947E9"/>
    <w:rsid w:val="00D95BF1"/>
    <w:rsid w:val="00D95E02"/>
    <w:rsid w:val="00D9640F"/>
    <w:rsid w:val="00D964B2"/>
    <w:rsid w:val="00DA1877"/>
    <w:rsid w:val="00DA1D53"/>
    <w:rsid w:val="00DA2125"/>
    <w:rsid w:val="00DA3268"/>
    <w:rsid w:val="00DA38E0"/>
    <w:rsid w:val="00DA5A1D"/>
    <w:rsid w:val="00DA66CD"/>
    <w:rsid w:val="00DB01BB"/>
    <w:rsid w:val="00DB02B3"/>
    <w:rsid w:val="00DB0E78"/>
    <w:rsid w:val="00DB1119"/>
    <w:rsid w:val="00DB1F52"/>
    <w:rsid w:val="00DB347A"/>
    <w:rsid w:val="00DB34DD"/>
    <w:rsid w:val="00DB3B5E"/>
    <w:rsid w:val="00DB4A83"/>
    <w:rsid w:val="00DB5082"/>
    <w:rsid w:val="00DB528C"/>
    <w:rsid w:val="00DB702D"/>
    <w:rsid w:val="00DC2FBF"/>
    <w:rsid w:val="00DC4AA8"/>
    <w:rsid w:val="00DC535D"/>
    <w:rsid w:val="00DC5B8F"/>
    <w:rsid w:val="00DC66E0"/>
    <w:rsid w:val="00DC7187"/>
    <w:rsid w:val="00DC7981"/>
    <w:rsid w:val="00DD3A81"/>
    <w:rsid w:val="00DD42AF"/>
    <w:rsid w:val="00DD5D31"/>
    <w:rsid w:val="00DD67F7"/>
    <w:rsid w:val="00DE02CC"/>
    <w:rsid w:val="00DE0A56"/>
    <w:rsid w:val="00DE0B2D"/>
    <w:rsid w:val="00DE15E5"/>
    <w:rsid w:val="00DE278E"/>
    <w:rsid w:val="00DE2DDD"/>
    <w:rsid w:val="00DE3010"/>
    <w:rsid w:val="00DE5C02"/>
    <w:rsid w:val="00DF1585"/>
    <w:rsid w:val="00DF21F0"/>
    <w:rsid w:val="00DF2702"/>
    <w:rsid w:val="00DF3E64"/>
    <w:rsid w:val="00DF676F"/>
    <w:rsid w:val="00DF6D68"/>
    <w:rsid w:val="00DF7165"/>
    <w:rsid w:val="00DF73D3"/>
    <w:rsid w:val="00E00560"/>
    <w:rsid w:val="00E0066D"/>
    <w:rsid w:val="00E039BC"/>
    <w:rsid w:val="00E044DE"/>
    <w:rsid w:val="00E05889"/>
    <w:rsid w:val="00E05D11"/>
    <w:rsid w:val="00E10694"/>
    <w:rsid w:val="00E1182D"/>
    <w:rsid w:val="00E1283C"/>
    <w:rsid w:val="00E1652A"/>
    <w:rsid w:val="00E16EC9"/>
    <w:rsid w:val="00E177E0"/>
    <w:rsid w:val="00E20968"/>
    <w:rsid w:val="00E21B93"/>
    <w:rsid w:val="00E22CE8"/>
    <w:rsid w:val="00E23B9A"/>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B29"/>
    <w:rsid w:val="00E43D04"/>
    <w:rsid w:val="00E43E08"/>
    <w:rsid w:val="00E44958"/>
    <w:rsid w:val="00E449BE"/>
    <w:rsid w:val="00E455AE"/>
    <w:rsid w:val="00E46C37"/>
    <w:rsid w:val="00E477A6"/>
    <w:rsid w:val="00E478CE"/>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68CB"/>
    <w:rsid w:val="00E870EB"/>
    <w:rsid w:val="00E87606"/>
    <w:rsid w:val="00E87B43"/>
    <w:rsid w:val="00E91E07"/>
    <w:rsid w:val="00E94FC3"/>
    <w:rsid w:val="00E9795B"/>
    <w:rsid w:val="00E97ECD"/>
    <w:rsid w:val="00E97F76"/>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48D7"/>
    <w:rsid w:val="00EB5435"/>
    <w:rsid w:val="00EB56DA"/>
    <w:rsid w:val="00EB6C14"/>
    <w:rsid w:val="00EB7FAF"/>
    <w:rsid w:val="00EC0E4D"/>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58EE"/>
    <w:rsid w:val="00ED6F48"/>
    <w:rsid w:val="00ED71BD"/>
    <w:rsid w:val="00ED7366"/>
    <w:rsid w:val="00ED7C11"/>
    <w:rsid w:val="00EE0125"/>
    <w:rsid w:val="00EE0B59"/>
    <w:rsid w:val="00EE0FF1"/>
    <w:rsid w:val="00EE1136"/>
    <w:rsid w:val="00EE1D19"/>
    <w:rsid w:val="00EE1DFA"/>
    <w:rsid w:val="00EE35FB"/>
    <w:rsid w:val="00EE3815"/>
    <w:rsid w:val="00EE3DEF"/>
    <w:rsid w:val="00EE66A6"/>
    <w:rsid w:val="00EE6FD5"/>
    <w:rsid w:val="00EF00C0"/>
    <w:rsid w:val="00EF0C5E"/>
    <w:rsid w:val="00EF18F8"/>
    <w:rsid w:val="00EF1DD2"/>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4019F"/>
    <w:rsid w:val="00F422D6"/>
    <w:rsid w:val="00F429D9"/>
    <w:rsid w:val="00F42D1D"/>
    <w:rsid w:val="00F4418B"/>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63C0"/>
    <w:rsid w:val="00F67043"/>
    <w:rsid w:val="00F6776C"/>
    <w:rsid w:val="00F71ECF"/>
    <w:rsid w:val="00F731DD"/>
    <w:rsid w:val="00F73D23"/>
    <w:rsid w:val="00F7538A"/>
    <w:rsid w:val="00F756A9"/>
    <w:rsid w:val="00F758B5"/>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992"/>
    <w:rsid w:val="00FA0A84"/>
    <w:rsid w:val="00FA1886"/>
    <w:rsid w:val="00FA197B"/>
    <w:rsid w:val="00FA1A87"/>
    <w:rsid w:val="00FA1CCB"/>
    <w:rsid w:val="00FA2681"/>
    <w:rsid w:val="00FA2758"/>
    <w:rsid w:val="00FA33B3"/>
    <w:rsid w:val="00FA435C"/>
    <w:rsid w:val="00FA435E"/>
    <w:rsid w:val="00FA4EA9"/>
    <w:rsid w:val="00FA4FAF"/>
    <w:rsid w:val="00FA5FDC"/>
    <w:rsid w:val="00FA5FE2"/>
    <w:rsid w:val="00FA68F1"/>
    <w:rsid w:val="00FA713E"/>
    <w:rsid w:val="00FA75A4"/>
    <w:rsid w:val="00FA75DD"/>
    <w:rsid w:val="00FB081F"/>
    <w:rsid w:val="00FB15A5"/>
    <w:rsid w:val="00FB3960"/>
    <w:rsid w:val="00FB436F"/>
    <w:rsid w:val="00FB5AA6"/>
    <w:rsid w:val="00FB6853"/>
    <w:rsid w:val="00FC0207"/>
    <w:rsid w:val="00FC0FA8"/>
    <w:rsid w:val="00FC18DE"/>
    <w:rsid w:val="00FC1C80"/>
    <w:rsid w:val="00FC37AA"/>
    <w:rsid w:val="00FC4093"/>
    <w:rsid w:val="00FC6B7C"/>
    <w:rsid w:val="00FD02FB"/>
    <w:rsid w:val="00FD0AF1"/>
    <w:rsid w:val="00FD0EA2"/>
    <w:rsid w:val="00FD18A5"/>
    <w:rsid w:val="00FD26A9"/>
    <w:rsid w:val="00FD2B32"/>
    <w:rsid w:val="00FD5740"/>
    <w:rsid w:val="00FD587C"/>
    <w:rsid w:val="00FD6548"/>
    <w:rsid w:val="00FD73A6"/>
    <w:rsid w:val="00FD7485"/>
    <w:rsid w:val="00FE052B"/>
    <w:rsid w:val="00FE0CC1"/>
    <w:rsid w:val="00FE0E12"/>
    <w:rsid w:val="00FE179F"/>
    <w:rsid w:val="00FE1814"/>
    <w:rsid w:val="00FE1876"/>
    <w:rsid w:val="00FE27F9"/>
    <w:rsid w:val="00FE291B"/>
    <w:rsid w:val="00FE3A74"/>
    <w:rsid w:val="00FE5286"/>
    <w:rsid w:val="00FE6476"/>
    <w:rsid w:val="00FE722A"/>
    <w:rsid w:val="00FF03E8"/>
    <w:rsid w:val="00FF059D"/>
    <w:rsid w:val="00FF0621"/>
    <w:rsid w:val="00FF08FD"/>
    <w:rsid w:val="00FF0AEB"/>
    <w:rsid w:val="00FF1EBE"/>
    <w:rsid w:val="00FF233E"/>
    <w:rsid w:val="00FF28BB"/>
    <w:rsid w:val="00FF400F"/>
    <w:rsid w:val="00FF4624"/>
    <w:rsid w:val="00FF4E00"/>
    <w:rsid w:val="00FF664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AF28E2"/>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AF28E2"/>
    <w:rPr>
      <w:rFonts w:ascii="Linux Libertine" w:hAnsi="Linux Libertine" w:cs="Times New Roman"/>
      <w:b/>
      <w:bCs/>
      <w:sz w:val="24"/>
      <w:szCs w:val="28"/>
      <w:lang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2004_Document.doc"/><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header" Target="header1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8.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6.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24960" y="1529524"/>
          <a:ext cx="113850" cy="0"/>
        </a:xfrm>
        <a:custGeom>
          <a:avLst/>
          <a:gdLst/>
          <a:ahLst/>
          <a:cxnLst/>
          <a:rect l="0" t="0" r="0" b="0"/>
          <a:pathLst>
            <a:path>
              <a:moveTo>
                <a:pt x="0" y="0"/>
              </a:moveTo>
              <a:lnTo>
                <a:pt x="113850"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900972" y="1537600"/>
          <a:ext cx="123394" cy="0"/>
        </a:xfrm>
        <a:custGeom>
          <a:avLst/>
          <a:gdLst/>
          <a:ahLst/>
          <a:cxnLst/>
          <a:rect l="0" t="0" r="0" b="0"/>
          <a:pathLst>
            <a:path>
              <a:moveTo>
                <a:pt x="0" y="0"/>
              </a:moveTo>
              <a:lnTo>
                <a:pt x="12339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0971" y="921417"/>
          <a:ext cx="176582" cy="0"/>
        </a:xfrm>
        <a:custGeom>
          <a:avLst/>
          <a:gdLst/>
          <a:ahLst/>
          <a:cxnLst/>
          <a:rect l="0" t="0" r="0" b="0"/>
          <a:pathLst>
            <a:path>
              <a:moveTo>
                <a:pt x="0" y="0"/>
              </a:moveTo>
              <a:lnTo>
                <a:pt x="1765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20181" y="1009431"/>
          <a:ext cx="1470776" cy="48619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43915" y="1033165"/>
        <a:ext cx="1423308" cy="438726"/>
      </dsp:txXfrm>
    </dsp:sp>
    <dsp:sp modelId="{133F1D1C-FE37-0646-8C02-A90CF56D5C1E}">
      <dsp:nvSpPr>
        <dsp:cNvPr id="0" name=""/>
        <dsp:cNvSpPr/>
      </dsp:nvSpPr>
      <dsp:spPr>
        <a:xfrm>
          <a:off x="2180125" y="507654"/>
          <a:ext cx="858406"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196027" y="523556"/>
        <a:ext cx="826602" cy="293946"/>
      </dsp:txXfrm>
    </dsp:sp>
    <dsp:sp modelId="{575FE49A-B44C-394E-89C1-6904ED9B766F}">
      <dsp:nvSpPr>
        <dsp:cNvPr id="0" name=""/>
        <dsp:cNvSpPr/>
      </dsp:nvSpPr>
      <dsp:spPr>
        <a:xfrm rot="10800000">
          <a:off x="2030367" y="670529"/>
          <a:ext cx="149758" cy="0"/>
        </a:xfrm>
        <a:custGeom>
          <a:avLst/>
          <a:gdLst/>
          <a:ahLst/>
          <a:cxnLst/>
          <a:rect l="0" t="0" r="0" b="0"/>
          <a:pathLst>
            <a:path>
              <a:moveTo>
                <a:pt x="0" y="0"/>
              </a:moveTo>
              <a:lnTo>
                <a:pt x="14975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953952" y="507654"/>
          <a:ext cx="107641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969854" y="523556"/>
        <a:ext cx="1044610" cy="293946"/>
      </dsp:txXfrm>
    </dsp:sp>
    <dsp:sp modelId="{6F2269D7-B2BC-2446-88EC-8DE422580D8D}">
      <dsp:nvSpPr>
        <dsp:cNvPr id="0" name=""/>
        <dsp:cNvSpPr/>
      </dsp:nvSpPr>
      <dsp:spPr>
        <a:xfrm rot="16200000">
          <a:off x="2518412" y="416737"/>
          <a:ext cx="181832" cy="0"/>
        </a:xfrm>
        <a:custGeom>
          <a:avLst/>
          <a:gdLst/>
          <a:ahLst/>
          <a:cxnLst/>
          <a:rect l="0" t="0" r="0" b="0"/>
          <a:pathLst>
            <a:path>
              <a:moveTo>
                <a:pt x="0" y="0"/>
              </a:moveTo>
              <a:lnTo>
                <a:pt x="18183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188266" y="71"/>
          <a:ext cx="842125"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04168" y="15973"/>
        <a:ext cx="810321" cy="293946"/>
      </dsp:txXfrm>
    </dsp:sp>
    <dsp:sp modelId="{32473E8C-2CDE-D047-8554-9474D0C433EF}">
      <dsp:nvSpPr>
        <dsp:cNvPr id="0" name=""/>
        <dsp:cNvSpPr/>
      </dsp:nvSpPr>
      <dsp:spPr>
        <a:xfrm rot="21547620">
          <a:off x="3038521" y="662536"/>
          <a:ext cx="190647" cy="0"/>
        </a:xfrm>
        <a:custGeom>
          <a:avLst/>
          <a:gdLst/>
          <a:ahLst/>
          <a:cxnLst/>
          <a:rect l="0" t="0" r="0" b="0"/>
          <a:pathLst>
            <a:path>
              <a:moveTo>
                <a:pt x="0" y="0"/>
              </a:moveTo>
              <a:lnTo>
                <a:pt x="19064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29157" y="488598"/>
          <a:ext cx="1261379"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45059" y="504500"/>
        <a:ext cx="1229575" cy="293946"/>
      </dsp:txXfrm>
    </dsp:sp>
    <dsp:sp modelId="{B187CEC9-838C-6240-BE50-A61EFC7B61AE}">
      <dsp:nvSpPr>
        <dsp:cNvPr id="0" name=""/>
        <dsp:cNvSpPr/>
      </dsp:nvSpPr>
      <dsp:spPr>
        <a:xfrm>
          <a:off x="2744857" y="1579575"/>
          <a:ext cx="876984" cy="3257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60759" y="1595477"/>
        <a:ext cx="845180" cy="293946"/>
      </dsp:txXfrm>
    </dsp:sp>
    <dsp:sp modelId="{A35A817B-CF57-0047-B03D-8E4FDC77555A}">
      <dsp:nvSpPr>
        <dsp:cNvPr id="0" name=""/>
        <dsp:cNvSpPr/>
      </dsp:nvSpPr>
      <dsp:spPr>
        <a:xfrm rot="492716">
          <a:off x="3619213" y="1842349"/>
          <a:ext cx="512735" cy="0"/>
        </a:xfrm>
        <a:custGeom>
          <a:avLst/>
          <a:gdLst/>
          <a:ahLst/>
          <a:cxnLst/>
          <a:rect l="0" t="0" r="0" b="0"/>
          <a:pathLst>
            <a:path>
              <a:moveTo>
                <a:pt x="0" y="0"/>
              </a:moveTo>
              <a:lnTo>
                <a:pt x="51273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129319" y="1787379"/>
          <a:ext cx="987931"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145221" y="1803281"/>
        <a:ext cx="956127" cy="293946"/>
      </dsp:txXfrm>
    </dsp:sp>
    <dsp:sp modelId="{A219BFFF-5863-9748-BDE3-F77E8D719E72}">
      <dsp:nvSpPr>
        <dsp:cNvPr id="0" name=""/>
        <dsp:cNvSpPr/>
      </dsp:nvSpPr>
      <dsp:spPr>
        <a:xfrm>
          <a:off x="1620609" y="1563423"/>
          <a:ext cx="79163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36511" y="1579325"/>
        <a:ext cx="759830" cy="293946"/>
      </dsp:txXfrm>
    </dsp:sp>
    <dsp:sp modelId="{04CE139D-36C5-D049-8C2A-9C84832B58C7}">
      <dsp:nvSpPr>
        <dsp:cNvPr id="0" name=""/>
        <dsp:cNvSpPr/>
      </dsp:nvSpPr>
      <dsp:spPr>
        <a:xfrm rot="1979237">
          <a:off x="2252506" y="1939316"/>
          <a:ext cx="184197" cy="0"/>
        </a:xfrm>
        <a:custGeom>
          <a:avLst/>
          <a:gdLst/>
          <a:ahLst/>
          <a:cxnLst/>
          <a:rect l="0" t="0" r="0" b="0"/>
          <a:pathLst>
            <a:path>
              <a:moveTo>
                <a:pt x="0" y="0"/>
              </a:moveTo>
              <a:lnTo>
                <a:pt x="1841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286685" y="1989459"/>
          <a:ext cx="772197"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02587" y="2005361"/>
        <a:ext cx="740393" cy="293946"/>
      </dsp:txXfrm>
    </dsp:sp>
    <dsp:sp modelId="{3216A4D8-2A83-F244-A03A-FE925CCF9834}">
      <dsp:nvSpPr>
        <dsp:cNvPr id="0" name=""/>
        <dsp:cNvSpPr/>
      </dsp:nvSpPr>
      <dsp:spPr>
        <a:xfrm rot="11493312">
          <a:off x="1406437" y="1623700"/>
          <a:ext cx="216364" cy="0"/>
        </a:xfrm>
        <a:custGeom>
          <a:avLst/>
          <a:gdLst/>
          <a:ahLst/>
          <a:cxnLst/>
          <a:rect l="0" t="0" r="0" b="0"/>
          <a:pathLst>
            <a:path>
              <a:moveTo>
                <a:pt x="0" y="0"/>
              </a:moveTo>
              <a:lnTo>
                <a:pt x="216364"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0888" y="1296267"/>
          <a:ext cx="1397741"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26790" y="1312169"/>
        <a:ext cx="1365937" cy="29394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B4632B5-615E-444F-9985-BED3B4010F82}">
  <ds:schemaRefs>
    <ds:schemaRef ds:uri="http://schemas.openxmlformats.org/officeDocument/2006/bibliography"/>
  </ds:schemaRefs>
</ds:datastoreItem>
</file>

<file path=customXml/itemProps3.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E676E4-DEBA-4000-B388-08162CD646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Pages>
  <Words>98165</Words>
  <Characters>559543</Characters>
  <Application>Microsoft Office Word</Application>
  <DocSecurity>0</DocSecurity>
  <Lines>4662</Lines>
  <Paragraphs>1312</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656396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User1</cp:lastModifiedBy>
  <cp:revision>94</cp:revision>
  <cp:lastPrinted>2022-10-24T04:46:00Z</cp:lastPrinted>
  <dcterms:created xsi:type="dcterms:W3CDTF">2023-02-26T04:32:00Z</dcterms:created>
  <dcterms:modified xsi:type="dcterms:W3CDTF">2023-07-09T13:50:00Z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id="SfyrpaJA"/&gt;&lt;style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